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EA6132" w14:textId="77777777" w:rsidR="0037141F" w:rsidRPr="0037141F" w:rsidRDefault="0037141F" w:rsidP="0037141F">
      <w:pPr>
        <w:spacing w:line="360" w:lineRule="auto"/>
        <w:ind w:left="360"/>
        <w:jc w:val="center"/>
        <w:rPr>
          <w:rFonts w:ascii="Baskerville" w:hAnsi="Baskerville"/>
          <w:sz w:val="22"/>
          <w:szCs w:val="22"/>
        </w:rPr>
      </w:pPr>
      <w:r w:rsidRPr="0037141F">
        <w:rPr>
          <w:rFonts w:ascii="Baskerville" w:hAnsi="Baskerville"/>
          <w:sz w:val="22"/>
          <w:szCs w:val="22"/>
        </w:rPr>
        <w:t>Institute of Art, Design and Technology, Dun Laoghaire</w:t>
      </w:r>
    </w:p>
    <w:p w14:paraId="009FBE71" w14:textId="77777777" w:rsidR="0037141F" w:rsidRPr="0037141F" w:rsidRDefault="0037141F" w:rsidP="0037141F">
      <w:pPr>
        <w:spacing w:line="360" w:lineRule="auto"/>
        <w:ind w:left="360"/>
        <w:jc w:val="center"/>
        <w:rPr>
          <w:rFonts w:ascii="Baskerville" w:hAnsi="Baskerville"/>
          <w:sz w:val="22"/>
          <w:szCs w:val="22"/>
        </w:rPr>
      </w:pPr>
      <w:r w:rsidRPr="0037141F">
        <w:rPr>
          <w:rFonts w:ascii="Baskerville" w:hAnsi="Baskerville"/>
          <w:sz w:val="22"/>
          <w:szCs w:val="22"/>
        </w:rPr>
        <w:t>Faculty of Film, Art and Creative Technologies</w:t>
      </w:r>
    </w:p>
    <w:p w14:paraId="0B59B185" w14:textId="77777777" w:rsidR="0037141F" w:rsidRPr="00E95CB0" w:rsidRDefault="0037141F" w:rsidP="0037141F">
      <w:pPr>
        <w:spacing w:line="360" w:lineRule="auto"/>
        <w:rPr>
          <w:rFonts w:ascii="Baskerville" w:hAnsi="Baskerville"/>
          <w:sz w:val="44"/>
          <w:szCs w:val="44"/>
        </w:rPr>
      </w:pPr>
    </w:p>
    <w:p w14:paraId="0AFC0533" w14:textId="77777777" w:rsidR="0037141F" w:rsidRDefault="0037141F" w:rsidP="0037141F">
      <w:pPr>
        <w:spacing w:line="360" w:lineRule="auto"/>
        <w:rPr>
          <w:rFonts w:ascii="Baskerville" w:hAnsi="Baskerville"/>
          <w:b/>
          <w:bCs/>
          <w:sz w:val="40"/>
          <w:szCs w:val="40"/>
        </w:rPr>
      </w:pPr>
    </w:p>
    <w:p w14:paraId="01603841" w14:textId="77777777" w:rsidR="0037141F" w:rsidRPr="00E95CB0" w:rsidRDefault="0037141F" w:rsidP="0037141F">
      <w:pPr>
        <w:spacing w:line="360" w:lineRule="auto"/>
        <w:jc w:val="center"/>
        <w:rPr>
          <w:rFonts w:ascii="Baskerville" w:hAnsi="Baskerville"/>
          <w:b/>
          <w:bCs/>
          <w:sz w:val="40"/>
          <w:szCs w:val="40"/>
        </w:rPr>
      </w:pPr>
    </w:p>
    <w:p w14:paraId="635AD2B7" w14:textId="77777777" w:rsidR="0037141F" w:rsidRPr="00B60B51" w:rsidRDefault="0037141F" w:rsidP="0037141F">
      <w:pPr>
        <w:pStyle w:val="NormalWeb"/>
        <w:spacing w:line="360" w:lineRule="auto"/>
        <w:jc w:val="center"/>
        <w:rPr>
          <w:rFonts w:ascii="Baskerville" w:hAnsi="Baskerville"/>
          <w:b/>
          <w:bCs/>
          <w:sz w:val="60"/>
          <w:szCs w:val="60"/>
        </w:rPr>
      </w:pPr>
      <w:r w:rsidRPr="00B60B51">
        <w:rPr>
          <w:rFonts w:ascii="Baskerville" w:hAnsi="Baskerville"/>
          <w:b/>
          <w:bCs/>
          <w:sz w:val="60"/>
          <w:szCs w:val="60"/>
        </w:rPr>
        <w:t>More than a Streaming Service.</w:t>
      </w:r>
    </w:p>
    <w:p w14:paraId="2E52A869" w14:textId="77777777" w:rsidR="0037141F" w:rsidRPr="0037141F" w:rsidRDefault="0037141F" w:rsidP="0037141F">
      <w:pPr>
        <w:pStyle w:val="NormalWeb"/>
        <w:spacing w:line="360" w:lineRule="auto"/>
        <w:jc w:val="center"/>
        <w:rPr>
          <w:rFonts w:ascii="Baskerville" w:hAnsi="Baskerville"/>
          <w:sz w:val="22"/>
          <w:szCs w:val="22"/>
        </w:rPr>
      </w:pPr>
      <w:r w:rsidRPr="0037141F">
        <w:rPr>
          <w:rStyle w:val="Strong"/>
          <w:rFonts w:ascii="Baskerville" w:eastAsiaTheme="majorEastAsia" w:hAnsi="Baskerville"/>
          <w:sz w:val="22"/>
          <w:szCs w:val="22"/>
        </w:rPr>
        <w:t>How Spotify influences Taste, Performance and Spectacle.</w:t>
      </w:r>
    </w:p>
    <w:p w14:paraId="34139D63" w14:textId="77777777" w:rsidR="0037141F" w:rsidRPr="00E95CB0" w:rsidRDefault="0037141F" w:rsidP="0037141F">
      <w:pPr>
        <w:spacing w:line="360" w:lineRule="auto"/>
        <w:jc w:val="center"/>
        <w:rPr>
          <w:rFonts w:ascii="Baskerville" w:hAnsi="Baskerville"/>
          <w:sz w:val="40"/>
          <w:szCs w:val="40"/>
        </w:rPr>
      </w:pPr>
    </w:p>
    <w:p w14:paraId="6F899F40" w14:textId="77777777" w:rsidR="0037141F" w:rsidRPr="00E95CB0" w:rsidRDefault="0037141F" w:rsidP="0037141F">
      <w:pPr>
        <w:spacing w:line="360" w:lineRule="auto"/>
        <w:rPr>
          <w:rFonts w:ascii="Baskerville" w:hAnsi="Baskerville"/>
        </w:rPr>
      </w:pPr>
    </w:p>
    <w:p w14:paraId="0DAF549C" w14:textId="77777777" w:rsidR="0037141F" w:rsidRPr="00E95CB0" w:rsidRDefault="0037141F" w:rsidP="0037141F">
      <w:pPr>
        <w:spacing w:line="360" w:lineRule="auto"/>
        <w:ind w:left="360"/>
        <w:rPr>
          <w:rFonts w:ascii="Baskerville" w:hAnsi="Baskerville"/>
        </w:rPr>
      </w:pPr>
    </w:p>
    <w:p w14:paraId="1A4DAFFA" w14:textId="77777777" w:rsidR="0037141F" w:rsidRPr="00E95CB0" w:rsidRDefault="0037141F" w:rsidP="0037141F">
      <w:pPr>
        <w:spacing w:line="360" w:lineRule="auto"/>
        <w:ind w:left="360"/>
        <w:rPr>
          <w:rFonts w:ascii="Baskerville" w:hAnsi="Baskerville"/>
        </w:rPr>
      </w:pPr>
    </w:p>
    <w:p w14:paraId="3164D25A" w14:textId="77777777" w:rsidR="0037141F" w:rsidRPr="00E95CB0" w:rsidRDefault="0037141F" w:rsidP="0037141F">
      <w:pPr>
        <w:spacing w:line="360" w:lineRule="auto"/>
        <w:ind w:left="360"/>
        <w:rPr>
          <w:rFonts w:ascii="Baskerville" w:hAnsi="Baskerville"/>
        </w:rPr>
      </w:pPr>
    </w:p>
    <w:p w14:paraId="03E699F2" w14:textId="77777777" w:rsidR="0037141F" w:rsidRPr="00E95CB0" w:rsidRDefault="0037141F" w:rsidP="0037141F">
      <w:pPr>
        <w:spacing w:line="360" w:lineRule="auto"/>
        <w:ind w:left="360"/>
        <w:rPr>
          <w:rFonts w:ascii="Baskerville" w:hAnsi="Baskerville"/>
        </w:rPr>
      </w:pPr>
    </w:p>
    <w:p w14:paraId="40AC84D3" w14:textId="77777777" w:rsidR="0037141F" w:rsidRPr="00E95CB0" w:rsidRDefault="0037141F" w:rsidP="0037141F">
      <w:pPr>
        <w:spacing w:line="360" w:lineRule="auto"/>
        <w:ind w:left="360"/>
        <w:rPr>
          <w:rFonts w:ascii="Baskerville" w:hAnsi="Baskerville"/>
        </w:rPr>
      </w:pPr>
    </w:p>
    <w:p w14:paraId="35705710" w14:textId="77777777" w:rsidR="0037141F" w:rsidRDefault="0037141F" w:rsidP="0037141F">
      <w:pPr>
        <w:spacing w:line="360" w:lineRule="auto"/>
        <w:ind w:left="360"/>
        <w:rPr>
          <w:rFonts w:ascii="Baskerville" w:hAnsi="Baskerville"/>
        </w:rPr>
      </w:pPr>
    </w:p>
    <w:p w14:paraId="31C8D46F" w14:textId="77777777" w:rsidR="0037141F" w:rsidRDefault="0037141F" w:rsidP="0037141F">
      <w:pPr>
        <w:spacing w:line="360" w:lineRule="auto"/>
        <w:ind w:left="360"/>
        <w:rPr>
          <w:rFonts w:ascii="Baskerville" w:hAnsi="Baskerville"/>
        </w:rPr>
      </w:pPr>
    </w:p>
    <w:p w14:paraId="008A7514" w14:textId="77777777" w:rsidR="0037141F" w:rsidRPr="00E95CB0" w:rsidRDefault="0037141F" w:rsidP="0037141F">
      <w:pPr>
        <w:spacing w:line="360" w:lineRule="auto"/>
        <w:ind w:left="360"/>
        <w:rPr>
          <w:rFonts w:ascii="Baskerville" w:hAnsi="Baskerville"/>
        </w:rPr>
      </w:pPr>
    </w:p>
    <w:p w14:paraId="5ABA3012" w14:textId="77777777" w:rsidR="0037141F" w:rsidRPr="00E95CB0" w:rsidRDefault="0037141F" w:rsidP="0037141F">
      <w:pPr>
        <w:spacing w:line="360" w:lineRule="auto"/>
        <w:ind w:left="360"/>
        <w:rPr>
          <w:rFonts w:ascii="Baskerville" w:hAnsi="Baskerville"/>
        </w:rPr>
      </w:pPr>
    </w:p>
    <w:p w14:paraId="51DB1670" w14:textId="77777777" w:rsidR="00DD2966" w:rsidRPr="00E95CB0" w:rsidRDefault="00DD2966" w:rsidP="0037141F">
      <w:pPr>
        <w:spacing w:line="360" w:lineRule="auto"/>
        <w:rPr>
          <w:rFonts w:ascii="Baskerville" w:hAnsi="Baskerville"/>
        </w:rPr>
      </w:pPr>
    </w:p>
    <w:p w14:paraId="01F32098" w14:textId="77777777" w:rsidR="0037141F" w:rsidRPr="00E95CB0" w:rsidRDefault="0037141F" w:rsidP="0037141F">
      <w:pPr>
        <w:spacing w:line="360" w:lineRule="auto"/>
        <w:rPr>
          <w:rFonts w:ascii="Baskerville" w:hAnsi="Baskerville"/>
          <w:sz w:val="40"/>
          <w:szCs w:val="40"/>
        </w:rPr>
      </w:pPr>
    </w:p>
    <w:p w14:paraId="67360F01" w14:textId="77777777" w:rsidR="0037141F" w:rsidRPr="00A45967" w:rsidRDefault="0037141F" w:rsidP="0037141F">
      <w:pPr>
        <w:spacing w:line="360" w:lineRule="auto"/>
        <w:ind w:left="360"/>
        <w:jc w:val="center"/>
        <w:rPr>
          <w:rFonts w:ascii="Baskerville" w:hAnsi="Baskerville"/>
          <w:b/>
          <w:bCs/>
          <w:sz w:val="60"/>
          <w:szCs w:val="60"/>
        </w:rPr>
      </w:pPr>
      <w:r>
        <w:rPr>
          <w:rFonts w:ascii="Baskerville" w:hAnsi="Baskerville"/>
          <w:b/>
          <w:bCs/>
          <w:sz w:val="60"/>
          <w:szCs w:val="60"/>
        </w:rPr>
        <w:t xml:space="preserve">By </w:t>
      </w:r>
      <w:r w:rsidRPr="00A45967">
        <w:rPr>
          <w:rFonts w:ascii="Baskerville" w:hAnsi="Baskerville"/>
          <w:b/>
          <w:bCs/>
          <w:sz w:val="60"/>
          <w:szCs w:val="60"/>
        </w:rPr>
        <w:t>Aoife Murphy</w:t>
      </w:r>
    </w:p>
    <w:p w14:paraId="34A77BE1" w14:textId="77777777" w:rsidR="00F716E0" w:rsidRDefault="0037141F" w:rsidP="0037141F">
      <w:pPr>
        <w:spacing w:line="360" w:lineRule="auto"/>
        <w:ind w:left="360"/>
        <w:jc w:val="center"/>
        <w:rPr>
          <w:rFonts w:ascii="Baskerville" w:hAnsi="Baskerville"/>
          <w:sz w:val="22"/>
          <w:szCs w:val="22"/>
        </w:rPr>
      </w:pPr>
      <w:r w:rsidRPr="0037141F">
        <w:rPr>
          <w:rFonts w:ascii="Baskerville" w:hAnsi="Baskerville"/>
          <w:sz w:val="22"/>
          <w:szCs w:val="22"/>
        </w:rPr>
        <w:t xml:space="preserve">Submitted to </w:t>
      </w:r>
      <w:r>
        <w:rPr>
          <w:rFonts w:ascii="Baskerville" w:hAnsi="Baskerville"/>
          <w:sz w:val="22"/>
          <w:szCs w:val="22"/>
        </w:rPr>
        <w:t xml:space="preserve">the </w:t>
      </w:r>
      <w:r w:rsidRPr="0037141F">
        <w:rPr>
          <w:rFonts w:ascii="Baskerville" w:hAnsi="Baskerville"/>
          <w:sz w:val="22"/>
          <w:szCs w:val="22"/>
        </w:rPr>
        <w:t xml:space="preserve">Department of Design and Visual Arts in candidacy for the </w:t>
      </w:r>
    </w:p>
    <w:p w14:paraId="02EA7CB2" w14:textId="02048A5B" w:rsidR="0037141F" w:rsidRPr="0037141F" w:rsidRDefault="0037141F" w:rsidP="00F716E0">
      <w:pPr>
        <w:spacing w:line="360" w:lineRule="auto"/>
        <w:ind w:left="360"/>
        <w:jc w:val="center"/>
        <w:rPr>
          <w:rFonts w:ascii="Baskerville" w:hAnsi="Baskerville"/>
          <w:sz w:val="22"/>
          <w:szCs w:val="22"/>
        </w:rPr>
      </w:pPr>
      <w:r w:rsidRPr="0037141F">
        <w:rPr>
          <w:rFonts w:ascii="Baskerville" w:hAnsi="Baskerville"/>
          <w:sz w:val="22"/>
          <w:szCs w:val="22"/>
        </w:rPr>
        <w:t>BA (Hons) in Graphic Design</w:t>
      </w:r>
      <w:r>
        <w:rPr>
          <w:rFonts w:ascii="Baskerville" w:hAnsi="Baskerville"/>
          <w:sz w:val="22"/>
          <w:szCs w:val="22"/>
        </w:rPr>
        <w:t xml:space="preserve"> </w:t>
      </w:r>
      <w:r w:rsidRPr="0037141F">
        <w:rPr>
          <w:rFonts w:ascii="Baskerville" w:hAnsi="Baskerville"/>
          <w:sz w:val="22"/>
          <w:szCs w:val="22"/>
        </w:rPr>
        <w:t>2026</w:t>
      </w:r>
    </w:p>
    <w:p w14:paraId="78BE69BD" w14:textId="3638979C" w:rsidR="0037141F" w:rsidRPr="0037141F" w:rsidRDefault="0037141F" w:rsidP="0037141F">
      <w:pPr>
        <w:spacing w:line="480" w:lineRule="auto"/>
        <w:ind w:left="360"/>
        <w:jc w:val="center"/>
        <w:rPr>
          <w:rFonts w:ascii="Baskerville" w:hAnsi="Baskerville"/>
          <w:sz w:val="22"/>
          <w:szCs w:val="22"/>
        </w:rPr>
      </w:pPr>
      <w:r w:rsidRPr="0037141F">
        <w:rPr>
          <w:rFonts w:ascii="Baskerville" w:hAnsi="Baskerville"/>
          <w:sz w:val="22"/>
          <w:szCs w:val="22"/>
        </w:rPr>
        <w:t>1</w:t>
      </w:r>
      <w:r w:rsidR="00F716E0">
        <w:rPr>
          <w:rFonts w:ascii="Baskerville" w:hAnsi="Baskerville"/>
          <w:sz w:val="22"/>
          <w:szCs w:val="22"/>
        </w:rPr>
        <w:t>4</w:t>
      </w:r>
      <w:r w:rsidRPr="0037141F">
        <w:rPr>
          <w:rFonts w:ascii="Baskerville" w:hAnsi="Baskerville"/>
          <w:sz w:val="22"/>
          <w:szCs w:val="22"/>
        </w:rPr>
        <w:t>/</w:t>
      </w:r>
      <w:r>
        <w:rPr>
          <w:rFonts w:ascii="Baskerville" w:hAnsi="Baskerville"/>
          <w:sz w:val="22"/>
          <w:szCs w:val="22"/>
        </w:rPr>
        <w:t>0</w:t>
      </w:r>
      <w:r w:rsidRPr="0037141F">
        <w:rPr>
          <w:rFonts w:ascii="Baskerville" w:hAnsi="Baskerville"/>
          <w:sz w:val="22"/>
          <w:szCs w:val="22"/>
        </w:rPr>
        <w:t>2/202</w:t>
      </w:r>
      <w:r>
        <w:rPr>
          <w:rFonts w:ascii="Baskerville" w:hAnsi="Baskerville"/>
          <w:sz w:val="22"/>
          <w:szCs w:val="22"/>
        </w:rPr>
        <w:t>6</w:t>
      </w:r>
    </w:p>
    <w:p w14:paraId="3BEB76E4" w14:textId="34E2E316" w:rsidR="0037141F" w:rsidRPr="0037141F" w:rsidRDefault="0037141F" w:rsidP="0037141F">
      <w:pPr>
        <w:spacing w:line="480" w:lineRule="auto"/>
        <w:ind w:left="360"/>
        <w:jc w:val="center"/>
        <w:rPr>
          <w:rFonts w:ascii="Baskerville" w:hAnsi="Baskerville"/>
          <w:sz w:val="22"/>
          <w:szCs w:val="22"/>
        </w:rPr>
      </w:pPr>
      <w:r w:rsidRPr="00F716E0">
        <w:rPr>
          <w:rFonts w:ascii="Baskerville" w:hAnsi="Baskerville"/>
          <w:sz w:val="22"/>
          <w:szCs w:val="22"/>
        </w:rPr>
        <w:t xml:space="preserve">Word Count: </w:t>
      </w:r>
      <w:r w:rsidR="00F716E0" w:rsidRPr="00F716E0">
        <w:rPr>
          <w:rFonts w:ascii="Baskerville" w:hAnsi="Baskerville"/>
          <w:sz w:val="22"/>
          <w:szCs w:val="22"/>
        </w:rPr>
        <w:t>9,977</w:t>
      </w:r>
      <w:r w:rsidR="007B27DD">
        <w:rPr>
          <w:rFonts w:ascii="Baskerville" w:hAnsi="Baskerville"/>
          <w:sz w:val="22"/>
          <w:szCs w:val="22"/>
        </w:rPr>
        <w:t xml:space="preserve"> </w:t>
      </w:r>
    </w:p>
    <w:p w14:paraId="533CE391" w14:textId="77777777" w:rsidR="0037141F" w:rsidRPr="00B511C8" w:rsidRDefault="0037141F" w:rsidP="0037141F">
      <w:pPr>
        <w:spacing w:line="360" w:lineRule="auto"/>
        <w:rPr>
          <w:rFonts w:ascii="Baskerville" w:hAnsi="Baskerville"/>
          <w:sz w:val="20"/>
          <w:szCs w:val="20"/>
          <w:lang w:val="en-GB"/>
        </w:rPr>
      </w:pPr>
    </w:p>
    <w:p w14:paraId="61F30A3D" w14:textId="77777777" w:rsidR="0037141F" w:rsidRDefault="0037141F" w:rsidP="0037141F">
      <w:pPr>
        <w:spacing w:line="360" w:lineRule="auto"/>
        <w:rPr>
          <w:rFonts w:ascii="Baskerville" w:hAnsi="Baskerville"/>
          <w:b/>
          <w:bCs/>
          <w:sz w:val="40"/>
          <w:szCs w:val="40"/>
          <w:lang w:val="en-GB"/>
        </w:rPr>
      </w:pPr>
      <w:r w:rsidRPr="00B511C8">
        <w:rPr>
          <w:rFonts w:ascii="Baskerville" w:hAnsi="Baskerville"/>
          <w:b/>
          <w:bCs/>
          <w:sz w:val="40"/>
          <w:szCs w:val="40"/>
          <w:lang w:val="en-GB"/>
        </w:rPr>
        <w:t xml:space="preserve">Declaration of Originality </w:t>
      </w:r>
    </w:p>
    <w:p w14:paraId="43DCBAD3" w14:textId="77777777" w:rsidR="0037141F" w:rsidRPr="00B511C8" w:rsidRDefault="0037141F" w:rsidP="0037141F">
      <w:pPr>
        <w:spacing w:line="360" w:lineRule="auto"/>
        <w:rPr>
          <w:rFonts w:ascii="Baskerville" w:hAnsi="Baskerville"/>
          <w:b/>
          <w:bCs/>
          <w:sz w:val="20"/>
          <w:szCs w:val="20"/>
          <w:lang w:val="en-GB"/>
        </w:rPr>
      </w:pPr>
    </w:p>
    <w:p w14:paraId="3D3FB151" w14:textId="77777777" w:rsidR="0037141F" w:rsidRDefault="0037141F" w:rsidP="0037141F">
      <w:pPr>
        <w:spacing w:line="360" w:lineRule="auto"/>
        <w:rPr>
          <w:rFonts w:ascii="Baskerville" w:hAnsi="Baskerville"/>
          <w:sz w:val="22"/>
          <w:szCs w:val="22"/>
          <w:lang w:val="en-GB"/>
        </w:rPr>
      </w:pPr>
      <w:r w:rsidRPr="0037141F">
        <w:rPr>
          <w:rFonts w:ascii="Baskerville" w:hAnsi="Baskerville"/>
          <w:sz w:val="22"/>
          <w:szCs w:val="22"/>
          <w:lang w:val="en-GB"/>
        </w:rPr>
        <w:t xml:space="preserve">This thesis is submitted by the undersigned to the Institute of Art Design &amp; Technology, </w:t>
      </w:r>
    </w:p>
    <w:p w14:paraId="51ECA0F5" w14:textId="77777777" w:rsidR="0037141F" w:rsidRDefault="0037141F" w:rsidP="0037141F">
      <w:pPr>
        <w:spacing w:line="360" w:lineRule="auto"/>
        <w:rPr>
          <w:rFonts w:ascii="Baskerville" w:hAnsi="Baskerville"/>
          <w:sz w:val="22"/>
          <w:szCs w:val="22"/>
          <w:lang w:val="en-GB"/>
        </w:rPr>
      </w:pPr>
      <w:r w:rsidRPr="0037141F">
        <w:rPr>
          <w:rFonts w:ascii="Baskerville" w:hAnsi="Baskerville"/>
          <w:sz w:val="22"/>
          <w:szCs w:val="22"/>
          <w:lang w:val="en-GB"/>
        </w:rPr>
        <w:t xml:space="preserve">Dun Laoghaire in partial fulfilment of the examination for the </w:t>
      </w:r>
      <w:r w:rsidRPr="0037141F">
        <w:rPr>
          <w:rFonts w:ascii="Baskerville" w:hAnsi="Baskerville"/>
          <w:sz w:val="22"/>
          <w:szCs w:val="22"/>
        </w:rPr>
        <w:t>BA (Hons) in Graphic Design</w:t>
      </w:r>
      <w:r w:rsidRPr="0037141F">
        <w:rPr>
          <w:rFonts w:ascii="Baskerville" w:hAnsi="Baskerville"/>
          <w:sz w:val="22"/>
          <w:szCs w:val="22"/>
          <w:lang w:val="en-GB"/>
        </w:rPr>
        <w:t xml:space="preserve">. </w:t>
      </w:r>
    </w:p>
    <w:p w14:paraId="3AE8921E" w14:textId="77777777" w:rsidR="0037141F" w:rsidRDefault="0037141F" w:rsidP="0037141F">
      <w:pPr>
        <w:spacing w:line="360" w:lineRule="auto"/>
        <w:rPr>
          <w:rFonts w:ascii="Baskerville" w:hAnsi="Baskerville"/>
          <w:sz w:val="22"/>
          <w:szCs w:val="22"/>
          <w:lang w:val="en-GB"/>
        </w:rPr>
      </w:pPr>
      <w:r w:rsidRPr="0037141F">
        <w:rPr>
          <w:rFonts w:ascii="Baskerville" w:hAnsi="Baskerville"/>
          <w:sz w:val="22"/>
          <w:szCs w:val="22"/>
          <w:lang w:val="en-GB"/>
        </w:rPr>
        <w:t xml:space="preserve">It is entirely the author’s own work except where noted and has not been submitted for an award </w:t>
      </w:r>
    </w:p>
    <w:p w14:paraId="05F80361" w14:textId="7DE7A66D" w:rsidR="0037141F" w:rsidRPr="0037141F" w:rsidRDefault="0037141F" w:rsidP="0037141F">
      <w:pPr>
        <w:spacing w:line="360" w:lineRule="auto"/>
        <w:rPr>
          <w:rFonts w:ascii="Baskerville" w:hAnsi="Baskerville"/>
          <w:sz w:val="22"/>
          <w:szCs w:val="22"/>
        </w:rPr>
      </w:pPr>
      <w:r w:rsidRPr="0037141F">
        <w:rPr>
          <w:rFonts w:ascii="Baskerville" w:hAnsi="Baskerville"/>
          <w:sz w:val="22"/>
          <w:szCs w:val="22"/>
          <w:lang w:val="en-GB"/>
        </w:rPr>
        <w:t xml:space="preserve">from this or any other educational institution. </w:t>
      </w:r>
    </w:p>
    <w:p w14:paraId="16A641BC" w14:textId="77777777" w:rsidR="0037141F" w:rsidRPr="00B511C8" w:rsidRDefault="0037141F" w:rsidP="0037141F">
      <w:pPr>
        <w:spacing w:line="360" w:lineRule="auto"/>
        <w:rPr>
          <w:rFonts w:ascii="Baskerville" w:hAnsi="Baskerville"/>
          <w:sz w:val="20"/>
          <w:szCs w:val="20"/>
          <w:lang w:val="en-GB"/>
        </w:rPr>
      </w:pPr>
    </w:p>
    <w:p w14:paraId="03348432" w14:textId="77777777" w:rsidR="0037141F" w:rsidRPr="00B511C8" w:rsidRDefault="0037141F" w:rsidP="0037141F">
      <w:pPr>
        <w:spacing w:line="360" w:lineRule="auto"/>
        <w:rPr>
          <w:rFonts w:ascii="Baskerville" w:hAnsi="Baskerville"/>
          <w:sz w:val="20"/>
          <w:szCs w:val="20"/>
        </w:rPr>
      </w:pPr>
      <w:r>
        <w:rPr>
          <w:rFonts w:ascii="Baskerville" w:hAnsi="Baskerville"/>
          <w:noProof/>
          <w:sz w:val="20"/>
          <w:szCs w:val="20"/>
          <w:lang w:val="en-GB"/>
        </w:rPr>
        <mc:AlternateContent>
          <mc:Choice Requires="wpi">
            <w:drawing>
              <wp:anchor distT="0" distB="0" distL="114300" distR="114300" simplePos="0" relativeHeight="251659264" behindDoc="0" locked="0" layoutInCell="1" allowOverlap="1" wp14:anchorId="70FBADDE" wp14:editId="024A073A">
                <wp:simplePos x="0" y="0"/>
                <wp:positionH relativeFrom="column">
                  <wp:posOffset>363220</wp:posOffset>
                </wp:positionH>
                <wp:positionV relativeFrom="paragraph">
                  <wp:posOffset>-188595</wp:posOffset>
                </wp:positionV>
                <wp:extent cx="607420" cy="738505"/>
                <wp:effectExtent l="38100" t="38100" r="0" b="36195"/>
                <wp:wrapNone/>
                <wp:docPr id="718273073" name="Ink 14"/>
                <wp:cNvGraphicFramePr/>
                <a:graphic xmlns:a="http://schemas.openxmlformats.org/drawingml/2006/main">
                  <a:graphicData uri="http://schemas.microsoft.com/office/word/2010/wordprocessingInk">
                    <w14:contentPart bwMode="auto" r:id="rId8">
                      <w14:nvContentPartPr>
                        <w14:cNvContentPartPr/>
                      </w14:nvContentPartPr>
                      <w14:xfrm>
                        <a:off x="0" y="0"/>
                        <a:ext cx="607420" cy="738505"/>
                      </w14:xfrm>
                    </w14:contentPart>
                  </a:graphicData>
                </a:graphic>
              </wp:anchor>
            </w:drawing>
          </mc:Choice>
          <mc:Fallback>
            <w:pict>
              <v:shapetype w14:anchorId="3BBB1C7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4" o:spid="_x0000_s1026" type="#_x0000_t75" style="position:absolute;margin-left:28.1pt;margin-top:-15.35pt;width:48.85pt;height:59.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">
                <v:imagedata r:id="rId9" o:title=""/>
              </v:shape>
            </w:pict>
          </mc:Fallback>
        </mc:AlternateContent>
      </w:r>
      <w:r w:rsidRPr="00B511C8">
        <w:rPr>
          <w:rFonts w:ascii="Baskerville" w:hAnsi="Baskerville"/>
          <w:sz w:val="20"/>
          <w:szCs w:val="20"/>
          <w:lang w:val="en-GB"/>
        </w:rPr>
        <w:t>Signed</w:t>
      </w:r>
      <w:r>
        <w:rPr>
          <w:rFonts w:ascii="Baskerville" w:hAnsi="Baskerville"/>
          <w:sz w:val="20"/>
          <w:szCs w:val="20"/>
          <w:lang w:val="en-GB"/>
        </w:rPr>
        <w:t xml:space="preserve"> </w:t>
      </w:r>
      <w:r w:rsidRPr="00B511C8">
        <w:rPr>
          <w:rFonts w:ascii="Baskerville" w:hAnsi="Baskerville"/>
          <w:sz w:val="20"/>
          <w:szCs w:val="20"/>
          <w:lang w:val="en-GB"/>
        </w:rPr>
        <w:t>_____________</w:t>
      </w:r>
    </w:p>
    <w:p w14:paraId="10C01CCD" w14:textId="77777777" w:rsidR="0037141F" w:rsidRDefault="0037141F" w:rsidP="0037141F">
      <w:pPr>
        <w:spacing w:line="360" w:lineRule="auto"/>
        <w:rPr>
          <w:rFonts w:ascii="Baskerville" w:hAnsi="Baskerville"/>
          <w:b/>
          <w:bCs/>
          <w:sz w:val="20"/>
          <w:szCs w:val="20"/>
          <w:lang w:val="en-GB"/>
        </w:rPr>
      </w:pPr>
    </w:p>
    <w:p w14:paraId="351DA584" w14:textId="77777777" w:rsidR="0037141F" w:rsidRDefault="0037141F" w:rsidP="0037141F">
      <w:pPr>
        <w:spacing w:line="360" w:lineRule="auto"/>
        <w:rPr>
          <w:rFonts w:ascii="Baskerville" w:hAnsi="Baskerville"/>
          <w:sz w:val="20"/>
          <w:szCs w:val="20"/>
        </w:rPr>
      </w:pPr>
    </w:p>
    <w:p w14:paraId="4D63768B" w14:textId="77777777" w:rsidR="0037141F" w:rsidRDefault="0037141F" w:rsidP="0037141F">
      <w:pPr>
        <w:spacing w:line="360" w:lineRule="auto"/>
        <w:rPr>
          <w:rFonts w:ascii="Baskerville" w:hAnsi="Baskerville"/>
          <w:sz w:val="20"/>
          <w:szCs w:val="20"/>
        </w:rPr>
      </w:pPr>
    </w:p>
    <w:p w14:paraId="7BC7982C" w14:textId="77777777" w:rsidR="0037141F" w:rsidRDefault="0037141F" w:rsidP="0037141F">
      <w:pPr>
        <w:spacing w:line="360" w:lineRule="auto"/>
        <w:rPr>
          <w:rFonts w:ascii="Baskerville" w:hAnsi="Baskerville"/>
          <w:sz w:val="20"/>
          <w:szCs w:val="20"/>
        </w:rPr>
      </w:pPr>
    </w:p>
    <w:p w14:paraId="3325BC7B" w14:textId="77777777" w:rsidR="0037141F" w:rsidRDefault="0037141F" w:rsidP="0037141F">
      <w:pPr>
        <w:spacing w:line="360" w:lineRule="auto"/>
        <w:rPr>
          <w:rFonts w:ascii="Baskerville" w:hAnsi="Baskerville"/>
          <w:sz w:val="20"/>
          <w:szCs w:val="20"/>
        </w:rPr>
      </w:pPr>
    </w:p>
    <w:p w14:paraId="49BC951F" w14:textId="77777777" w:rsidR="0037141F" w:rsidRDefault="0037141F" w:rsidP="0037141F">
      <w:pPr>
        <w:spacing w:line="360" w:lineRule="auto"/>
        <w:rPr>
          <w:rFonts w:ascii="Baskerville" w:hAnsi="Baskerville"/>
          <w:sz w:val="20"/>
          <w:szCs w:val="20"/>
        </w:rPr>
      </w:pPr>
    </w:p>
    <w:p w14:paraId="62B1A951" w14:textId="77777777" w:rsidR="0037141F" w:rsidRDefault="0037141F" w:rsidP="0037141F">
      <w:pPr>
        <w:spacing w:line="360" w:lineRule="auto"/>
        <w:rPr>
          <w:rFonts w:ascii="Baskerville" w:hAnsi="Baskerville"/>
          <w:sz w:val="20"/>
          <w:szCs w:val="20"/>
        </w:rPr>
      </w:pPr>
    </w:p>
    <w:p w14:paraId="54B96736" w14:textId="77777777" w:rsidR="0037141F" w:rsidRDefault="0037141F" w:rsidP="0037141F">
      <w:pPr>
        <w:spacing w:line="360" w:lineRule="auto"/>
        <w:rPr>
          <w:rFonts w:ascii="Baskerville" w:hAnsi="Baskerville"/>
          <w:sz w:val="20"/>
          <w:szCs w:val="20"/>
        </w:rPr>
      </w:pPr>
    </w:p>
    <w:p w14:paraId="67B953D6" w14:textId="77777777" w:rsidR="0037141F" w:rsidRDefault="0037141F" w:rsidP="0037141F">
      <w:pPr>
        <w:spacing w:line="360" w:lineRule="auto"/>
        <w:rPr>
          <w:rFonts w:ascii="Baskerville" w:hAnsi="Baskerville"/>
          <w:sz w:val="20"/>
          <w:szCs w:val="20"/>
        </w:rPr>
      </w:pPr>
    </w:p>
    <w:p w14:paraId="4BD2350C" w14:textId="77777777" w:rsidR="0037141F" w:rsidRDefault="0037141F" w:rsidP="0037141F">
      <w:pPr>
        <w:spacing w:line="360" w:lineRule="auto"/>
        <w:rPr>
          <w:rFonts w:ascii="Baskerville" w:hAnsi="Baskerville"/>
          <w:sz w:val="20"/>
          <w:szCs w:val="20"/>
        </w:rPr>
      </w:pPr>
    </w:p>
    <w:p w14:paraId="5A49F44F" w14:textId="77777777" w:rsidR="0037141F" w:rsidRDefault="0037141F" w:rsidP="0037141F">
      <w:pPr>
        <w:spacing w:line="360" w:lineRule="auto"/>
        <w:rPr>
          <w:rFonts w:ascii="Baskerville" w:hAnsi="Baskerville"/>
          <w:sz w:val="20"/>
          <w:szCs w:val="20"/>
        </w:rPr>
      </w:pPr>
    </w:p>
    <w:p w14:paraId="622E6A91" w14:textId="77777777" w:rsidR="0037141F" w:rsidRDefault="0037141F" w:rsidP="0037141F">
      <w:pPr>
        <w:spacing w:line="360" w:lineRule="auto"/>
        <w:rPr>
          <w:rFonts w:ascii="Baskerville" w:hAnsi="Baskerville"/>
          <w:sz w:val="20"/>
          <w:szCs w:val="20"/>
        </w:rPr>
      </w:pPr>
    </w:p>
    <w:p w14:paraId="29BB1DC9" w14:textId="77777777" w:rsidR="0037141F" w:rsidRDefault="0037141F" w:rsidP="0037141F">
      <w:pPr>
        <w:spacing w:line="360" w:lineRule="auto"/>
        <w:rPr>
          <w:rFonts w:ascii="Baskerville" w:hAnsi="Baskerville"/>
          <w:sz w:val="20"/>
          <w:szCs w:val="20"/>
        </w:rPr>
      </w:pPr>
    </w:p>
    <w:p w14:paraId="0A726B15" w14:textId="77777777" w:rsidR="0037141F" w:rsidRDefault="0037141F" w:rsidP="0037141F">
      <w:pPr>
        <w:spacing w:line="360" w:lineRule="auto"/>
        <w:rPr>
          <w:rFonts w:ascii="Baskerville" w:hAnsi="Baskerville"/>
          <w:sz w:val="20"/>
          <w:szCs w:val="20"/>
        </w:rPr>
      </w:pPr>
    </w:p>
    <w:p w14:paraId="6282CDE8" w14:textId="77777777" w:rsidR="0037141F" w:rsidRDefault="0037141F" w:rsidP="0037141F">
      <w:pPr>
        <w:spacing w:line="360" w:lineRule="auto"/>
        <w:rPr>
          <w:rFonts w:ascii="Baskerville" w:hAnsi="Baskerville"/>
          <w:sz w:val="20"/>
          <w:szCs w:val="20"/>
        </w:rPr>
      </w:pPr>
    </w:p>
    <w:p w14:paraId="4F222FD9" w14:textId="77777777" w:rsidR="0037141F" w:rsidRDefault="0037141F" w:rsidP="0037141F">
      <w:pPr>
        <w:spacing w:line="360" w:lineRule="auto"/>
        <w:rPr>
          <w:rFonts w:ascii="Baskerville" w:hAnsi="Baskerville"/>
          <w:sz w:val="20"/>
          <w:szCs w:val="20"/>
        </w:rPr>
      </w:pPr>
    </w:p>
    <w:p w14:paraId="6D926741" w14:textId="77777777" w:rsidR="0037141F" w:rsidRDefault="0037141F" w:rsidP="0037141F">
      <w:pPr>
        <w:spacing w:line="360" w:lineRule="auto"/>
        <w:rPr>
          <w:rFonts w:ascii="Baskerville" w:hAnsi="Baskerville"/>
          <w:sz w:val="20"/>
          <w:szCs w:val="20"/>
        </w:rPr>
      </w:pPr>
    </w:p>
    <w:p w14:paraId="24901722" w14:textId="77777777" w:rsidR="0037141F" w:rsidRDefault="0037141F" w:rsidP="0037141F">
      <w:pPr>
        <w:spacing w:line="360" w:lineRule="auto"/>
        <w:rPr>
          <w:rFonts w:ascii="Baskerville" w:hAnsi="Baskerville"/>
          <w:sz w:val="20"/>
          <w:szCs w:val="20"/>
        </w:rPr>
      </w:pPr>
    </w:p>
    <w:p w14:paraId="46D44A32" w14:textId="77777777" w:rsidR="0037141F" w:rsidRDefault="0037141F" w:rsidP="0037141F">
      <w:pPr>
        <w:spacing w:line="360" w:lineRule="auto"/>
        <w:rPr>
          <w:rFonts w:ascii="Baskerville" w:hAnsi="Baskerville"/>
          <w:sz w:val="20"/>
          <w:szCs w:val="20"/>
        </w:rPr>
      </w:pPr>
    </w:p>
    <w:p w14:paraId="592F27A5" w14:textId="77777777" w:rsidR="0037141F" w:rsidRDefault="0037141F" w:rsidP="0037141F">
      <w:pPr>
        <w:spacing w:line="360" w:lineRule="auto"/>
        <w:rPr>
          <w:rFonts w:ascii="Baskerville" w:hAnsi="Baskerville"/>
          <w:sz w:val="20"/>
          <w:szCs w:val="20"/>
        </w:rPr>
      </w:pPr>
    </w:p>
    <w:p w14:paraId="0110C9B9" w14:textId="77777777" w:rsidR="0037141F" w:rsidRDefault="0037141F" w:rsidP="0037141F">
      <w:pPr>
        <w:spacing w:line="360" w:lineRule="auto"/>
        <w:rPr>
          <w:rFonts w:ascii="Baskerville" w:hAnsi="Baskerville"/>
          <w:sz w:val="20"/>
          <w:szCs w:val="20"/>
        </w:rPr>
      </w:pPr>
    </w:p>
    <w:p w14:paraId="7C177D71" w14:textId="77777777" w:rsidR="0037141F" w:rsidRDefault="0037141F" w:rsidP="0037141F">
      <w:pPr>
        <w:spacing w:line="360" w:lineRule="auto"/>
        <w:rPr>
          <w:rFonts w:ascii="Baskerville" w:hAnsi="Baskerville"/>
          <w:sz w:val="20"/>
          <w:szCs w:val="20"/>
        </w:rPr>
      </w:pPr>
    </w:p>
    <w:p w14:paraId="2C3463F2" w14:textId="77777777" w:rsidR="0037141F" w:rsidRDefault="0037141F" w:rsidP="0037141F">
      <w:pPr>
        <w:spacing w:line="360" w:lineRule="auto"/>
        <w:rPr>
          <w:rFonts w:ascii="Baskerville" w:hAnsi="Baskerville"/>
          <w:sz w:val="20"/>
          <w:szCs w:val="20"/>
        </w:rPr>
      </w:pPr>
    </w:p>
    <w:p w14:paraId="70EAFE92" w14:textId="77777777" w:rsidR="0037141F" w:rsidRDefault="0037141F" w:rsidP="0037141F">
      <w:pPr>
        <w:spacing w:line="360" w:lineRule="auto"/>
        <w:rPr>
          <w:rFonts w:ascii="Baskerville" w:hAnsi="Baskerville"/>
          <w:sz w:val="20"/>
          <w:szCs w:val="20"/>
        </w:rPr>
      </w:pPr>
    </w:p>
    <w:p w14:paraId="02352812" w14:textId="77777777" w:rsidR="0037141F" w:rsidRDefault="0037141F" w:rsidP="0037141F">
      <w:pPr>
        <w:spacing w:line="360" w:lineRule="auto"/>
        <w:rPr>
          <w:rFonts w:ascii="Baskerville" w:hAnsi="Baskerville"/>
          <w:sz w:val="20"/>
          <w:szCs w:val="20"/>
        </w:rPr>
      </w:pPr>
    </w:p>
    <w:p w14:paraId="4C4EE5C6" w14:textId="77777777" w:rsidR="0037141F" w:rsidRDefault="0037141F" w:rsidP="0037141F">
      <w:pPr>
        <w:spacing w:line="360" w:lineRule="auto"/>
        <w:rPr>
          <w:rFonts w:ascii="Baskerville" w:hAnsi="Baskerville"/>
          <w:sz w:val="20"/>
          <w:szCs w:val="20"/>
        </w:rPr>
      </w:pPr>
    </w:p>
    <w:p w14:paraId="09D1AF5B" w14:textId="77777777" w:rsidR="0037141F" w:rsidRDefault="0037141F" w:rsidP="0037141F">
      <w:pPr>
        <w:spacing w:line="360" w:lineRule="auto"/>
        <w:rPr>
          <w:rFonts w:ascii="Baskerville" w:hAnsi="Baskerville"/>
          <w:sz w:val="20"/>
          <w:szCs w:val="20"/>
        </w:rPr>
      </w:pPr>
    </w:p>
    <w:p w14:paraId="4C40F90B" w14:textId="77777777" w:rsidR="0037141F" w:rsidRDefault="0037141F" w:rsidP="0037141F">
      <w:pPr>
        <w:spacing w:line="360" w:lineRule="auto"/>
        <w:rPr>
          <w:rFonts w:ascii="Baskerville" w:hAnsi="Baskerville"/>
          <w:sz w:val="20"/>
          <w:szCs w:val="20"/>
        </w:rPr>
      </w:pPr>
    </w:p>
    <w:p w14:paraId="680BECED" w14:textId="77777777" w:rsidR="0037141F" w:rsidRDefault="0037141F" w:rsidP="0037141F">
      <w:pPr>
        <w:spacing w:line="360" w:lineRule="auto"/>
        <w:rPr>
          <w:rFonts w:ascii="Baskerville" w:hAnsi="Baskerville"/>
          <w:sz w:val="22"/>
          <w:szCs w:val="22"/>
        </w:rPr>
      </w:pPr>
      <w:r w:rsidRPr="0037141F">
        <w:rPr>
          <w:rFonts w:ascii="Baskerville" w:hAnsi="Baskerville"/>
          <w:sz w:val="22"/>
          <w:szCs w:val="22"/>
        </w:rPr>
        <w:t xml:space="preserve">Grammarly was used throughout this thesis to assist with grammar errors, spell checking </w:t>
      </w:r>
    </w:p>
    <w:p w14:paraId="1C84AD40" w14:textId="17AD225C" w:rsidR="0037141F" w:rsidRPr="0037141F" w:rsidRDefault="0037141F" w:rsidP="0037141F">
      <w:pPr>
        <w:spacing w:line="360" w:lineRule="auto"/>
        <w:rPr>
          <w:rFonts w:ascii="Baskerville" w:hAnsi="Baskerville"/>
          <w:sz w:val="22"/>
          <w:szCs w:val="22"/>
        </w:rPr>
      </w:pPr>
      <w:r w:rsidRPr="0037141F">
        <w:rPr>
          <w:rFonts w:ascii="Baskerville" w:hAnsi="Baskerville"/>
          <w:sz w:val="22"/>
          <w:szCs w:val="22"/>
        </w:rPr>
        <w:t>and clear phrasing.</w:t>
      </w:r>
    </w:p>
    <w:p w14:paraId="28F73BEE" w14:textId="77777777" w:rsidR="0037141F" w:rsidRDefault="0037141F" w:rsidP="0037141F">
      <w:pPr>
        <w:spacing w:line="360" w:lineRule="auto"/>
        <w:rPr>
          <w:rFonts w:ascii="Baskerville" w:hAnsi="Baskerville"/>
          <w:b/>
          <w:bCs/>
          <w:sz w:val="40"/>
          <w:szCs w:val="40"/>
          <w:lang w:val="en-GB"/>
        </w:rPr>
      </w:pPr>
      <w:r>
        <w:rPr>
          <w:rFonts w:ascii="Baskerville" w:hAnsi="Baskerville"/>
          <w:b/>
          <w:bCs/>
          <w:sz w:val="40"/>
          <w:szCs w:val="40"/>
          <w:lang w:val="en-GB"/>
        </w:rPr>
        <w:lastRenderedPageBreak/>
        <w:t>Acknowledgements</w:t>
      </w:r>
    </w:p>
    <w:p w14:paraId="2FC2DE79" w14:textId="77777777" w:rsidR="0037141F" w:rsidRDefault="0037141F" w:rsidP="0037141F">
      <w:pPr>
        <w:spacing w:line="360" w:lineRule="auto"/>
        <w:rPr>
          <w:rFonts w:ascii="Baskerville" w:hAnsi="Baskerville"/>
          <w:b/>
          <w:bCs/>
          <w:sz w:val="20"/>
          <w:szCs w:val="20"/>
          <w:lang w:val="en-GB"/>
        </w:rPr>
      </w:pPr>
    </w:p>
    <w:p w14:paraId="560E4473" w14:textId="219C4C43" w:rsidR="003D35EC" w:rsidRDefault="003D35EC" w:rsidP="0037141F">
      <w:pPr>
        <w:spacing w:line="360" w:lineRule="auto"/>
        <w:rPr>
          <w:rFonts w:ascii="Baskerville" w:hAnsi="Baskerville"/>
          <w:sz w:val="22"/>
          <w:szCs w:val="22"/>
          <w:lang w:val="en-GB"/>
        </w:rPr>
      </w:pPr>
      <w:r>
        <w:rPr>
          <w:rFonts w:ascii="Baskerville" w:hAnsi="Baskerville"/>
          <w:sz w:val="22"/>
          <w:szCs w:val="22"/>
          <w:lang w:val="en-GB"/>
        </w:rPr>
        <w:t xml:space="preserve">I would like to thank my partner, family and friends for their ongoing support throughout </w:t>
      </w:r>
      <w:r w:rsidR="00A05F6B">
        <w:rPr>
          <w:rFonts w:ascii="Baskerville" w:hAnsi="Baskerville"/>
          <w:sz w:val="22"/>
          <w:szCs w:val="22"/>
          <w:lang w:val="en-GB"/>
        </w:rPr>
        <w:t xml:space="preserve">the writing of </w:t>
      </w:r>
      <w:r>
        <w:rPr>
          <w:rFonts w:ascii="Baskerville" w:hAnsi="Baskerville"/>
          <w:sz w:val="22"/>
          <w:szCs w:val="22"/>
          <w:lang w:val="en-GB"/>
        </w:rPr>
        <w:t xml:space="preserve">this thesis. </w:t>
      </w:r>
      <w:r w:rsidR="0037141F" w:rsidRPr="0037141F">
        <w:rPr>
          <w:rFonts w:ascii="Baskerville" w:hAnsi="Baskerville"/>
          <w:sz w:val="22"/>
          <w:szCs w:val="22"/>
          <w:lang w:val="en-GB"/>
        </w:rPr>
        <w:t xml:space="preserve">I would like to thank my supervisor, Dr Linda King, for her </w:t>
      </w:r>
      <w:r>
        <w:rPr>
          <w:rFonts w:ascii="Baskerville" w:hAnsi="Baskerville"/>
          <w:sz w:val="22"/>
          <w:szCs w:val="22"/>
          <w:lang w:val="en-GB"/>
        </w:rPr>
        <w:t xml:space="preserve">invaluable </w:t>
      </w:r>
      <w:r w:rsidR="0037141F" w:rsidRPr="0037141F">
        <w:rPr>
          <w:rFonts w:ascii="Baskerville" w:hAnsi="Baskerville"/>
          <w:sz w:val="22"/>
          <w:szCs w:val="22"/>
          <w:lang w:val="en-GB"/>
        </w:rPr>
        <w:t xml:space="preserve">guidance </w:t>
      </w:r>
      <w:r>
        <w:rPr>
          <w:rFonts w:ascii="Baskerville" w:hAnsi="Baskerville"/>
          <w:sz w:val="22"/>
          <w:szCs w:val="22"/>
          <w:lang w:val="en-GB"/>
        </w:rPr>
        <w:t>throughout this process.</w:t>
      </w:r>
    </w:p>
    <w:p w14:paraId="0A816FBB" w14:textId="77777777" w:rsidR="0037141F" w:rsidRDefault="0037141F" w:rsidP="0037141F">
      <w:pPr>
        <w:spacing w:line="360" w:lineRule="auto"/>
        <w:rPr>
          <w:rFonts w:ascii="Baskerville" w:hAnsi="Baskerville"/>
          <w:b/>
          <w:bCs/>
          <w:sz w:val="40"/>
          <w:szCs w:val="40"/>
          <w:lang w:val="en-GB"/>
        </w:rPr>
      </w:pPr>
    </w:p>
    <w:p w14:paraId="22A80BBD" w14:textId="77777777" w:rsidR="0037141F" w:rsidRDefault="0037141F" w:rsidP="0037141F">
      <w:pPr>
        <w:spacing w:line="360" w:lineRule="auto"/>
        <w:rPr>
          <w:rFonts w:ascii="Baskerville" w:hAnsi="Baskerville"/>
          <w:b/>
          <w:bCs/>
          <w:sz w:val="40"/>
          <w:szCs w:val="40"/>
          <w:lang w:val="en-GB"/>
        </w:rPr>
      </w:pPr>
    </w:p>
    <w:p w14:paraId="23D70AFB" w14:textId="77777777" w:rsidR="0037141F" w:rsidRDefault="0037141F" w:rsidP="0037141F">
      <w:pPr>
        <w:spacing w:line="360" w:lineRule="auto"/>
        <w:rPr>
          <w:rFonts w:ascii="Baskerville" w:hAnsi="Baskerville"/>
          <w:b/>
          <w:bCs/>
          <w:sz w:val="40"/>
          <w:szCs w:val="40"/>
          <w:lang w:val="en-GB"/>
        </w:rPr>
      </w:pPr>
    </w:p>
    <w:p w14:paraId="0BCD174E" w14:textId="77777777" w:rsidR="0037141F" w:rsidRDefault="0037141F" w:rsidP="0037141F">
      <w:pPr>
        <w:spacing w:line="360" w:lineRule="auto"/>
        <w:rPr>
          <w:rFonts w:ascii="Baskerville" w:hAnsi="Baskerville"/>
          <w:b/>
          <w:bCs/>
          <w:sz w:val="40"/>
          <w:szCs w:val="40"/>
          <w:lang w:val="en-GB"/>
        </w:rPr>
      </w:pPr>
    </w:p>
    <w:p w14:paraId="5603AFD3" w14:textId="77777777" w:rsidR="0037141F" w:rsidRDefault="0037141F" w:rsidP="0037141F">
      <w:pPr>
        <w:spacing w:line="360" w:lineRule="auto"/>
        <w:rPr>
          <w:rFonts w:ascii="Baskerville" w:hAnsi="Baskerville"/>
          <w:b/>
          <w:bCs/>
          <w:sz w:val="40"/>
          <w:szCs w:val="40"/>
          <w:lang w:val="en-GB"/>
        </w:rPr>
      </w:pPr>
    </w:p>
    <w:p w14:paraId="667D1D19" w14:textId="77777777" w:rsidR="0037141F" w:rsidRDefault="0037141F" w:rsidP="0037141F">
      <w:pPr>
        <w:spacing w:line="360" w:lineRule="auto"/>
        <w:rPr>
          <w:rFonts w:ascii="Baskerville" w:hAnsi="Baskerville"/>
          <w:b/>
          <w:bCs/>
          <w:sz w:val="40"/>
          <w:szCs w:val="40"/>
          <w:lang w:val="en-GB"/>
        </w:rPr>
      </w:pPr>
    </w:p>
    <w:p w14:paraId="68D2340D" w14:textId="77777777" w:rsidR="0037141F" w:rsidRDefault="0037141F" w:rsidP="0037141F">
      <w:pPr>
        <w:spacing w:line="360" w:lineRule="auto"/>
        <w:rPr>
          <w:rFonts w:ascii="Baskerville" w:hAnsi="Baskerville"/>
          <w:b/>
          <w:bCs/>
          <w:sz w:val="40"/>
          <w:szCs w:val="40"/>
          <w:lang w:val="en-GB"/>
        </w:rPr>
      </w:pPr>
    </w:p>
    <w:p w14:paraId="6323CD1C" w14:textId="77777777" w:rsidR="0037141F" w:rsidRDefault="0037141F" w:rsidP="0037141F">
      <w:pPr>
        <w:spacing w:line="360" w:lineRule="auto"/>
        <w:rPr>
          <w:rFonts w:ascii="Baskerville" w:hAnsi="Baskerville"/>
          <w:b/>
          <w:bCs/>
          <w:sz w:val="40"/>
          <w:szCs w:val="40"/>
          <w:lang w:val="en-GB"/>
        </w:rPr>
      </w:pPr>
    </w:p>
    <w:p w14:paraId="6F8084B5" w14:textId="77777777" w:rsidR="0037141F" w:rsidRDefault="0037141F" w:rsidP="0037141F">
      <w:pPr>
        <w:spacing w:line="360" w:lineRule="auto"/>
        <w:rPr>
          <w:rFonts w:ascii="Baskerville" w:hAnsi="Baskerville"/>
          <w:b/>
          <w:bCs/>
          <w:sz w:val="40"/>
          <w:szCs w:val="40"/>
          <w:lang w:val="en-GB"/>
        </w:rPr>
      </w:pPr>
    </w:p>
    <w:p w14:paraId="30701648" w14:textId="77777777" w:rsidR="0037141F" w:rsidRDefault="0037141F" w:rsidP="0037141F">
      <w:pPr>
        <w:spacing w:line="360" w:lineRule="auto"/>
        <w:rPr>
          <w:rFonts w:ascii="Baskerville" w:hAnsi="Baskerville"/>
          <w:b/>
          <w:bCs/>
          <w:sz w:val="40"/>
          <w:szCs w:val="40"/>
          <w:lang w:val="en-GB"/>
        </w:rPr>
      </w:pPr>
    </w:p>
    <w:p w14:paraId="57138BAA" w14:textId="77777777" w:rsidR="0037141F" w:rsidRDefault="0037141F" w:rsidP="0037141F">
      <w:pPr>
        <w:spacing w:line="360" w:lineRule="auto"/>
        <w:rPr>
          <w:rFonts w:ascii="Baskerville" w:hAnsi="Baskerville"/>
          <w:b/>
          <w:bCs/>
          <w:sz w:val="40"/>
          <w:szCs w:val="40"/>
          <w:lang w:val="en-GB"/>
        </w:rPr>
      </w:pPr>
    </w:p>
    <w:p w14:paraId="23E1EBDA" w14:textId="77777777" w:rsidR="0037141F" w:rsidRDefault="0037141F" w:rsidP="0037141F">
      <w:pPr>
        <w:spacing w:line="360" w:lineRule="auto"/>
        <w:rPr>
          <w:rFonts w:ascii="Baskerville" w:hAnsi="Baskerville"/>
          <w:b/>
          <w:bCs/>
          <w:sz w:val="40"/>
          <w:szCs w:val="40"/>
          <w:lang w:val="en-GB"/>
        </w:rPr>
      </w:pPr>
    </w:p>
    <w:p w14:paraId="2D21BDAC" w14:textId="77777777" w:rsidR="0037141F" w:rsidRDefault="0037141F" w:rsidP="0037141F">
      <w:pPr>
        <w:spacing w:line="360" w:lineRule="auto"/>
        <w:rPr>
          <w:rFonts w:ascii="Baskerville" w:hAnsi="Baskerville"/>
          <w:b/>
          <w:bCs/>
          <w:sz w:val="40"/>
          <w:szCs w:val="40"/>
          <w:lang w:val="en-GB"/>
        </w:rPr>
      </w:pPr>
    </w:p>
    <w:p w14:paraId="02764129" w14:textId="77777777" w:rsidR="0037141F" w:rsidRDefault="0037141F" w:rsidP="0037141F">
      <w:pPr>
        <w:spacing w:line="360" w:lineRule="auto"/>
        <w:rPr>
          <w:rFonts w:ascii="Baskerville" w:hAnsi="Baskerville"/>
          <w:b/>
          <w:bCs/>
          <w:sz w:val="40"/>
          <w:szCs w:val="40"/>
          <w:lang w:val="en-GB"/>
        </w:rPr>
      </w:pPr>
    </w:p>
    <w:p w14:paraId="0DAE74ED" w14:textId="77777777" w:rsidR="0037141F" w:rsidRDefault="0037141F" w:rsidP="0037141F">
      <w:pPr>
        <w:spacing w:line="360" w:lineRule="auto"/>
        <w:rPr>
          <w:rFonts w:ascii="Baskerville" w:hAnsi="Baskerville"/>
          <w:b/>
          <w:bCs/>
          <w:sz w:val="40"/>
          <w:szCs w:val="40"/>
          <w:lang w:val="en-GB"/>
        </w:rPr>
      </w:pPr>
    </w:p>
    <w:p w14:paraId="78C84FF5" w14:textId="77777777" w:rsidR="0037141F" w:rsidRDefault="0037141F" w:rsidP="0037141F">
      <w:pPr>
        <w:spacing w:line="360" w:lineRule="auto"/>
        <w:rPr>
          <w:rFonts w:ascii="Baskerville" w:hAnsi="Baskerville"/>
          <w:b/>
          <w:bCs/>
          <w:sz w:val="40"/>
          <w:szCs w:val="40"/>
          <w:lang w:val="en-GB"/>
        </w:rPr>
      </w:pPr>
    </w:p>
    <w:p w14:paraId="4F09BCB2" w14:textId="77777777" w:rsidR="00E25627" w:rsidRDefault="00E25627" w:rsidP="0037141F">
      <w:pPr>
        <w:spacing w:line="360" w:lineRule="auto"/>
        <w:rPr>
          <w:rFonts w:ascii="Baskerville" w:hAnsi="Baskerville"/>
          <w:b/>
          <w:bCs/>
          <w:sz w:val="40"/>
          <w:szCs w:val="40"/>
          <w:lang w:val="en-GB"/>
        </w:rPr>
      </w:pPr>
    </w:p>
    <w:p w14:paraId="57074A7A" w14:textId="6B91AF94" w:rsidR="0037141F" w:rsidRDefault="0037141F" w:rsidP="0037141F">
      <w:pPr>
        <w:spacing w:line="360" w:lineRule="auto"/>
        <w:rPr>
          <w:rFonts w:ascii="Baskerville" w:hAnsi="Baskerville"/>
          <w:b/>
          <w:bCs/>
          <w:sz w:val="40"/>
          <w:szCs w:val="40"/>
          <w:lang w:val="en-GB"/>
        </w:rPr>
      </w:pPr>
      <w:r>
        <w:rPr>
          <w:rFonts w:ascii="Baskerville" w:hAnsi="Baskerville"/>
          <w:b/>
          <w:bCs/>
          <w:sz w:val="40"/>
          <w:szCs w:val="40"/>
          <w:lang w:val="en-GB"/>
        </w:rPr>
        <w:lastRenderedPageBreak/>
        <w:t>Abstract</w:t>
      </w:r>
    </w:p>
    <w:p w14:paraId="4DC0FEC4" w14:textId="77777777" w:rsidR="0037141F" w:rsidRDefault="0037141F" w:rsidP="0037141F">
      <w:pPr>
        <w:spacing w:line="360" w:lineRule="auto"/>
        <w:rPr>
          <w:rFonts w:ascii="Baskerville" w:hAnsi="Baskerville"/>
          <w:sz w:val="20"/>
          <w:szCs w:val="20"/>
          <w:lang w:val="en-GB"/>
        </w:rPr>
      </w:pPr>
    </w:p>
    <w:p w14:paraId="1286C9E1" w14:textId="1386C81B" w:rsidR="0037141F" w:rsidRPr="00E25627" w:rsidRDefault="0037141F" w:rsidP="0037141F">
      <w:pPr>
        <w:spacing w:line="360" w:lineRule="auto"/>
        <w:rPr>
          <w:rFonts w:ascii="Baskerville" w:hAnsi="Baskerville"/>
          <w:sz w:val="22"/>
          <w:szCs w:val="22"/>
        </w:rPr>
      </w:pPr>
      <w:r w:rsidRPr="00E25627">
        <w:rPr>
          <w:rFonts w:ascii="Baskerville" w:hAnsi="Baskerville"/>
          <w:sz w:val="22"/>
          <w:szCs w:val="22"/>
        </w:rPr>
        <w:t xml:space="preserve">This thesis examines how the renowned music streaming service, Spotify, influences music taste, disciplines performative behaviour and turns the practice of listening into a visual and social spectacle. This argument utilises Pierre Bourdieu’s theories of taste, habitus, and cultural capital; </w:t>
      </w:r>
      <w:r w:rsidR="003D35EC" w:rsidRPr="00E25627">
        <w:rPr>
          <w:rFonts w:ascii="Baskerville" w:hAnsi="Baskerville"/>
          <w:sz w:val="22"/>
          <w:szCs w:val="22"/>
        </w:rPr>
        <w:t xml:space="preserve">Marshall McLuhan’s insights into media; </w:t>
      </w:r>
      <w:r w:rsidRPr="00E25627">
        <w:rPr>
          <w:rFonts w:ascii="Baskerville" w:hAnsi="Baskerville"/>
          <w:sz w:val="22"/>
          <w:szCs w:val="22"/>
        </w:rPr>
        <w:t>Erving Goffman’s theory of performance; Michel Foucault’s work on surveillance and discipline; Guy Debord’s theories on spectacle; and Jean Baudrillard’s work on simulation and hyperreality. Parallels are drawn between these ideas and Spotify’s algorithms, interface and campaigns, with a particular focus on Spotify Wrapped, to explain how listening to music has transformed from a private act of enjoyment to a visual, public-facing performance.</w:t>
      </w:r>
    </w:p>
    <w:p w14:paraId="57FB8079" w14:textId="77777777" w:rsidR="0037141F" w:rsidRPr="00D34612" w:rsidRDefault="0037141F" w:rsidP="0037141F">
      <w:pPr>
        <w:spacing w:line="360" w:lineRule="auto"/>
        <w:rPr>
          <w:rFonts w:ascii="Baskerville" w:hAnsi="Baskerville"/>
          <w:sz w:val="20"/>
          <w:szCs w:val="20"/>
          <w:lang w:val="en-GB"/>
        </w:rPr>
      </w:pPr>
    </w:p>
    <w:p w14:paraId="667C8396" w14:textId="77777777" w:rsidR="0037141F" w:rsidRDefault="0037141F" w:rsidP="0037141F">
      <w:pPr>
        <w:spacing w:line="360" w:lineRule="auto"/>
        <w:rPr>
          <w:rFonts w:ascii="Baskerville" w:hAnsi="Baskerville"/>
          <w:b/>
          <w:bCs/>
          <w:sz w:val="40"/>
          <w:szCs w:val="40"/>
          <w:lang w:val="en-GB"/>
        </w:rPr>
      </w:pPr>
    </w:p>
    <w:p w14:paraId="51D10555" w14:textId="77777777" w:rsidR="0037141F" w:rsidRDefault="0037141F" w:rsidP="0037141F">
      <w:pPr>
        <w:spacing w:line="360" w:lineRule="auto"/>
        <w:rPr>
          <w:rFonts w:ascii="Baskerville" w:hAnsi="Baskerville"/>
          <w:b/>
          <w:bCs/>
          <w:sz w:val="40"/>
          <w:szCs w:val="40"/>
          <w:lang w:val="en-GB"/>
        </w:rPr>
      </w:pPr>
    </w:p>
    <w:p w14:paraId="5AC660AC" w14:textId="77777777" w:rsidR="0037141F" w:rsidRDefault="0037141F" w:rsidP="0037141F">
      <w:pPr>
        <w:spacing w:line="360" w:lineRule="auto"/>
        <w:rPr>
          <w:rFonts w:ascii="Baskerville" w:hAnsi="Baskerville"/>
          <w:b/>
          <w:bCs/>
          <w:sz w:val="40"/>
          <w:szCs w:val="40"/>
          <w:lang w:val="en-GB"/>
        </w:rPr>
      </w:pPr>
    </w:p>
    <w:p w14:paraId="07779BAD" w14:textId="77777777" w:rsidR="0037141F" w:rsidRDefault="0037141F" w:rsidP="0037141F">
      <w:pPr>
        <w:spacing w:line="360" w:lineRule="auto"/>
        <w:rPr>
          <w:rFonts w:ascii="Baskerville" w:hAnsi="Baskerville"/>
          <w:b/>
          <w:bCs/>
          <w:sz w:val="40"/>
          <w:szCs w:val="40"/>
          <w:lang w:val="en-GB"/>
        </w:rPr>
      </w:pPr>
    </w:p>
    <w:p w14:paraId="129BF2A0" w14:textId="77777777" w:rsidR="0037141F" w:rsidRDefault="0037141F" w:rsidP="0037141F">
      <w:pPr>
        <w:spacing w:line="360" w:lineRule="auto"/>
        <w:rPr>
          <w:rFonts w:ascii="Baskerville" w:hAnsi="Baskerville"/>
          <w:b/>
          <w:bCs/>
          <w:sz w:val="40"/>
          <w:szCs w:val="40"/>
          <w:lang w:val="en-GB"/>
        </w:rPr>
      </w:pPr>
    </w:p>
    <w:p w14:paraId="03B78F23" w14:textId="77777777" w:rsidR="0037141F" w:rsidRDefault="0037141F" w:rsidP="0037141F">
      <w:pPr>
        <w:spacing w:line="360" w:lineRule="auto"/>
        <w:rPr>
          <w:rFonts w:ascii="Baskerville" w:hAnsi="Baskerville"/>
          <w:b/>
          <w:bCs/>
          <w:sz w:val="40"/>
          <w:szCs w:val="40"/>
          <w:lang w:val="en-GB"/>
        </w:rPr>
      </w:pPr>
    </w:p>
    <w:p w14:paraId="33FAEF3B" w14:textId="77777777" w:rsidR="0037141F" w:rsidRDefault="0037141F" w:rsidP="0037141F">
      <w:pPr>
        <w:spacing w:line="360" w:lineRule="auto"/>
        <w:rPr>
          <w:rFonts w:ascii="Baskerville" w:hAnsi="Baskerville"/>
          <w:b/>
          <w:bCs/>
          <w:sz w:val="40"/>
          <w:szCs w:val="40"/>
          <w:lang w:val="en-GB"/>
        </w:rPr>
      </w:pPr>
    </w:p>
    <w:p w14:paraId="3CB88925" w14:textId="77777777" w:rsidR="0037141F" w:rsidRDefault="0037141F" w:rsidP="0037141F">
      <w:pPr>
        <w:spacing w:line="360" w:lineRule="auto"/>
        <w:rPr>
          <w:rFonts w:ascii="Baskerville" w:hAnsi="Baskerville"/>
          <w:b/>
          <w:bCs/>
          <w:sz w:val="40"/>
          <w:szCs w:val="40"/>
          <w:lang w:val="en-GB"/>
        </w:rPr>
      </w:pPr>
    </w:p>
    <w:p w14:paraId="0E721AB3" w14:textId="77777777" w:rsidR="0037141F" w:rsidRDefault="0037141F" w:rsidP="0037141F">
      <w:pPr>
        <w:spacing w:line="360" w:lineRule="auto"/>
        <w:rPr>
          <w:rFonts w:ascii="Baskerville" w:hAnsi="Baskerville"/>
          <w:b/>
          <w:bCs/>
          <w:sz w:val="40"/>
          <w:szCs w:val="40"/>
          <w:lang w:val="en-GB"/>
        </w:rPr>
      </w:pPr>
    </w:p>
    <w:p w14:paraId="4A76F8BA" w14:textId="77777777" w:rsidR="0037141F" w:rsidRDefault="0037141F" w:rsidP="0037141F">
      <w:pPr>
        <w:spacing w:line="360" w:lineRule="auto"/>
        <w:rPr>
          <w:rFonts w:ascii="Baskerville" w:hAnsi="Baskerville"/>
          <w:b/>
          <w:bCs/>
          <w:sz w:val="40"/>
          <w:szCs w:val="40"/>
          <w:lang w:val="en-GB"/>
        </w:rPr>
      </w:pPr>
    </w:p>
    <w:p w14:paraId="5130DE25" w14:textId="77777777" w:rsidR="0037141F" w:rsidRDefault="0037141F" w:rsidP="0037141F">
      <w:pPr>
        <w:spacing w:line="360" w:lineRule="auto"/>
        <w:rPr>
          <w:rFonts w:ascii="Baskerville" w:hAnsi="Baskerville"/>
          <w:b/>
          <w:bCs/>
          <w:sz w:val="40"/>
          <w:szCs w:val="40"/>
          <w:lang w:val="en-GB"/>
        </w:rPr>
      </w:pPr>
    </w:p>
    <w:p w14:paraId="5AC724D4" w14:textId="77777777" w:rsidR="0037141F" w:rsidRDefault="0037141F" w:rsidP="0037141F">
      <w:pPr>
        <w:spacing w:line="360" w:lineRule="auto"/>
        <w:rPr>
          <w:rFonts w:ascii="Baskerville" w:hAnsi="Baskerville"/>
          <w:b/>
          <w:bCs/>
          <w:sz w:val="40"/>
          <w:szCs w:val="40"/>
          <w:lang w:val="en-GB"/>
        </w:rPr>
      </w:pPr>
    </w:p>
    <w:p w14:paraId="2DDF8927" w14:textId="77777777" w:rsidR="0037141F" w:rsidRDefault="0037141F" w:rsidP="0037141F">
      <w:pPr>
        <w:spacing w:line="360" w:lineRule="auto"/>
        <w:rPr>
          <w:rFonts w:ascii="Baskerville" w:hAnsi="Baskerville"/>
          <w:b/>
          <w:bCs/>
          <w:sz w:val="40"/>
          <w:szCs w:val="40"/>
          <w:lang w:val="en-GB"/>
        </w:rPr>
      </w:pPr>
    </w:p>
    <w:p w14:paraId="2F328C6B" w14:textId="77777777" w:rsidR="00DD2966" w:rsidRDefault="00DD2966" w:rsidP="0037141F">
      <w:pPr>
        <w:spacing w:line="360" w:lineRule="auto"/>
        <w:rPr>
          <w:rFonts w:ascii="Baskerville" w:hAnsi="Baskerville"/>
          <w:b/>
          <w:bCs/>
          <w:sz w:val="40"/>
          <w:szCs w:val="40"/>
          <w:lang w:val="en-GB"/>
        </w:rPr>
      </w:pPr>
    </w:p>
    <w:p w14:paraId="739D5D4E" w14:textId="6D88ABC5" w:rsidR="0037141F" w:rsidRDefault="0037141F" w:rsidP="0037141F">
      <w:pPr>
        <w:spacing w:line="360" w:lineRule="auto"/>
        <w:rPr>
          <w:rFonts w:ascii="Baskerville" w:hAnsi="Baskerville"/>
          <w:b/>
          <w:bCs/>
          <w:sz w:val="40"/>
          <w:szCs w:val="40"/>
          <w:lang w:val="en-GB"/>
        </w:rPr>
      </w:pPr>
      <w:r w:rsidRPr="00F1175B">
        <w:rPr>
          <w:rFonts w:ascii="Baskerville" w:hAnsi="Baskerville"/>
          <w:b/>
          <w:bCs/>
          <w:sz w:val="40"/>
          <w:szCs w:val="40"/>
          <w:lang w:val="en-GB"/>
        </w:rPr>
        <w:lastRenderedPageBreak/>
        <w:t>Table of Contents:</w:t>
      </w:r>
    </w:p>
    <w:p w14:paraId="771165C1" w14:textId="77777777" w:rsidR="0037141F" w:rsidRPr="00B511C8" w:rsidRDefault="0037141F" w:rsidP="0037141F">
      <w:pPr>
        <w:spacing w:line="360" w:lineRule="auto"/>
        <w:rPr>
          <w:rFonts w:ascii="Baskerville" w:hAnsi="Baskerville"/>
          <w:b/>
          <w:bCs/>
          <w:sz w:val="20"/>
          <w:szCs w:val="20"/>
          <w:lang w:val="en-GB"/>
        </w:rPr>
      </w:pPr>
      <w:r>
        <w:rPr>
          <w:rFonts w:ascii="Baskerville" w:hAnsi="Baskerville"/>
          <w:b/>
          <w:bCs/>
          <w:sz w:val="40"/>
          <w:szCs w:val="40"/>
          <w:lang w:val="en-GB"/>
        </w:rPr>
        <w:tab/>
      </w:r>
    </w:p>
    <w:p w14:paraId="71799705" w14:textId="46F4DD7E" w:rsidR="0037141F" w:rsidRPr="00DD2966" w:rsidRDefault="0037141F" w:rsidP="0037141F">
      <w:pPr>
        <w:spacing w:line="720" w:lineRule="auto"/>
        <w:ind w:firstLine="720"/>
        <w:rPr>
          <w:rFonts w:ascii="Baskerville" w:hAnsi="Baskerville"/>
          <w:sz w:val="22"/>
          <w:szCs w:val="22"/>
          <w:lang w:val="en-GB"/>
        </w:rPr>
      </w:pPr>
      <w:r w:rsidRPr="00DD2966">
        <w:rPr>
          <w:rFonts w:ascii="Baskerville" w:hAnsi="Baskerville"/>
          <w:sz w:val="22"/>
          <w:szCs w:val="22"/>
          <w:lang w:val="en-GB"/>
        </w:rPr>
        <w:t>List of Plates</w:t>
      </w:r>
      <w:r w:rsidRPr="00DD2966">
        <w:rPr>
          <w:rFonts w:ascii="Baskerville" w:hAnsi="Baskerville"/>
          <w:sz w:val="22"/>
          <w:szCs w:val="22"/>
          <w:lang w:val="en-GB"/>
        </w:rPr>
        <w:tab/>
      </w:r>
      <w:r w:rsidRPr="00DD2966">
        <w:rPr>
          <w:rFonts w:ascii="Baskerville" w:hAnsi="Baskerville"/>
          <w:sz w:val="22"/>
          <w:szCs w:val="22"/>
          <w:lang w:val="en-GB"/>
        </w:rPr>
        <w:tab/>
      </w:r>
      <w:r w:rsidRPr="00DD2966">
        <w:rPr>
          <w:rFonts w:ascii="Baskerville" w:hAnsi="Baskerville"/>
          <w:sz w:val="22"/>
          <w:szCs w:val="22"/>
          <w:lang w:val="en-GB"/>
        </w:rPr>
        <w:tab/>
      </w:r>
      <w:r w:rsidRPr="00DD2966">
        <w:rPr>
          <w:rFonts w:ascii="Baskerville" w:hAnsi="Baskerville"/>
          <w:sz w:val="22"/>
          <w:szCs w:val="22"/>
          <w:lang w:val="en-GB"/>
        </w:rPr>
        <w:tab/>
      </w:r>
      <w:r w:rsidRPr="00DD2966">
        <w:rPr>
          <w:rFonts w:ascii="Baskerville" w:hAnsi="Baskerville"/>
          <w:sz w:val="22"/>
          <w:szCs w:val="22"/>
          <w:lang w:val="en-GB"/>
        </w:rPr>
        <w:tab/>
      </w:r>
      <w:r w:rsidRPr="00DD2966">
        <w:rPr>
          <w:rFonts w:ascii="Baskerville" w:hAnsi="Baskerville"/>
          <w:sz w:val="22"/>
          <w:szCs w:val="22"/>
          <w:lang w:val="en-GB"/>
        </w:rPr>
        <w:tab/>
      </w:r>
      <w:r w:rsidRPr="00DD2966">
        <w:rPr>
          <w:rFonts w:ascii="Baskerville" w:hAnsi="Baskerville"/>
          <w:sz w:val="22"/>
          <w:szCs w:val="22"/>
          <w:lang w:val="en-GB"/>
        </w:rPr>
        <w:tab/>
      </w:r>
      <w:r w:rsidRPr="00DD2966">
        <w:rPr>
          <w:rFonts w:ascii="Baskerville" w:hAnsi="Baskerville"/>
          <w:sz w:val="22"/>
          <w:szCs w:val="22"/>
          <w:lang w:val="en-GB"/>
        </w:rPr>
        <w:tab/>
      </w:r>
      <w:r w:rsidR="0065147D" w:rsidRPr="00DD2966">
        <w:rPr>
          <w:rFonts w:ascii="Baskerville" w:hAnsi="Baskerville"/>
          <w:sz w:val="22"/>
          <w:szCs w:val="22"/>
          <w:lang w:val="en-GB"/>
        </w:rPr>
        <w:t>1</w:t>
      </w:r>
      <w:r w:rsidRPr="00DD2966">
        <w:rPr>
          <w:rFonts w:ascii="Baskerville" w:hAnsi="Baskerville"/>
          <w:sz w:val="22"/>
          <w:szCs w:val="22"/>
          <w:lang w:val="en-GB"/>
        </w:rPr>
        <w:tab/>
      </w:r>
    </w:p>
    <w:p w14:paraId="60A38909" w14:textId="3DEEBEE3" w:rsidR="0037141F" w:rsidRPr="00DD2966" w:rsidRDefault="0037141F" w:rsidP="0037141F">
      <w:pPr>
        <w:spacing w:line="720" w:lineRule="auto"/>
        <w:ind w:firstLine="720"/>
        <w:rPr>
          <w:rFonts w:ascii="Baskerville" w:hAnsi="Baskerville"/>
          <w:sz w:val="22"/>
          <w:szCs w:val="22"/>
          <w:lang w:val="en-GB"/>
        </w:rPr>
      </w:pPr>
      <w:r w:rsidRPr="00DD2966">
        <w:rPr>
          <w:rFonts w:ascii="Baskerville" w:hAnsi="Baskerville"/>
          <w:sz w:val="22"/>
          <w:szCs w:val="22"/>
          <w:lang w:val="en-GB"/>
        </w:rPr>
        <w:t>Introduction</w:t>
      </w:r>
      <w:r w:rsidRPr="00DD2966">
        <w:rPr>
          <w:rFonts w:ascii="Baskerville" w:hAnsi="Baskerville"/>
          <w:sz w:val="22"/>
          <w:szCs w:val="22"/>
          <w:lang w:val="en-GB"/>
        </w:rPr>
        <w:tab/>
      </w:r>
      <w:r w:rsidRPr="00DD2966">
        <w:rPr>
          <w:rFonts w:ascii="Baskerville" w:hAnsi="Baskerville"/>
          <w:sz w:val="22"/>
          <w:szCs w:val="22"/>
          <w:lang w:val="en-GB"/>
        </w:rPr>
        <w:tab/>
      </w:r>
      <w:r w:rsidRPr="00DD2966">
        <w:rPr>
          <w:rFonts w:ascii="Baskerville" w:hAnsi="Baskerville"/>
          <w:sz w:val="22"/>
          <w:szCs w:val="22"/>
          <w:lang w:val="en-GB"/>
        </w:rPr>
        <w:tab/>
      </w:r>
      <w:r w:rsidRPr="00DD2966">
        <w:rPr>
          <w:rFonts w:ascii="Baskerville" w:hAnsi="Baskerville"/>
          <w:sz w:val="22"/>
          <w:szCs w:val="22"/>
          <w:lang w:val="en-GB"/>
        </w:rPr>
        <w:tab/>
      </w:r>
      <w:r w:rsidRPr="00DD2966">
        <w:rPr>
          <w:rFonts w:ascii="Baskerville" w:hAnsi="Baskerville"/>
          <w:sz w:val="22"/>
          <w:szCs w:val="22"/>
          <w:lang w:val="en-GB"/>
        </w:rPr>
        <w:tab/>
      </w:r>
      <w:r w:rsidRPr="00DD2966">
        <w:rPr>
          <w:rFonts w:ascii="Baskerville" w:hAnsi="Baskerville"/>
          <w:sz w:val="22"/>
          <w:szCs w:val="22"/>
          <w:lang w:val="en-GB"/>
        </w:rPr>
        <w:tab/>
      </w:r>
      <w:r w:rsidRPr="00DD2966">
        <w:rPr>
          <w:rFonts w:ascii="Baskerville" w:hAnsi="Baskerville"/>
          <w:sz w:val="22"/>
          <w:szCs w:val="22"/>
          <w:lang w:val="en-GB"/>
        </w:rPr>
        <w:tab/>
      </w:r>
      <w:r w:rsidRPr="00DD2966">
        <w:rPr>
          <w:rFonts w:ascii="Baskerville" w:hAnsi="Baskerville"/>
          <w:sz w:val="22"/>
          <w:szCs w:val="22"/>
          <w:lang w:val="en-GB"/>
        </w:rPr>
        <w:tab/>
      </w:r>
      <w:r w:rsidR="00DD2966">
        <w:rPr>
          <w:rFonts w:ascii="Baskerville" w:hAnsi="Baskerville"/>
          <w:sz w:val="22"/>
          <w:szCs w:val="22"/>
          <w:lang w:val="en-GB"/>
        </w:rPr>
        <w:t>4</w:t>
      </w:r>
    </w:p>
    <w:p w14:paraId="7CCCFF99" w14:textId="2C89AFF1" w:rsidR="0037141F" w:rsidRPr="00DD2966" w:rsidRDefault="0037141F" w:rsidP="0037141F">
      <w:pPr>
        <w:spacing w:line="720" w:lineRule="auto"/>
        <w:rPr>
          <w:rFonts w:ascii="Baskerville" w:hAnsi="Baskerville"/>
          <w:b/>
          <w:bCs/>
          <w:sz w:val="22"/>
          <w:szCs w:val="22"/>
          <w:lang w:val="en-GB"/>
        </w:rPr>
      </w:pPr>
      <w:r w:rsidRPr="00DD2966">
        <w:rPr>
          <w:rFonts w:ascii="Baskerville" w:hAnsi="Baskerville"/>
          <w:b/>
          <w:bCs/>
          <w:sz w:val="22"/>
          <w:szCs w:val="22"/>
          <w:lang w:val="en-GB"/>
        </w:rPr>
        <w:t>Chapter 1: Taste</w:t>
      </w:r>
      <w:r w:rsidRPr="00DD2966">
        <w:rPr>
          <w:rFonts w:ascii="Baskerville" w:hAnsi="Baskerville"/>
          <w:b/>
          <w:bCs/>
          <w:sz w:val="22"/>
          <w:szCs w:val="22"/>
          <w:lang w:val="en-GB"/>
        </w:rPr>
        <w:tab/>
      </w:r>
      <w:r w:rsidRPr="00DD2966">
        <w:rPr>
          <w:rFonts w:ascii="Baskerville" w:hAnsi="Baskerville"/>
          <w:b/>
          <w:bCs/>
          <w:sz w:val="22"/>
          <w:szCs w:val="22"/>
          <w:lang w:val="en-GB"/>
        </w:rPr>
        <w:tab/>
      </w:r>
      <w:r w:rsidRPr="00DD2966">
        <w:rPr>
          <w:rFonts w:ascii="Baskerville" w:hAnsi="Baskerville"/>
          <w:b/>
          <w:bCs/>
          <w:sz w:val="22"/>
          <w:szCs w:val="22"/>
          <w:lang w:val="en-GB"/>
        </w:rPr>
        <w:tab/>
      </w:r>
      <w:r w:rsidRPr="00DD2966">
        <w:rPr>
          <w:rFonts w:ascii="Baskerville" w:hAnsi="Baskerville"/>
          <w:b/>
          <w:bCs/>
          <w:sz w:val="22"/>
          <w:szCs w:val="22"/>
          <w:lang w:val="en-GB"/>
        </w:rPr>
        <w:tab/>
      </w:r>
      <w:r w:rsidRPr="00DD2966">
        <w:rPr>
          <w:rFonts w:ascii="Baskerville" w:hAnsi="Baskerville"/>
          <w:b/>
          <w:bCs/>
          <w:sz w:val="22"/>
          <w:szCs w:val="22"/>
          <w:lang w:val="en-GB"/>
        </w:rPr>
        <w:tab/>
      </w:r>
      <w:r w:rsidRPr="00DD2966">
        <w:rPr>
          <w:rFonts w:ascii="Baskerville" w:hAnsi="Baskerville"/>
          <w:b/>
          <w:bCs/>
          <w:sz w:val="22"/>
          <w:szCs w:val="22"/>
          <w:lang w:val="en-GB"/>
        </w:rPr>
        <w:tab/>
      </w:r>
      <w:r w:rsidRPr="00DD2966">
        <w:rPr>
          <w:rFonts w:ascii="Baskerville" w:hAnsi="Baskerville"/>
          <w:b/>
          <w:bCs/>
          <w:sz w:val="22"/>
          <w:szCs w:val="22"/>
          <w:lang w:val="en-GB"/>
        </w:rPr>
        <w:tab/>
        <w:t xml:space="preserve">             </w:t>
      </w:r>
      <w:r w:rsidR="00DD2966">
        <w:rPr>
          <w:rFonts w:ascii="Baskerville" w:hAnsi="Baskerville"/>
          <w:b/>
          <w:bCs/>
          <w:sz w:val="22"/>
          <w:szCs w:val="22"/>
          <w:lang w:val="en-GB"/>
        </w:rPr>
        <w:t>8</w:t>
      </w:r>
    </w:p>
    <w:p w14:paraId="5F768EE9" w14:textId="1BD2AD77" w:rsidR="0037141F" w:rsidRPr="00DD2966" w:rsidRDefault="0037141F" w:rsidP="0037141F">
      <w:pPr>
        <w:spacing w:line="720" w:lineRule="auto"/>
        <w:ind w:firstLine="720"/>
        <w:rPr>
          <w:rFonts w:ascii="Baskerville" w:hAnsi="Baskerville"/>
          <w:sz w:val="22"/>
          <w:szCs w:val="22"/>
        </w:rPr>
      </w:pPr>
      <w:r w:rsidRPr="00DD2966">
        <w:rPr>
          <w:rFonts w:ascii="Baskerville" w:hAnsi="Baskerville"/>
          <w:sz w:val="22"/>
          <w:szCs w:val="22"/>
        </w:rPr>
        <w:t xml:space="preserve">1.1: </w:t>
      </w:r>
      <w:r w:rsidR="00651179" w:rsidRPr="00DD2966">
        <w:rPr>
          <w:rFonts w:ascii="Baskerville" w:hAnsi="Baskerville"/>
          <w:sz w:val="22"/>
          <w:szCs w:val="22"/>
        </w:rPr>
        <w:t>The Structuring of Taste</w:t>
      </w:r>
      <w:r w:rsidRPr="00DD2966">
        <w:rPr>
          <w:rFonts w:ascii="Baskerville" w:hAnsi="Baskerville"/>
          <w:sz w:val="22"/>
          <w:szCs w:val="22"/>
          <w:lang w:val="en-GB"/>
        </w:rPr>
        <w:tab/>
      </w:r>
      <w:r w:rsidRPr="00DD2966">
        <w:rPr>
          <w:rFonts w:ascii="Baskerville" w:hAnsi="Baskerville"/>
          <w:sz w:val="22"/>
          <w:szCs w:val="22"/>
          <w:lang w:val="en-GB"/>
        </w:rPr>
        <w:tab/>
      </w:r>
      <w:r w:rsidRPr="00DD2966">
        <w:rPr>
          <w:rFonts w:ascii="Baskerville" w:hAnsi="Baskerville"/>
          <w:sz w:val="22"/>
          <w:szCs w:val="22"/>
          <w:lang w:val="en-GB"/>
        </w:rPr>
        <w:tab/>
      </w:r>
      <w:r w:rsidRPr="00DD2966">
        <w:rPr>
          <w:rFonts w:ascii="Baskerville" w:hAnsi="Baskerville"/>
          <w:sz w:val="22"/>
          <w:szCs w:val="22"/>
          <w:lang w:val="en-GB"/>
        </w:rPr>
        <w:tab/>
        <w:t xml:space="preserve">           </w:t>
      </w:r>
      <w:r w:rsidR="00651179" w:rsidRPr="00DD2966">
        <w:rPr>
          <w:rFonts w:ascii="Baskerville" w:hAnsi="Baskerville"/>
          <w:sz w:val="22"/>
          <w:szCs w:val="22"/>
          <w:lang w:val="en-GB"/>
        </w:rPr>
        <w:t xml:space="preserve">              </w:t>
      </w:r>
      <w:r w:rsidRPr="00DD2966">
        <w:rPr>
          <w:rFonts w:ascii="Baskerville" w:hAnsi="Baskerville"/>
          <w:sz w:val="22"/>
          <w:szCs w:val="22"/>
          <w:lang w:val="en-GB"/>
        </w:rPr>
        <w:t xml:space="preserve"> </w:t>
      </w:r>
      <w:r w:rsidR="00DD2966">
        <w:rPr>
          <w:rFonts w:ascii="Baskerville" w:hAnsi="Baskerville"/>
          <w:sz w:val="22"/>
          <w:szCs w:val="22"/>
          <w:lang w:val="en-GB"/>
        </w:rPr>
        <w:t>9</w:t>
      </w:r>
      <w:r w:rsidRPr="00DD2966">
        <w:rPr>
          <w:rFonts w:ascii="Baskerville" w:hAnsi="Baskerville"/>
          <w:sz w:val="22"/>
          <w:szCs w:val="22"/>
          <w:lang w:val="en-GB"/>
        </w:rPr>
        <w:tab/>
      </w:r>
    </w:p>
    <w:p w14:paraId="625563EC" w14:textId="76307891" w:rsidR="0037141F" w:rsidRPr="00DD2966" w:rsidRDefault="0037141F" w:rsidP="0037141F">
      <w:pPr>
        <w:spacing w:line="720" w:lineRule="auto"/>
        <w:ind w:firstLine="720"/>
        <w:rPr>
          <w:rFonts w:ascii="Baskerville" w:hAnsi="Baskerville"/>
          <w:sz w:val="22"/>
          <w:szCs w:val="22"/>
          <w:lang w:val="en-GB"/>
        </w:rPr>
      </w:pPr>
      <w:r w:rsidRPr="00DD2966">
        <w:rPr>
          <w:rFonts w:ascii="Baskerville" w:hAnsi="Baskerville"/>
          <w:sz w:val="22"/>
          <w:szCs w:val="22"/>
          <w:lang w:val="en-GB"/>
        </w:rPr>
        <w:t xml:space="preserve">1.2 </w:t>
      </w:r>
      <w:r w:rsidR="00651179" w:rsidRPr="00DD2966">
        <w:rPr>
          <w:rFonts w:ascii="Baskerville" w:hAnsi="Baskerville"/>
          <w:sz w:val="22"/>
          <w:szCs w:val="22"/>
          <w:lang w:val="en-GB"/>
        </w:rPr>
        <w:t>The Illusion of Choice</w:t>
      </w:r>
      <w:r w:rsidRPr="00DD2966">
        <w:rPr>
          <w:rFonts w:ascii="Baskerville" w:hAnsi="Baskerville"/>
          <w:sz w:val="22"/>
          <w:szCs w:val="22"/>
          <w:lang w:val="en-GB"/>
        </w:rPr>
        <w:tab/>
        <w:t xml:space="preserve">             </w:t>
      </w:r>
      <w:r w:rsidR="00651179" w:rsidRPr="00DD2966">
        <w:rPr>
          <w:rFonts w:ascii="Baskerville" w:hAnsi="Baskerville"/>
          <w:sz w:val="22"/>
          <w:szCs w:val="22"/>
          <w:lang w:val="en-GB"/>
        </w:rPr>
        <w:t xml:space="preserve">                                                 </w:t>
      </w:r>
      <w:r w:rsidR="00DD2966">
        <w:rPr>
          <w:rFonts w:ascii="Baskerville" w:hAnsi="Baskerville"/>
          <w:sz w:val="22"/>
          <w:szCs w:val="22"/>
          <w:lang w:val="en-GB"/>
        </w:rPr>
        <w:t xml:space="preserve"> </w:t>
      </w:r>
      <w:r w:rsidR="00B645E3">
        <w:rPr>
          <w:rFonts w:ascii="Baskerville" w:hAnsi="Baskerville"/>
          <w:sz w:val="22"/>
          <w:szCs w:val="22"/>
          <w:lang w:val="en-GB"/>
        </w:rPr>
        <w:t xml:space="preserve"> </w:t>
      </w:r>
      <w:r w:rsidR="00DD2966">
        <w:rPr>
          <w:rFonts w:ascii="Baskerville" w:hAnsi="Baskerville"/>
          <w:sz w:val="22"/>
          <w:szCs w:val="22"/>
          <w:lang w:val="en-GB"/>
        </w:rPr>
        <w:t>1</w:t>
      </w:r>
      <w:r w:rsidR="00B645E3">
        <w:rPr>
          <w:rFonts w:ascii="Baskerville" w:hAnsi="Baskerville"/>
          <w:sz w:val="22"/>
          <w:szCs w:val="22"/>
          <w:lang w:val="en-GB"/>
        </w:rPr>
        <w:t>2</w:t>
      </w:r>
    </w:p>
    <w:p w14:paraId="00E7486E" w14:textId="2EEA8657" w:rsidR="0037141F" w:rsidRPr="00DD2966" w:rsidRDefault="0037141F" w:rsidP="0037141F">
      <w:pPr>
        <w:spacing w:line="720" w:lineRule="auto"/>
        <w:ind w:firstLine="720"/>
        <w:rPr>
          <w:rFonts w:ascii="Baskerville" w:hAnsi="Baskerville"/>
          <w:sz w:val="22"/>
          <w:szCs w:val="22"/>
          <w:lang w:val="en-GB"/>
        </w:rPr>
      </w:pPr>
      <w:r w:rsidRPr="00DD2966">
        <w:rPr>
          <w:rFonts w:ascii="Baskerville" w:hAnsi="Baskerville"/>
          <w:sz w:val="22"/>
          <w:szCs w:val="22"/>
          <w:lang w:val="en-GB"/>
        </w:rPr>
        <w:t xml:space="preserve">1.3 </w:t>
      </w:r>
      <w:r w:rsidR="00651179" w:rsidRPr="00DD2966">
        <w:rPr>
          <w:rFonts w:ascii="Baskerville" w:hAnsi="Baskerville"/>
          <w:sz w:val="22"/>
          <w:szCs w:val="22"/>
        </w:rPr>
        <w:t>The Measurement of Taste</w:t>
      </w:r>
      <w:r w:rsidRPr="00DD2966">
        <w:rPr>
          <w:rFonts w:ascii="Baskerville" w:hAnsi="Baskerville"/>
          <w:sz w:val="22"/>
          <w:szCs w:val="22"/>
          <w:lang w:val="en-GB"/>
        </w:rPr>
        <w:tab/>
      </w:r>
      <w:r w:rsidRPr="00DD2966">
        <w:rPr>
          <w:rFonts w:ascii="Baskerville" w:hAnsi="Baskerville"/>
          <w:sz w:val="22"/>
          <w:szCs w:val="22"/>
          <w:lang w:val="en-GB"/>
        </w:rPr>
        <w:tab/>
      </w:r>
      <w:r w:rsidRPr="00DD2966">
        <w:rPr>
          <w:rFonts w:ascii="Baskerville" w:hAnsi="Baskerville"/>
          <w:sz w:val="22"/>
          <w:szCs w:val="22"/>
          <w:lang w:val="en-GB"/>
        </w:rPr>
        <w:tab/>
        <w:t xml:space="preserve">         </w:t>
      </w:r>
      <w:r w:rsidR="00651179" w:rsidRPr="00DD2966">
        <w:rPr>
          <w:rFonts w:ascii="Baskerville" w:hAnsi="Baskerville"/>
          <w:sz w:val="22"/>
          <w:szCs w:val="22"/>
          <w:lang w:val="en-GB"/>
        </w:rPr>
        <w:t xml:space="preserve">                            </w:t>
      </w:r>
      <w:r w:rsidRPr="00DD2966">
        <w:rPr>
          <w:rFonts w:ascii="Baskerville" w:hAnsi="Baskerville"/>
          <w:sz w:val="22"/>
          <w:szCs w:val="22"/>
          <w:lang w:val="en-GB"/>
        </w:rPr>
        <w:t xml:space="preserve"> 1</w:t>
      </w:r>
      <w:r w:rsidR="00B645E3">
        <w:rPr>
          <w:rFonts w:ascii="Baskerville" w:hAnsi="Baskerville"/>
          <w:sz w:val="22"/>
          <w:szCs w:val="22"/>
          <w:lang w:val="en-GB"/>
        </w:rPr>
        <w:t>4</w:t>
      </w:r>
    </w:p>
    <w:p w14:paraId="43D24275" w14:textId="6712B293" w:rsidR="0037141F" w:rsidRPr="00DD2966" w:rsidRDefault="0037141F" w:rsidP="0037141F">
      <w:pPr>
        <w:spacing w:line="720" w:lineRule="auto"/>
        <w:rPr>
          <w:rFonts w:ascii="Baskerville" w:hAnsi="Baskerville"/>
          <w:b/>
          <w:bCs/>
          <w:sz w:val="22"/>
          <w:szCs w:val="22"/>
          <w:lang w:val="en-GB"/>
        </w:rPr>
      </w:pPr>
      <w:r w:rsidRPr="00DD2966">
        <w:rPr>
          <w:rFonts w:ascii="Baskerville" w:hAnsi="Baskerville"/>
          <w:b/>
          <w:bCs/>
          <w:sz w:val="22"/>
          <w:szCs w:val="22"/>
          <w:lang w:val="en-GB"/>
        </w:rPr>
        <w:t>Chapter 2: Performa</w:t>
      </w:r>
      <w:r w:rsidR="00E90998">
        <w:rPr>
          <w:rFonts w:ascii="Baskerville" w:hAnsi="Baskerville"/>
          <w:b/>
          <w:bCs/>
          <w:sz w:val="22"/>
          <w:szCs w:val="22"/>
          <w:lang w:val="en-GB"/>
        </w:rPr>
        <w:t>nce</w:t>
      </w:r>
      <w:r w:rsidRPr="00DD2966">
        <w:rPr>
          <w:rFonts w:ascii="Baskerville" w:hAnsi="Baskerville"/>
          <w:b/>
          <w:bCs/>
          <w:sz w:val="22"/>
          <w:szCs w:val="22"/>
          <w:lang w:val="en-GB"/>
        </w:rPr>
        <w:tab/>
      </w:r>
      <w:r w:rsidRPr="00DD2966">
        <w:rPr>
          <w:rFonts w:ascii="Baskerville" w:hAnsi="Baskerville"/>
          <w:b/>
          <w:bCs/>
          <w:sz w:val="22"/>
          <w:szCs w:val="22"/>
          <w:lang w:val="en-GB"/>
        </w:rPr>
        <w:tab/>
      </w:r>
      <w:r w:rsidRPr="00DD2966">
        <w:rPr>
          <w:rFonts w:ascii="Baskerville" w:hAnsi="Baskerville"/>
          <w:b/>
          <w:bCs/>
          <w:sz w:val="22"/>
          <w:szCs w:val="22"/>
          <w:lang w:val="en-GB"/>
        </w:rPr>
        <w:tab/>
      </w:r>
      <w:r w:rsidRPr="00DD2966">
        <w:rPr>
          <w:rFonts w:ascii="Baskerville" w:hAnsi="Baskerville"/>
          <w:b/>
          <w:bCs/>
          <w:sz w:val="22"/>
          <w:szCs w:val="22"/>
          <w:lang w:val="en-GB"/>
        </w:rPr>
        <w:tab/>
      </w:r>
      <w:r w:rsidRPr="00DD2966">
        <w:rPr>
          <w:rFonts w:ascii="Baskerville" w:hAnsi="Baskerville"/>
          <w:b/>
          <w:bCs/>
          <w:sz w:val="22"/>
          <w:szCs w:val="22"/>
          <w:lang w:val="en-GB"/>
        </w:rPr>
        <w:tab/>
        <w:t xml:space="preserve">           </w:t>
      </w:r>
      <w:r w:rsidR="00E90998">
        <w:rPr>
          <w:rFonts w:ascii="Baskerville" w:hAnsi="Baskerville"/>
          <w:b/>
          <w:bCs/>
          <w:sz w:val="22"/>
          <w:szCs w:val="22"/>
          <w:lang w:val="en-GB"/>
        </w:rPr>
        <w:t xml:space="preserve">              </w:t>
      </w:r>
      <w:r w:rsidRPr="00DD2966">
        <w:rPr>
          <w:rFonts w:ascii="Baskerville" w:hAnsi="Baskerville"/>
          <w:b/>
          <w:bCs/>
          <w:sz w:val="22"/>
          <w:szCs w:val="22"/>
          <w:lang w:val="en-GB"/>
        </w:rPr>
        <w:t>1</w:t>
      </w:r>
      <w:r w:rsidR="00A05F6B">
        <w:rPr>
          <w:rFonts w:ascii="Baskerville" w:hAnsi="Baskerville"/>
          <w:b/>
          <w:bCs/>
          <w:sz w:val="22"/>
          <w:szCs w:val="22"/>
          <w:lang w:val="en-GB"/>
        </w:rPr>
        <w:t>9</w:t>
      </w:r>
    </w:p>
    <w:p w14:paraId="744C5992" w14:textId="53599FC5" w:rsidR="0037141F" w:rsidRPr="00DD2966" w:rsidRDefault="0037141F" w:rsidP="0037141F">
      <w:pPr>
        <w:spacing w:line="720" w:lineRule="auto"/>
        <w:ind w:firstLine="720"/>
        <w:rPr>
          <w:rFonts w:ascii="Baskerville" w:hAnsi="Baskerville"/>
          <w:sz w:val="22"/>
          <w:szCs w:val="22"/>
          <w:lang w:val="en-GB"/>
        </w:rPr>
      </w:pPr>
      <w:r w:rsidRPr="00DD2966">
        <w:rPr>
          <w:rFonts w:ascii="Baskerville" w:hAnsi="Baskerville"/>
          <w:sz w:val="22"/>
          <w:szCs w:val="22"/>
        </w:rPr>
        <w:t xml:space="preserve">2.1: The Presentation of </w:t>
      </w:r>
      <w:r w:rsidR="00651179" w:rsidRPr="00DD2966">
        <w:rPr>
          <w:rFonts w:ascii="Baskerville" w:hAnsi="Baskerville"/>
          <w:sz w:val="22"/>
          <w:szCs w:val="22"/>
        </w:rPr>
        <w:t>Taste</w:t>
      </w:r>
      <w:r w:rsidRPr="00DD2966">
        <w:rPr>
          <w:rFonts w:ascii="Baskerville" w:hAnsi="Baskerville"/>
          <w:sz w:val="22"/>
          <w:szCs w:val="22"/>
        </w:rPr>
        <w:t xml:space="preserve"> in Everyday Life.</w:t>
      </w:r>
      <w:r w:rsidRPr="00DD2966">
        <w:rPr>
          <w:rFonts w:ascii="Baskerville" w:hAnsi="Baskerville"/>
          <w:sz w:val="22"/>
          <w:szCs w:val="22"/>
        </w:rPr>
        <w:tab/>
        <w:t xml:space="preserve">            </w:t>
      </w:r>
      <w:r w:rsidR="00651179" w:rsidRPr="00DD2966">
        <w:rPr>
          <w:rFonts w:ascii="Baskerville" w:hAnsi="Baskerville"/>
          <w:sz w:val="22"/>
          <w:szCs w:val="22"/>
        </w:rPr>
        <w:t xml:space="preserve">                         </w:t>
      </w:r>
      <w:r w:rsidR="00E90998">
        <w:rPr>
          <w:rFonts w:ascii="Baskerville" w:hAnsi="Baskerville"/>
          <w:sz w:val="22"/>
          <w:szCs w:val="22"/>
        </w:rPr>
        <w:t xml:space="preserve"> </w:t>
      </w:r>
      <w:r w:rsidR="00A05F6B">
        <w:rPr>
          <w:rFonts w:ascii="Baskerville" w:hAnsi="Baskerville"/>
          <w:sz w:val="22"/>
          <w:szCs w:val="22"/>
          <w:lang w:val="en-GB"/>
        </w:rPr>
        <w:t>21</w:t>
      </w:r>
      <w:r w:rsidRPr="00DD2966">
        <w:rPr>
          <w:rFonts w:ascii="Baskerville" w:hAnsi="Baskerville"/>
          <w:sz w:val="22"/>
          <w:szCs w:val="22"/>
          <w:lang w:val="en-GB"/>
        </w:rPr>
        <w:tab/>
      </w:r>
    </w:p>
    <w:p w14:paraId="30151DE4" w14:textId="33E0CBCE" w:rsidR="0037141F" w:rsidRPr="00DD2966" w:rsidRDefault="0037141F" w:rsidP="0037141F">
      <w:pPr>
        <w:spacing w:line="720" w:lineRule="auto"/>
        <w:ind w:firstLine="720"/>
        <w:rPr>
          <w:rFonts w:ascii="Baskerville" w:hAnsi="Baskerville"/>
          <w:sz w:val="22"/>
          <w:szCs w:val="22"/>
          <w:lang w:val="en-GB"/>
        </w:rPr>
      </w:pPr>
      <w:r w:rsidRPr="00DD2966">
        <w:rPr>
          <w:rFonts w:ascii="Baskerville" w:hAnsi="Baskerville"/>
          <w:sz w:val="22"/>
          <w:szCs w:val="22"/>
        </w:rPr>
        <w:t>2.2</w:t>
      </w:r>
      <w:r w:rsidR="00651179" w:rsidRPr="00DD2966">
        <w:rPr>
          <w:rFonts w:ascii="Baskerville" w:hAnsi="Baskerville"/>
          <w:sz w:val="22"/>
          <w:szCs w:val="22"/>
        </w:rPr>
        <w:t xml:space="preserve">: </w:t>
      </w:r>
      <w:r w:rsidRPr="00DD2966">
        <w:rPr>
          <w:rFonts w:ascii="Baskerville" w:hAnsi="Baskerville"/>
          <w:sz w:val="22"/>
          <w:szCs w:val="22"/>
        </w:rPr>
        <w:t>Panopticon Algorithms</w:t>
      </w:r>
      <w:r w:rsidRPr="00DD2966">
        <w:rPr>
          <w:rFonts w:ascii="Baskerville" w:hAnsi="Baskerville"/>
          <w:sz w:val="22"/>
          <w:szCs w:val="22"/>
        </w:rPr>
        <w:tab/>
      </w:r>
      <w:r w:rsidRPr="00DD2966">
        <w:rPr>
          <w:rFonts w:ascii="Baskerville" w:hAnsi="Baskerville"/>
          <w:sz w:val="22"/>
          <w:szCs w:val="22"/>
        </w:rPr>
        <w:tab/>
        <w:t xml:space="preserve">             </w:t>
      </w:r>
      <w:r w:rsidRPr="00DD2966">
        <w:rPr>
          <w:rFonts w:ascii="Baskerville" w:hAnsi="Baskerville"/>
          <w:sz w:val="22"/>
          <w:szCs w:val="22"/>
        </w:rPr>
        <w:tab/>
      </w:r>
      <w:r w:rsidRPr="00DD2966">
        <w:rPr>
          <w:rFonts w:ascii="Baskerville" w:hAnsi="Baskerville"/>
          <w:sz w:val="22"/>
          <w:szCs w:val="22"/>
        </w:rPr>
        <w:tab/>
        <w:t xml:space="preserve">             </w:t>
      </w:r>
      <w:r w:rsidR="00E90998">
        <w:rPr>
          <w:rFonts w:ascii="Baskerville" w:hAnsi="Baskerville"/>
          <w:sz w:val="22"/>
          <w:szCs w:val="22"/>
        </w:rPr>
        <w:t xml:space="preserve">            </w:t>
      </w:r>
      <w:r w:rsidR="00A05F6B">
        <w:rPr>
          <w:rFonts w:ascii="Baskerville" w:hAnsi="Baskerville"/>
          <w:sz w:val="22"/>
          <w:szCs w:val="22"/>
        </w:rPr>
        <w:t>24</w:t>
      </w:r>
    </w:p>
    <w:p w14:paraId="3528843A" w14:textId="579DCE7F" w:rsidR="0037141F" w:rsidRPr="00DD2966" w:rsidRDefault="0037141F" w:rsidP="0037141F">
      <w:pPr>
        <w:spacing w:line="720" w:lineRule="auto"/>
        <w:ind w:firstLine="720"/>
        <w:rPr>
          <w:rFonts w:ascii="Baskerville" w:hAnsi="Baskerville"/>
          <w:sz w:val="22"/>
          <w:szCs w:val="22"/>
        </w:rPr>
      </w:pPr>
      <w:r w:rsidRPr="00DD2966">
        <w:rPr>
          <w:rFonts w:ascii="Baskerville" w:hAnsi="Baskerville"/>
          <w:sz w:val="22"/>
          <w:szCs w:val="22"/>
        </w:rPr>
        <w:t xml:space="preserve">2.3 </w:t>
      </w:r>
      <w:r w:rsidR="00651179" w:rsidRPr="00DD2966">
        <w:rPr>
          <w:rFonts w:ascii="Baskerville" w:hAnsi="Baskerville"/>
          <w:sz w:val="22"/>
          <w:szCs w:val="22"/>
        </w:rPr>
        <w:t>You Listened. We Counted.</w:t>
      </w:r>
      <w:r w:rsidRPr="00DD2966">
        <w:rPr>
          <w:rFonts w:ascii="Baskerville" w:hAnsi="Baskerville"/>
          <w:sz w:val="22"/>
          <w:szCs w:val="22"/>
        </w:rPr>
        <w:tab/>
      </w:r>
      <w:r w:rsidRPr="00DD2966">
        <w:rPr>
          <w:rFonts w:ascii="Baskerville" w:hAnsi="Baskerville"/>
          <w:sz w:val="22"/>
          <w:szCs w:val="22"/>
        </w:rPr>
        <w:tab/>
      </w:r>
      <w:r w:rsidRPr="00DD2966">
        <w:rPr>
          <w:rFonts w:ascii="Baskerville" w:hAnsi="Baskerville"/>
          <w:sz w:val="22"/>
          <w:szCs w:val="22"/>
        </w:rPr>
        <w:tab/>
      </w:r>
      <w:r w:rsidRPr="00DD2966">
        <w:rPr>
          <w:rFonts w:ascii="Baskerville" w:hAnsi="Baskerville"/>
          <w:sz w:val="22"/>
          <w:szCs w:val="22"/>
        </w:rPr>
        <w:tab/>
        <w:t xml:space="preserve">             </w:t>
      </w:r>
      <w:r w:rsidR="00E90998">
        <w:rPr>
          <w:rFonts w:ascii="Baskerville" w:hAnsi="Baskerville"/>
          <w:sz w:val="22"/>
          <w:szCs w:val="22"/>
        </w:rPr>
        <w:t xml:space="preserve">            </w:t>
      </w:r>
      <w:r w:rsidR="00A05F6B">
        <w:rPr>
          <w:rFonts w:ascii="Baskerville" w:hAnsi="Baskerville"/>
          <w:sz w:val="22"/>
          <w:szCs w:val="22"/>
        </w:rPr>
        <w:t>26</w:t>
      </w:r>
      <w:r w:rsidRPr="00DD2966">
        <w:rPr>
          <w:rFonts w:ascii="Baskerville" w:hAnsi="Baskerville"/>
          <w:sz w:val="22"/>
          <w:szCs w:val="22"/>
        </w:rPr>
        <w:t xml:space="preserve"> </w:t>
      </w:r>
    </w:p>
    <w:p w14:paraId="6E657B16" w14:textId="5C07B653" w:rsidR="0037141F" w:rsidRPr="00DD2966" w:rsidRDefault="0037141F" w:rsidP="0037141F">
      <w:pPr>
        <w:spacing w:line="720" w:lineRule="auto"/>
        <w:rPr>
          <w:rFonts w:ascii="Baskerville" w:hAnsi="Baskerville"/>
          <w:b/>
          <w:bCs/>
          <w:sz w:val="22"/>
          <w:szCs w:val="22"/>
          <w:lang w:val="en-GB"/>
        </w:rPr>
      </w:pPr>
      <w:r w:rsidRPr="00DD2966">
        <w:rPr>
          <w:rFonts w:ascii="Baskerville" w:hAnsi="Baskerville"/>
          <w:b/>
          <w:bCs/>
          <w:sz w:val="22"/>
          <w:szCs w:val="22"/>
          <w:lang w:val="en-GB"/>
        </w:rPr>
        <w:t>Chapter 3: Spectacle</w:t>
      </w:r>
      <w:r w:rsidRPr="00DD2966">
        <w:rPr>
          <w:rFonts w:ascii="Baskerville" w:hAnsi="Baskerville"/>
          <w:b/>
          <w:bCs/>
          <w:sz w:val="22"/>
          <w:szCs w:val="22"/>
          <w:lang w:val="en-GB"/>
        </w:rPr>
        <w:tab/>
      </w:r>
      <w:r w:rsidRPr="00DD2966">
        <w:rPr>
          <w:rFonts w:ascii="Baskerville" w:hAnsi="Baskerville"/>
          <w:b/>
          <w:bCs/>
          <w:sz w:val="22"/>
          <w:szCs w:val="22"/>
          <w:lang w:val="en-GB"/>
        </w:rPr>
        <w:tab/>
      </w:r>
      <w:r w:rsidRPr="00DD2966">
        <w:rPr>
          <w:rFonts w:ascii="Baskerville" w:hAnsi="Baskerville"/>
          <w:b/>
          <w:bCs/>
          <w:sz w:val="22"/>
          <w:szCs w:val="22"/>
          <w:lang w:val="en-GB"/>
        </w:rPr>
        <w:tab/>
      </w:r>
      <w:r w:rsidRPr="00DD2966">
        <w:rPr>
          <w:rFonts w:ascii="Baskerville" w:hAnsi="Baskerville"/>
          <w:b/>
          <w:bCs/>
          <w:sz w:val="22"/>
          <w:szCs w:val="22"/>
          <w:lang w:val="en-GB"/>
        </w:rPr>
        <w:tab/>
      </w:r>
      <w:r w:rsidRPr="00DD2966">
        <w:rPr>
          <w:rFonts w:ascii="Baskerville" w:hAnsi="Baskerville"/>
          <w:b/>
          <w:bCs/>
          <w:sz w:val="22"/>
          <w:szCs w:val="22"/>
          <w:lang w:val="en-GB"/>
        </w:rPr>
        <w:tab/>
      </w:r>
      <w:r w:rsidRPr="00DD2966">
        <w:rPr>
          <w:rFonts w:ascii="Baskerville" w:hAnsi="Baskerville"/>
          <w:b/>
          <w:bCs/>
          <w:sz w:val="22"/>
          <w:szCs w:val="22"/>
          <w:lang w:val="en-GB"/>
        </w:rPr>
        <w:tab/>
        <w:t xml:space="preserve"> </w:t>
      </w:r>
      <w:r w:rsidRPr="00DD2966">
        <w:rPr>
          <w:rFonts w:ascii="Baskerville" w:hAnsi="Baskerville"/>
          <w:b/>
          <w:bCs/>
          <w:sz w:val="22"/>
          <w:szCs w:val="22"/>
          <w:lang w:val="en-GB"/>
        </w:rPr>
        <w:tab/>
        <w:t xml:space="preserve">            </w:t>
      </w:r>
      <w:r w:rsidR="00A05F6B">
        <w:rPr>
          <w:rFonts w:ascii="Baskerville" w:hAnsi="Baskerville"/>
          <w:b/>
          <w:bCs/>
          <w:sz w:val="22"/>
          <w:szCs w:val="22"/>
          <w:lang w:val="en-GB"/>
        </w:rPr>
        <w:t>2</w:t>
      </w:r>
      <w:r w:rsidRPr="00DD2966">
        <w:rPr>
          <w:rFonts w:ascii="Baskerville" w:hAnsi="Baskerville"/>
          <w:b/>
          <w:bCs/>
          <w:sz w:val="22"/>
          <w:szCs w:val="22"/>
          <w:lang w:val="en-GB"/>
        </w:rPr>
        <w:t>8</w:t>
      </w:r>
      <w:r w:rsidRPr="00DD2966">
        <w:rPr>
          <w:rFonts w:ascii="Baskerville" w:hAnsi="Baskerville"/>
          <w:b/>
          <w:bCs/>
          <w:sz w:val="22"/>
          <w:szCs w:val="22"/>
          <w:lang w:val="en-GB"/>
        </w:rPr>
        <w:tab/>
      </w:r>
    </w:p>
    <w:p w14:paraId="462FE8E9" w14:textId="62FDC349" w:rsidR="0037141F" w:rsidRPr="00DD2966" w:rsidRDefault="0037141F" w:rsidP="0037141F">
      <w:pPr>
        <w:spacing w:line="720" w:lineRule="auto"/>
        <w:ind w:firstLine="720"/>
        <w:rPr>
          <w:rFonts w:ascii="Baskerville" w:hAnsi="Baskerville"/>
          <w:sz w:val="22"/>
          <w:szCs w:val="22"/>
        </w:rPr>
      </w:pPr>
      <w:r w:rsidRPr="00DD2966">
        <w:rPr>
          <w:rFonts w:ascii="Baskerville" w:hAnsi="Baskerville"/>
          <w:sz w:val="22"/>
          <w:szCs w:val="22"/>
        </w:rPr>
        <w:t xml:space="preserve">3.1 </w:t>
      </w:r>
      <w:r w:rsidR="00651179" w:rsidRPr="00DD2966">
        <w:rPr>
          <w:rFonts w:ascii="Baskerville" w:hAnsi="Baskerville"/>
          <w:sz w:val="22"/>
          <w:szCs w:val="22"/>
        </w:rPr>
        <w:t>Visualising Listening</w:t>
      </w:r>
      <w:r w:rsidRPr="00DD2966">
        <w:rPr>
          <w:rFonts w:ascii="Baskerville" w:hAnsi="Baskerville"/>
          <w:sz w:val="22"/>
          <w:szCs w:val="22"/>
        </w:rPr>
        <w:tab/>
      </w:r>
      <w:r w:rsidRPr="00DD2966">
        <w:rPr>
          <w:rFonts w:ascii="Baskerville" w:hAnsi="Baskerville"/>
          <w:sz w:val="22"/>
          <w:szCs w:val="22"/>
        </w:rPr>
        <w:tab/>
      </w:r>
      <w:r w:rsidRPr="00DD2966">
        <w:rPr>
          <w:rFonts w:ascii="Baskerville" w:hAnsi="Baskerville"/>
          <w:sz w:val="22"/>
          <w:szCs w:val="22"/>
        </w:rPr>
        <w:tab/>
        <w:t xml:space="preserve">            </w:t>
      </w:r>
      <w:r w:rsidR="00E90998">
        <w:rPr>
          <w:rFonts w:ascii="Baskerville" w:hAnsi="Baskerville"/>
          <w:sz w:val="22"/>
          <w:szCs w:val="22"/>
        </w:rPr>
        <w:t xml:space="preserve">                         </w:t>
      </w:r>
      <w:r w:rsidRPr="00DD2966">
        <w:rPr>
          <w:rFonts w:ascii="Baskerville" w:hAnsi="Baskerville"/>
          <w:sz w:val="22"/>
          <w:szCs w:val="22"/>
        </w:rPr>
        <w:t xml:space="preserve"> </w:t>
      </w:r>
      <w:r w:rsidR="00A05F6B">
        <w:rPr>
          <w:rFonts w:ascii="Baskerville" w:hAnsi="Baskerville"/>
          <w:sz w:val="22"/>
          <w:szCs w:val="22"/>
          <w:lang w:val="en-GB"/>
        </w:rPr>
        <w:t>28</w:t>
      </w:r>
      <w:r w:rsidRPr="00DD2966">
        <w:rPr>
          <w:rFonts w:ascii="Baskerville" w:hAnsi="Baskerville"/>
          <w:sz w:val="22"/>
          <w:szCs w:val="22"/>
          <w:lang w:val="en-GB"/>
        </w:rPr>
        <w:tab/>
      </w:r>
    </w:p>
    <w:p w14:paraId="37071E78" w14:textId="2C9660F6" w:rsidR="0037141F" w:rsidRPr="00DD2966" w:rsidRDefault="0037141F" w:rsidP="0037141F">
      <w:pPr>
        <w:spacing w:line="720" w:lineRule="auto"/>
        <w:ind w:firstLine="720"/>
        <w:rPr>
          <w:rFonts w:ascii="Baskerville" w:hAnsi="Baskerville"/>
          <w:sz w:val="22"/>
          <w:szCs w:val="22"/>
          <w:lang w:val="en-GB"/>
        </w:rPr>
      </w:pPr>
      <w:r w:rsidRPr="00DD2966">
        <w:rPr>
          <w:rFonts w:ascii="Baskerville" w:hAnsi="Baskerville"/>
          <w:sz w:val="22"/>
          <w:szCs w:val="22"/>
          <w:lang w:val="en-GB"/>
        </w:rPr>
        <w:t xml:space="preserve">3.2 </w:t>
      </w:r>
      <w:r w:rsidR="00651179" w:rsidRPr="00DD2966">
        <w:rPr>
          <w:rFonts w:ascii="Baskerville" w:hAnsi="Baskerville"/>
          <w:sz w:val="22"/>
          <w:szCs w:val="22"/>
        </w:rPr>
        <w:t>Representing Listening</w:t>
      </w:r>
      <w:r w:rsidRPr="00DD2966">
        <w:rPr>
          <w:rFonts w:ascii="Baskerville" w:hAnsi="Baskerville"/>
          <w:sz w:val="22"/>
          <w:szCs w:val="22"/>
        </w:rPr>
        <w:tab/>
      </w:r>
      <w:r w:rsidRPr="00DD2966">
        <w:rPr>
          <w:rFonts w:ascii="Baskerville" w:hAnsi="Baskerville"/>
          <w:sz w:val="22"/>
          <w:szCs w:val="22"/>
        </w:rPr>
        <w:tab/>
      </w:r>
      <w:r w:rsidRPr="00DD2966">
        <w:rPr>
          <w:rFonts w:ascii="Baskerville" w:hAnsi="Baskerville"/>
          <w:sz w:val="22"/>
          <w:szCs w:val="22"/>
        </w:rPr>
        <w:tab/>
        <w:t xml:space="preserve">                           </w:t>
      </w:r>
      <w:r w:rsidR="00E90998">
        <w:rPr>
          <w:rFonts w:ascii="Baskerville" w:hAnsi="Baskerville"/>
          <w:sz w:val="22"/>
          <w:szCs w:val="22"/>
        </w:rPr>
        <w:t xml:space="preserve">           </w:t>
      </w:r>
      <w:r w:rsidR="00A05F6B">
        <w:rPr>
          <w:rFonts w:ascii="Baskerville" w:hAnsi="Baskerville"/>
          <w:sz w:val="22"/>
          <w:szCs w:val="22"/>
        </w:rPr>
        <w:t>3</w:t>
      </w:r>
      <w:r w:rsidR="00AD73E9">
        <w:rPr>
          <w:rFonts w:ascii="Baskerville" w:hAnsi="Baskerville"/>
          <w:sz w:val="22"/>
          <w:szCs w:val="22"/>
        </w:rPr>
        <w:t>3</w:t>
      </w:r>
    </w:p>
    <w:p w14:paraId="2728A3AF" w14:textId="15D1D2E9" w:rsidR="0037141F" w:rsidRPr="00DD2966" w:rsidRDefault="0037141F" w:rsidP="0037141F">
      <w:pPr>
        <w:spacing w:line="720" w:lineRule="auto"/>
        <w:ind w:firstLine="720"/>
        <w:rPr>
          <w:rFonts w:ascii="Baskerville" w:hAnsi="Baskerville"/>
          <w:sz w:val="22"/>
          <w:szCs w:val="22"/>
          <w:lang w:val="en-GB"/>
        </w:rPr>
      </w:pPr>
      <w:r w:rsidRPr="00DD2966">
        <w:rPr>
          <w:rFonts w:ascii="Baskerville" w:hAnsi="Baskerville"/>
          <w:sz w:val="22"/>
          <w:szCs w:val="22"/>
        </w:rPr>
        <w:t xml:space="preserve">3.3 </w:t>
      </w:r>
      <w:r w:rsidR="00651179" w:rsidRPr="00DD2966">
        <w:rPr>
          <w:rFonts w:ascii="Baskerville" w:hAnsi="Baskerville"/>
          <w:sz w:val="22"/>
          <w:szCs w:val="22"/>
        </w:rPr>
        <w:t>Replacing Listening</w:t>
      </w:r>
      <w:r w:rsidRPr="00DD2966">
        <w:rPr>
          <w:rFonts w:ascii="Baskerville" w:hAnsi="Baskerville"/>
          <w:sz w:val="22"/>
          <w:szCs w:val="22"/>
        </w:rPr>
        <w:tab/>
      </w:r>
      <w:r w:rsidRPr="00DD2966">
        <w:rPr>
          <w:rFonts w:ascii="Baskerville" w:hAnsi="Baskerville"/>
          <w:sz w:val="22"/>
          <w:szCs w:val="22"/>
        </w:rPr>
        <w:tab/>
      </w:r>
      <w:r w:rsidRPr="00DD2966">
        <w:rPr>
          <w:rFonts w:ascii="Baskerville" w:hAnsi="Baskerville"/>
          <w:sz w:val="22"/>
          <w:szCs w:val="22"/>
        </w:rPr>
        <w:tab/>
      </w:r>
      <w:r w:rsidRPr="00DD2966">
        <w:rPr>
          <w:rFonts w:ascii="Baskerville" w:hAnsi="Baskerville"/>
          <w:sz w:val="22"/>
          <w:szCs w:val="22"/>
        </w:rPr>
        <w:tab/>
        <w:t xml:space="preserve">           </w:t>
      </w:r>
      <w:r w:rsidR="00E90998">
        <w:rPr>
          <w:rFonts w:ascii="Baskerville" w:hAnsi="Baskerville"/>
          <w:sz w:val="22"/>
          <w:szCs w:val="22"/>
        </w:rPr>
        <w:t xml:space="preserve">                         </w:t>
      </w:r>
      <w:r w:rsidRPr="00DD2966">
        <w:rPr>
          <w:rFonts w:ascii="Baskerville" w:hAnsi="Baskerville"/>
          <w:sz w:val="22"/>
          <w:szCs w:val="22"/>
        </w:rPr>
        <w:t xml:space="preserve">  </w:t>
      </w:r>
      <w:r w:rsidR="00A05F6B">
        <w:rPr>
          <w:rFonts w:ascii="Baskerville" w:hAnsi="Baskerville"/>
          <w:sz w:val="22"/>
          <w:szCs w:val="22"/>
        </w:rPr>
        <w:t>3</w:t>
      </w:r>
      <w:r w:rsidR="00AD73E9">
        <w:rPr>
          <w:rFonts w:ascii="Baskerville" w:hAnsi="Baskerville"/>
          <w:sz w:val="22"/>
          <w:szCs w:val="22"/>
        </w:rPr>
        <w:t>5</w:t>
      </w:r>
    </w:p>
    <w:p w14:paraId="5D1C2BFE" w14:textId="77777777" w:rsidR="0037141F" w:rsidRPr="00DD2966" w:rsidRDefault="0037141F" w:rsidP="0037141F">
      <w:pPr>
        <w:spacing w:line="720" w:lineRule="auto"/>
        <w:ind w:firstLine="720"/>
        <w:rPr>
          <w:rFonts w:ascii="Baskerville" w:hAnsi="Baskerville"/>
          <w:sz w:val="22"/>
          <w:szCs w:val="22"/>
        </w:rPr>
      </w:pPr>
      <w:r w:rsidRPr="00DD2966">
        <w:rPr>
          <w:rFonts w:ascii="Baskerville" w:hAnsi="Baskerville"/>
          <w:sz w:val="22"/>
          <w:szCs w:val="22"/>
          <w:lang w:val="en-GB"/>
        </w:rPr>
        <w:tab/>
      </w:r>
      <w:r w:rsidRPr="00DD2966">
        <w:rPr>
          <w:rFonts w:ascii="Baskerville" w:hAnsi="Baskerville"/>
          <w:sz w:val="22"/>
          <w:szCs w:val="22"/>
          <w:lang w:val="en-GB"/>
        </w:rPr>
        <w:tab/>
      </w:r>
    </w:p>
    <w:p w14:paraId="1CD08AB0" w14:textId="15C8C896" w:rsidR="0037141F" w:rsidRPr="00DD2966" w:rsidRDefault="0037141F" w:rsidP="0037141F">
      <w:pPr>
        <w:spacing w:line="720" w:lineRule="auto"/>
        <w:ind w:firstLine="720"/>
        <w:rPr>
          <w:rFonts w:ascii="Baskerville" w:hAnsi="Baskerville"/>
          <w:sz w:val="22"/>
          <w:szCs w:val="22"/>
          <w:lang w:val="en-GB"/>
        </w:rPr>
      </w:pPr>
      <w:r w:rsidRPr="00DD2966">
        <w:rPr>
          <w:rFonts w:ascii="Baskerville" w:hAnsi="Baskerville"/>
          <w:sz w:val="22"/>
          <w:szCs w:val="22"/>
          <w:lang w:val="en-GB"/>
        </w:rPr>
        <w:t>Conclusion</w:t>
      </w:r>
      <w:r w:rsidRPr="00DD2966">
        <w:rPr>
          <w:rFonts w:ascii="Baskerville" w:hAnsi="Baskerville"/>
          <w:sz w:val="22"/>
          <w:szCs w:val="22"/>
          <w:lang w:val="en-GB"/>
        </w:rPr>
        <w:tab/>
      </w:r>
      <w:r w:rsidRPr="00DD2966">
        <w:rPr>
          <w:rFonts w:ascii="Baskerville" w:hAnsi="Baskerville"/>
          <w:sz w:val="22"/>
          <w:szCs w:val="22"/>
          <w:lang w:val="en-GB"/>
        </w:rPr>
        <w:tab/>
      </w:r>
      <w:r w:rsidRPr="00DD2966">
        <w:rPr>
          <w:rFonts w:ascii="Baskerville" w:hAnsi="Baskerville"/>
          <w:sz w:val="22"/>
          <w:szCs w:val="22"/>
          <w:lang w:val="en-GB"/>
        </w:rPr>
        <w:tab/>
      </w:r>
      <w:r w:rsidRPr="00DD2966">
        <w:rPr>
          <w:rFonts w:ascii="Baskerville" w:hAnsi="Baskerville"/>
          <w:sz w:val="22"/>
          <w:szCs w:val="22"/>
          <w:lang w:val="en-GB"/>
        </w:rPr>
        <w:tab/>
      </w:r>
      <w:r w:rsidRPr="00DD2966">
        <w:rPr>
          <w:rFonts w:ascii="Baskerville" w:hAnsi="Baskerville"/>
          <w:sz w:val="22"/>
          <w:szCs w:val="22"/>
          <w:lang w:val="en-GB"/>
        </w:rPr>
        <w:tab/>
      </w:r>
      <w:r w:rsidRPr="00DD2966">
        <w:rPr>
          <w:rFonts w:ascii="Baskerville" w:hAnsi="Baskerville"/>
          <w:sz w:val="22"/>
          <w:szCs w:val="22"/>
          <w:lang w:val="en-GB"/>
        </w:rPr>
        <w:tab/>
      </w:r>
      <w:r w:rsidRPr="00DD2966">
        <w:rPr>
          <w:rFonts w:ascii="Baskerville" w:hAnsi="Baskerville"/>
          <w:sz w:val="22"/>
          <w:szCs w:val="22"/>
          <w:lang w:val="en-GB"/>
        </w:rPr>
        <w:tab/>
        <w:t xml:space="preserve">           </w:t>
      </w:r>
      <w:r w:rsidR="00E90998">
        <w:rPr>
          <w:rFonts w:ascii="Baskerville" w:hAnsi="Baskerville"/>
          <w:sz w:val="22"/>
          <w:szCs w:val="22"/>
          <w:lang w:val="en-GB"/>
        </w:rPr>
        <w:t xml:space="preserve"> </w:t>
      </w:r>
      <w:r w:rsidR="00AD73E9">
        <w:rPr>
          <w:rFonts w:ascii="Baskerville" w:hAnsi="Baskerville"/>
          <w:sz w:val="22"/>
          <w:szCs w:val="22"/>
          <w:lang w:val="en-GB"/>
        </w:rPr>
        <w:t>38</w:t>
      </w:r>
    </w:p>
    <w:p w14:paraId="4DB117A2" w14:textId="52C3E328" w:rsidR="0065147D" w:rsidRPr="00DD2966" w:rsidRDefault="0037141F" w:rsidP="009C36C3">
      <w:pPr>
        <w:spacing w:line="720" w:lineRule="auto"/>
        <w:ind w:firstLine="720"/>
        <w:rPr>
          <w:rFonts w:ascii="Baskerville" w:hAnsi="Baskerville"/>
          <w:sz w:val="22"/>
          <w:szCs w:val="22"/>
          <w:lang w:val="en-GB"/>
        </w:rPr>
        <w:sectPr w:rsidR="0065147D" w:rsidRPr="00DD2966" w:rsidSect="0065147D">
          <w:footerReference w:type="even" r:id="rId10"/>
          <w:pgSz w:w="11906" w:h="16838"/>
          <w:pgMar w:top="1440" w:right="1440" w:bottom="1440" w:left="1440" w:header="708" w:footer="708" w:gutter="0"/>
          <w:pgNumType w:start="1"/>
          <w:cols w:space="708"/>
          <w:docGrid w:linePitch="360"/>
        </w:sectPr>
      </w:pPr>
      <w:r w:rsidRPr="00DD2966">
        <w:rPr>
          <w:rFonts w:ascii="Baskerville" w:hAnsi="Baskerville"/>
          <w:sz w:val="22"/>
          <w:szCs w:val="22"/>
          <w:lang w:val="en-GB"/>
        </w:rPr>
        <w:t>Bibliography</w:t>
      </w:r>
      <w:r w:rsidRPr="00DD2966">
        <w:rPr>
          <w:rFonts w:ascii="Baskerville" w:hAnsi="Baskerville"/>
          <w:sz w:val="22"/>
          <w:szCs w:val="22"/>
          <w:lang w:val="en-GB"/>
        </w:rPr>
        <w:tab/>
      </w:r>
      <w:r w:rsidRPr="00DD2966">
        <w:rPr>
          <w:rFonts w:ascii="Baskerville" w:hAnsi="Baskerville"/>
          <w:sz w:val="22"/>
          <w:szCs w:val="22"/>
          <w:lang w:val="en-GB"/>
        </w:rPr>
        <w:tab/>
      </w:r>
      <w:r w:rsidRPr="00DD2966">
        <w:rPr>
          <w:rFonts w:ascii="Baskerville" w:hAnsi="Baskerville"/>
          <w:sz w:val="22"/>
          <w:szCs w:val="22"/>
          <w:lang w:val="en-GB"/>
        </w:rPr>
        <w:tab/>
      </w:r>
      <w:r w:rsidRPr="00DD2966">
        <w:rPr>
          <w:rFonts w:ascii="Baskerville" w:hAnsi="Baskerville"/>
          <w:sz w:val="22"/>
          <w:szCs w:val="22"/>
          <w:lang w:val="en-GB"/>
        </w:rPr>
        <w:tab/>
      </w:r>
      <w:r w:rsidRPr="00DD2966">
        <w:rPr>
          <w:rFonts w:ascii="Baskerville" w:hAnsi="Baskerville"/>
          <w:sz w:val="22"/>
          <w:szCs w:val="22"/>
          <w:lang w:val="en-GB"/>
        </w:rPr>
        <w:tab/>
      </w:r>
      <w:r w:rsidRPr="00DD2966">
        <w:rPr>
          <w:rFonts w:ascii="Baskerville" w:hAnsi="Baskerville"/>
          <w:sz w:val="22"/>
          <w:szCs w:val="22"/>
          <w:lang w:val="en-GB"/>
        </w:rPr>
        <w:tab/>
      </w:r>
      <w:r w:rsidRPr="00DD2966">
        <w:rPr>
          <w:rFonts w:ascii="Baskerville" w:hAnsi="Baskerville"/>
          <w:sz w:val="22"/>
          <w:szCs w:val="22"/>
          <w:lang w:val="en-GB"/>
        </w:rPr>
        <w:tab/>
        <w:t xml:space="preserve">            </w:t>
      </w:r>
      <w:r w:rsidR="00AD73E9">
        <w:rPr>
          <w:rFonts w:ascii="Baskerville" w:hAnsi="Baskerville"/>
          <w:sz w:val="22"/>
          <w:szCs w:val="22"/>
          <w:lang w:val="en-GB"/>
        </w:rPr>
        <w:t>41</w:t>
      </w:r>
    </w:p>
    <w:p w14:paraId="03109520" w14:textId="417116DF" w:rsidR="0037141F" w:rsidRDefault="0037141F" w:rsidP="0037141F">
      <w:pPr>
        <w:spacing w:line="360" w:lineRule="auto"/>
        <w:rPr>
          <w:rFonts w:ascii="Baskerville" w:hAnsi="Baskerville" w:cs="Segoe UI"/>
          <w:b/>
          <w:bCs/>
          <w:color w:val="222222"/>
          <w:spacing w:val="-6"/>
          <w:sz w:val="40"/>
          <w:szCs w:val="40"/>
          <w:shd w:val="clear" w:color="auto" w:fill="FFFFFF"/>
        </w:rPr>
      </w:pPr>
      <w:r w:rsidRPr="00252407">
        <w:rPr>
          <w:rFonts w:ascii="Baskerville" w:hAnsi="Baskerville" w:cs="Segoe UI"/>
          <w:b/>
          <w:bCs/>
          <w:color w:val="222222"/>
          <w:spacing w:val="-6"/>
          <w:sz w:val="40"/>
          <w:szCs w:val="40"/>
          <w:shd w:val="clear" w:color="auto" w:fill="FFFFFF"/>
        </w:rPr>
        <w:lastRenderedPageBreak/>
        <w:t>List of plates</w:t>
      </w:r>
    </w:p>
    <w:p w14:paraId="2E35ADE4" w14:textId="77777777" w:rsidR="0037141F" w:rsidRDefault="0037141F" w:rsidP="0037141F">
      <w:pPr>
        <w:spacing w:line="360" w:lineRule="auto"/>
        <w:rPr>
          <w:rFonts w:ascii="Baskerville" w:hAnsi="Baskerville"/>
          <w:sz w:val="20"/>
          <w:szCs w:val="20"/>
          <w:lang w:val="en-GB"/>
        </w:rPr>
      </w:pPr>
    </w:p>
    <w:p w14:paraId="2D1CA36B" w14:textId="77777777" w:rsidR="00B630AB" w:rsidRPr="009C36C3" w:rsidRDefault="00B630AB" w:rsidP="00B630AB">
      <w:pPr>
        <w:spacing w:line="360" w:lineRule="auto"/>
        <w:rPr>
          <w:rFonts w:ascii="Baskerville" w:hAnsi="Baskerville" w:cs="Segoe UI"/>
          <w:color w:val="222222"/>
          <w:spacing w:val="-6"/>
          <w:sz w:val="22"/>
          <w:szCs w:val="22"/>
          <w:shd w:val="clear" w:color="auto" w:fill="FFFFFF"/>
        </w:rPr>
      </w:pPr>
      <w:r w:rsidRPr="009C36C3">
        <w:rPr>
          <w:rFonts w:ascii="Baskerville" w:hAnsi="Baskerville" w:cs="Segoe UI"/>
          <w:i/>
          <w:iCs/>
          <w:color w:val="222222"/>
          <w:spacing w:val="-6"/>
          <w:sz w:val="22"/>
          <w:szCs w:val="22"/>
          <w:shd w:val="clear" w:color="auto" w:fill="FFFFFF"/>
        </w:rPr>
        <w:t>Fig. ,1</w:t>
      </w:r>
      <w:r w:rsidRPr="009C36C3">
        <w:rPr>
          <w:rFonts w:ascii="Baskerville" w:hAnsi="Baskerville" w:cs="Segoe UI"/>
          <w:color w:val="222222"/>
          <w:spacing w:val="-6"/>
          <w:sz w:val="22"/>
          <w:szCs w:val="22"/>
          <w:shd w:val="clear" w:color="auto" w:fill="FFFFFF"/>
        </w:rPr>
        <w:t xml:space="preserve"> Screenshot of the </w:t>
      </w:r>
      <w:r w:rsidRPr="009C36C3">
        <w:rPr>
          <w:rFonts w:ascii="Baskerville" w:hAnsi="Baskerville" w:cs="Segoe UI"/>
          <w:i/>
          <w:iCs/>
          <w:color w:val="222222"/>
          <w:spacing w:val="-6"/>
          <w:sz w:val="22"/>
          <w:szCs w:val="22"/>
          <w:shd w:val="clear" w:color="auto" w:fill="FFFFFF"/>
        </w:rPr>
        <w:t>Spotify Wrapped</w:t>
      </w:r>
      <w:r w:rsidRPr="009C36C3">
        <w:rPr>
          <w:rFonts w:ascii="Baskerville" w:hAnsi="Baskerville" w:cs="Segoe UI"/>
          <w:color w:val="222222"/>
          <w:spacing w:val="-6"/>
          <w:sz w:val="22"/>
          <w:szCs w:val="22"/>
          <w:shd w:val="clear" w:color="auto" w:fill="FFFFFF"/>
        </w:rPr>
        <w:t xml:space="preserve"> sharing slide. (Spotify, 2025). [Accessed: 03/12/2025].</w:t>
      </w:r>
    </w:p>
    <w:p w14:paraId="3EB61B5C" w14:textId="77777777" w:rsidR="00B630AB" w:rsidRPr="009C36C3" w:rsidRDefault="00B630AB" w:rsidP="00B630AB">
      <w:pPr>
        <w:spacing w:line="360" w:lineRule="auto"/>
        <w:rPr>
          <w:rFonts w:ascii="Baskerville" w:hAnsi="Baskerville" w:cs="Segoe UI"/>
          <w:color w:val="222222"/>
          <w:spacing w:val="-6"/>
          <w:sz w:val="22"/>
          <w:szCs w:val="22"/>
          <w:shd w:val="clear" w:color="auto" w:fill="FFFFFF"/>
        </w:rPr>
      </w:pPr>
    </w:p>
    <w:p w14:paraId="6B4469F1" w14:textId="77777777" w:rsidR="00B630AB" w:rsidRPr="009C36C3" w:rsidRDefault="00B630AB" w:rsidP="00B630AB">
      <w:pPr>
        <w:spacing w:line="360" w:lineRule="auto"/>
        <w:rPr>
          <w:rFonts w:ascii="Baskerville" w:hAnsi="Baskerville" w:cs="Segoe UI"/>
          <w:color w:val="222222"/>
          <w:spacing w:val="-6"/>
          <w:sz w:val="22"/>
          <w:szCs w:val="22"/>
          <w:shd w:val="clear" w:color="auto" w:fill="FFFFFF"/>
        </w:rPr>
      </w:pPr>
      <w:r w:rsidRPr="009C36C3">
        <w:rPr>
          <w:rFonts w:ascii="Baskerville" w:hAnsi="Baskerville"/>
          <w:i/>
          <w:iCs/>
          <w:sz w:val="22"/>
          <w:szCs w:val="22"/>
        </w:rPr>
        <w:t xml:space="preserve">Fig. 2, </w:t>
      </w:r>
      <w:r w:rsidRPr="009C36C3">
        <w:rPr>
          <w:rFonts w:ascii="Baskerville" w:hAnsi="Baskerville"/>
          <w:sz w:val="22"/>
          <w:szCs w:val="22"/>
        </w:rPr>
        <w:t xml:space="preserve"> </w:t>
      </w:r>
      <w:r w:rsidRPr="009C36C3">
        <w:rPr>
          <w:rFonts w:ascii="Baskerville" w:hAnsi="Baskerville" w:cs="Segoe UI"/>
          <w:i/>
          <w:iCs/>
          <w:color w:val="222222"/>
          <w:spacing w:val="-6"/>
          <w:sz w:val="22"/>
          <w:szCs w:val="22"/>
          <w:shd w:val="clear" w:color="auto" w:fill="FFFFFF"/>
        </w:rPr>
        <w:t>iTunes Data Visualisation</w:t>
      </w:r>
      <w:r w:rsidRPr="009C36C3">
        <w:rPr>
          <w:rFonts w:ascii="Baskerville" w:hAnsi="Baskerville" w:cs="Segoe UI"/>
          <w:color w:val="222222"/>
          <w:spacing w:val="-6"/>
          <w:sz w:val="22"/>
          <w:szCs w:val="22"/>
          <w:shd w:val="clear" w:color="auto" w:fill="FFFFFF"/>
        </w:rPr>
        <w:t>. (MacRumors, 2012). Available at:</w:t>
      </w:r>
    </w:p>
    <w:p w14:paraId="3AA1345E" w14:textId="77777777" w:rsidR="00B630AB" w:rsidRPr="009C36C3" w:rsidRDefault="00B630AB" w:rsidP="00B630AB">
      <w:pPr>
        <w:spacing w:line="360" w:lineRule="auto"/>
        <w:rPr>
          <w:rFonts w:ascii="Baskerville" w:hAnsi="Baskerville" w:cs="Segoe UI"/>
          <w:color w:val="222222"/>
          <w:spacing w:val="-6"/>
          <w:sz w:val="22"/>
          <w:szCs w:val="22"/>
          <w:shd w:val="clear" w:color="auto" w:fill="FFFFFF"/>
        </w:rPr>
      </w:pPr>
      <w:r w:rsidRPr="009C36C3">
        <w:rPr>
          <w:rFonts w:ascii="Baskerville" w:hAnsi="Baskerville" w:cs="Segoe UI"/>
          <w:color w:val="222222"/>
          <w:spacing w:val="-6"/>
          <w:sz w:val="22"/>
          <w:szCs w:val="22"/>
          <w:shd w:val="clear" w:color="auto" w:fill="FFFFFF"/>
        </w:rPr>
        <w:t xml:space="preserve"> </w:t>
      </w:r>
      <w:hyperlink r:id="rId11" w:history="1">
        <w:r w:rsidRPr="009C36C3">
          <w:rPr>
            <w:rStyle w:val="Hyperlink"/>
            <w:rFonts w:ascii="Baskerville" w:hAnsi="Baskerville" w:cs="Segoe UI"/>
            <w:spacing w:val="-6"/>
            <w:sz w:val="22"/>
            <w:szCs w:val="22"/>
            <w:shd w:val="clear" w:color="auto" w:fill="FFFFFF"/>
          </w:rPr>
          <w:t>https://arstechnica.com/gadgets/2012/11/itunes-through-the-ages/</w:t>
        </w:r>
      </w:hyperlink>
      <w:r w:rsidRPr="009C36C3">
        <w:rPr>
          <w:rFonts w:ascii="Baskerville" w:hAnsi="Baskerville" w:cs="Segoe UI"/>
          <w:color w:val="222222"/>
          <w:spacing w:val="-6"/>
          <w:sz w:val="22"/>
          <w:szCs w:val="22"/>
          <w:shd w:val="clear" w:color="auto" w:fill="FFFFFF"/>
        </w:rPr>
        <w:t>. [Accessed: 03/10/2025].</w:t>
      </w:r>
    </w:p>
    <w:p w14:paraId="5562D0B1" w14:textId="77777777" w:rsidR="00B630AB" w:rsidRPr="009C36C3" w:rsidRDefault="00B630AB" w:rsidP="00B630AB">
      <w:pPr>
        <w:spacing w:line="360" w:lineRule="auto"/>
        <w:rPr>
          <w:rFonts w:ascii="Baskerville" w:hAnsi="Baskerville"/>
          <w:sz w:val="22"/>
          <w:szCs w:val="22"/>
        </w:rPr>
      </w:pPr>
    </w:p>
    <w:p w14:paraId="4AECE846" w14:textId="77777777" w:rsidR="00B630AB" w:rsidRPr="009C36C3" w:rsidRDefault="00B630AB" w:rsidP="00B630AB">
      <w:pPr>
        <w:spacing w:line="360" w:lineRule="auto"/>
        <w:rPr>
          <w:rFonts w:ascii="Baskerville" w:hAnsi="Baskerville"/>
          <w:sz w:val="22"/>
          <w:szCs w:val="22"/>
        </w:rPr>
      </w:pPr>
      <w:r w:rsidRPr="009C36C3">
        <w:rPr>
          <w:rFonts w:ascii="Baskerville" w:hAnsi="Baskerville"/>
          <w:i/>
          <w:iCs/>
          <w:sz w:val="22"/>
          <w:szCs w:val="22"/>
        </w:rPr>
        <w:t xml:space="preserve">Fig. 3, </w:t>
      </w:r>
      <w:r w:rsidRPr="009C36C3">
        <w:rPr>
          <w:rFonts w:ascii="Baskerville" w:hAnsi="Baskerville"/>
          <w:sz w:val="22"/>
          <w:szCs w:val="22"/>
        </w:rPr>
        <w:t xml:space="preserve"> Screenshot of </w:t>
      </w:r>
      <w:r w:rsidRPr="009C36C3">
        <w:rPr>
          <w:rFonts w:ascii="Baskerville" w:hAnsi="Baskerville"/>
          <w:i/>
          <w:iCs/>
          <w:sz w:val="22"/>
          <w:szCs w:val="22"/>
        </w:rPr>
        <w:t>Spotify’s home screen</w:t>
      </w:r>
      <w:r w:rsidRPr="009C36C3">
        <w:rPr>
          <w:rFonts w:ascii="Baskerville" w:hAnsi="Baskerville"/>
          <w:sz w:val="22"/>
          <w:szCs w:val="22"/>
        </w:rPr>
        <w:t>. (Spotify, 2026). [Accessed: 28/01/2026].</w:t>
      </w:r>
    </w:p>
    <w:p w14:paraId="7D979453" w14:textId="77777777" w:rsidR="00B630AB" w:rsidRPr="009C36C3" w:rsidRDefault="00B630AB" w:rsidP="00B630AB">
      <w:pPr>
        <w:spacing w:line="360" w:lineRule="auto"/>
        <w:rPr>
          <w:rFonts w:ascii="Baskerville" w:hAnsi="Baskerville"/>
          <w:sz w:val="22"/>
          <w:szCs w:val="22"/>
        </w:rPr>
      </w:pPr>
    </w:p>
    <w:p w14:paraId="3B223E9F" w14:textId="77777777" w:rsidR="00B630AB" w:rsidRPr="009C36C3" w:rsidRDefault="00B630AB" w:rsidP="00B630AB">
      <w:pPr>
        <w:spacing w:line="360" w:lineRule="auto"/>
        <w:rPr>
          <w:rFonts w:ascii="Baskerville" w:hAnsi="Baskerville"/>
          <w:sz w:val="22"/>
          <w:szCs w:val="22"/>
        </w:rPr>
      </w:pPr>
      <w:r w:rsidRPr="009C36C3">
        <w:rPr>
          <w:rFonts w:ascii="Baskerville" w:hAnsi="Baskerville"/>
          <w:i/>
          <w:iCs/>
          <w:sz w:val="22"/>
          <w:szCs w:val="22"/>
        </w:rPr>
        <w:t>Fig. 4</w:t>
      </w:r>
      <w:r w:rsidRPr="009C36C3">
        <w:rPr>
          <w:rFonts w:ascii="Baskerville" w:hAnsi="Baskerville"/>
          <w:sz w:val="22"/>
          <w:szCs w:val="22"/>
        </w:rPr>
        <w:t>, Screenshot of Spotify’s</w:t>
      </w:r>
      <w:r w:rsidRPr="009C36C3">
        <w:rPr>
          <w:rFonts w:ascii="Baskerville" w:hAnsi="Baskerville"/>
          <w:i/>
          <w:iCs/>
          <w:sz w:val="22"/>
          <w:szCs w:val="22"/>
        </w:rPr>
        <w:t xml:space="preserve"> Discover Weekly</w:t>
      </w:r>
      <w:r w:rsidRPr="009C36C3">
        <w:rPr>
          <w:rFonts w:ascii="Baskerville" w:hAnsi="Baskerville"/>
          <w:sz w:val="22"/>
          <w:szCs w:val="22"/>
        </w:rPr>
        <w:t xml:space="preserve"> playlist cover. (Spotify, 2025). [Accessed: 13/12/2025].</w:t>
      </w:r>
    </w:p>
    <w:p w14:paraId="2BC92704" w14:textId="77777777" w:rsidR="00B630AB" w:rsidRPr="009C36C3" w:rsidRDefault="00B630AB" w:rsidP="00B630AB">
      <w:pPr>
        <w:spacing w:line="360" w:lineRule="auto"/>
        <w:rPr>
          <w:rFonts w:ascii="Baskerville" w:hAnsi="Baskerville"/>
          <w:sz w:val="22"/>
          <w:szCs w:val="22"/>
        </w:rPr>
      </w:pPr>
    </w:p>
    <w:p w14:paraId="5EEA8258" w14:textId="77777777" w:rsidR="00B630AB" w:rsidRPr="009C36C3" w:rsidRDefault="00B630AB" w:rsidP="00B630AB">
      <w:pPr>
        <w:spacing w:line="360" w:lineRule="auto"/>
        <w:rPr>
          <w:rFonts w:ascii="Baskerville" w:hAnsi="Baskerville"/>
          <w:sz w:val="22"/>
          <w:szCs w:val="22"/>
        </w:rPr>
      </w:pPr>
      <w:r w:rsidRPr="009C36C3">
        <w:rPr>
          <w:rFonts w:ascii="Baskerville" w:hAnsi="Baskerville"/>
          <w:i/>
          <w:iCs/>
          <w:sz w:val="22"/>
          <w:szCs w:val="22"/>
        </w:rPr>
        <w:t>Fig. 5</w:t>
      </w:r>
      <w:r w:rsidRPr="009C36C3">
        <w:rPr>
          <w:rFonts w:ascii="Baskerville" w:hAnsi="Baskerville"/>
          <w:sz w:val="22"/>
          <w:szCs w:val="22"/>
        </w:rPr>
        <w:t>, Spotify’s</w:t>
      </w:r>
      <w:r w:rsidRPr="009C36C3">
        <w:rPr>
          <w:rFonts w:ascii="Baskerville" w:hAnsi="Baskerville"/>
          <w:i/>
          <w:iCs/>
          <w:sz w:val="22"/>
          <w:szCs w:val="22"/>
        </w:rPr>
        <w:t xml:space="preserve"> Your Listening Personality,</w:t>
      </w:r>
      <w:r w:rsidRPr="009C36C3">
        <w:rPr>
          <w:rFonts w:ascii="Baskerville" w:hAnsi="Baskerville"/>
          <w:sz w:val="22"/>
          <w:szCs w:val="22"/>
        </w:rPr>
        <w:t xml:space="preserve"> which featured in Spotify Wrapped 2022. (Engineering at Spotify, 2023). Available at: </w:t>
      </w:r>
      <w:hyperlink r:id="rId12" w:history="1">
        <w:r w:rsidRPr="009C36C3">
          <w:rPr>
            <w:rStyle w:val="Hyperlink"/>
            <w:rFonts w:ascii="Baskerville" w:hAnsi="Baskerville"/>
            <w:sz w:val="22"/>
            <w:szCs w:val="22"/>
          </w:rPr>
          <w:t>https://engineering.atspotify.com/2023/1/whats-a-listening-personality</w:t>
        </w:r>
      </w:hyperlink>
      <w:r w:rsidRPr="009C36C3">
        <w:rPr>
          <w:rFonts w:ascii="Baskerville" w:hAnsi="Baskerville"/>
          <w:sz w:val="22"/>
          <w:szCs w:val="22"/>
        </w:rPr>
        <w:t>. [Accessed: 13/12/2025].</w:t>
      </w:r>
    </w:p>
    <w:p w14:paraId="65974528" w14:textId="77777777" w:rsidR="00B630AB" w:rsidRPr="009C36C3" w:rsidRDefault="00B630AB" w:rsidP="00B630AB">
      <w:pPr>
        <w:spacing w:line="360" w:lineRule="auto"/>
        <w:rPr>
          <w:rFonts w:ascii="Baskerville" w:hAnsi="Baskerville"/>
          <w:sz w:val="22"/>
          <w:szCs w:val="22"/>
        </w:rPr>
      </w:pPr>
    </w:p>
    <w:p w14:paraId="2A0D0F6F" w14:textId="3FEE4601" w:rsidR="00B630AB" w:rsidRPr="009C36C3" w:rsidRDefault="00B630AB" w:rsidP="00B630AB">
      <w:pPr>
        <w:spacing w:line="360" w:lineRule="auto"/>
        <w:rPr>
          <w:rFonts w:ascii="Baskerville" w:hAnsi="Baskerville"/>
          <w:sz w:val="22"/>
          <w:szCs w:val="22"/>
        </w:rPr>
      </w:pPr>
      <w:r w:rsidRPr="009C36C3">
        <w:rPr>
          <w:rFonts w:ascii="Baskerville" w:hAnsi="Baskerville"/>
          <w:i/>
          <w:iCs/>
          <w:sz w:val="22"/>
          <w:szCs w:val="22"/>
        </w:rPr>
        <w:t>Fig. 6</w:t>
      </w:r>
      <w:r w:rsidRPr="009C36C3">
        <w:rPr>
          <w:rFonts w:ascii="Baskerville" w:hAnsi="Baskerville"/>
          <w:sz w:val="22"/>
          <w:szCs w:val="22"/>
        </w:rPr>
        <w:t xml:space="preserve">, Spotify’s descriptions of the 16 </w:t>
      </w:r>
      <w:r w:rsidRPr="009C36C3">
        <w:rPr>
          <w:rFonts w:ascii="Baskerville" w:hAnsi="Baskerville"/>
          <w:i/>
          <w:iCs/>
          <w:sz w:val="22"/>
          <w:szCs w:val="22"/>
        </w:rPr>
        <w:t>Listening Personalities</w:t>
      </w:r>
      <w:r w:rsidRPr="009C36C3">
        <w:rPr>
          <w:rFonts w:ascii="Baskerville" w:hAnsi="Baskerville"/>
          <w:sz w:val="22"/>
          <w:szCs w:val="22"/>
        </w:rPr>
        <w:t xml:space="preserve"> within Spotify Wrapped 2022. (Engineering at Spotify, 2023).  Available at: </w:t>
      </w:r>
      <w:hyperlink r:id="rId13" w:history="1">
        <w:r w:rsidRPr="009C36C3">
          <w:rPr>
            <w:rStyle w:val="Hyperlink"/>
            <w:rFonts w:ascii="Baskerville" w:hAnsi="Baskerville"/>
            <w:sz w:val="22"/>
            <w:szCs w:val="22"/>
          </w:rPr>
          <w:t>https://engineering.atspotify.com/2023/1/whats-a-listening-personality</w:t>
        </w:r>
      </w:hyperlink>
      <w:r w:rsidRPr="009C36C3">
        <w:rPr>
          <w:rFonts w:ascii="Baskerville" w:hAnsi="Baskerville"/>
          <w:sz w:val="22"/>
          <w:szCs w:val="22"/>
        </w:rPr>
        <w:t>. [Accessed: 13/12/2025].</w:t>
      </w:r>
    </w:p>
    <w:p w14:paraId="5215EA5E" w14:textId="77777777" w:rsidR="00B630AB" w:rsidRPr="009C36C3" w:rsidRDefault="00B630AB" w:rsidP="00B630AB">
      <w:pPr>
        <w:spacing w:line="360" w:lineRule="auto"/>
        <w:rPr>
          <w:rFonts w:ascii="Baskerville" w:hAnsi="Baskerville"/>
          <w:sz w:val="22"/>
          <w:szCs w:val="22"/>
        </w:rPr>
      </w:pPr>
    </w:p>
    <w:p w14:paraId="2DCCF835" w14:textId="77777777" w:rsidR="00B630AB" w:rsidRPr="009C36C3" w:rsidRDefault="00B630AB" w:rsidP="00B630AB">
      <w:pPr>
        <w:spacing w:line="360" w:lineRule="auto"/>
        <w:rPr>
          <w:rFonts w:ascii="Baskerville" w:hAnsi="Baskerville"/>
          <w:sz w:val="22"/>
          <w:szCs w:val="22"/>
        </w:rPr>
      </w:pPr>
      <w:r w:rsidRPr="009C36C3">
        <w:rPr>
          <w:rFonts w:ascii="Baskerville" w:hAnsi="Baskerville"/>
          <w:i/>
          <w:iCs/>
          <w:sz w:val="22"/>
          <w:szCs w:val="22"/>
        </w:rPr>
        <w:t xml:space="preserve">Fig. 7, Myers-Briggs Type Indicator </w:t>
      </w:r>
      <w:r w:rsidRPr="009C36C3">
        <w:rPr>
          <w:rFonts w:ascii="Baskerville" w:hAnsi="Baskerville"/>
          <w:sz w:val="22"/>
          <w:szCs w:val="22"/>
        </w:rPr>
        <w:t xml:space="preserve">personality type descriptions. (Simply Psychology, 2025). Available at: </w:t>
      </w:r>
      <w:hyperlink r:id="rId14" w:history="1">
        <w:r w:rsidRPr="009C36C3">
          <w:rPr>
            <w:rStyle w:val="Hyperlink"/>
            <w:rFonts w:ascii="Baskerville" w:hAnsi="Baskerville"/>
            <w:sz w:val="22"/>
            <w:szCs w:val="22"/>
          </w:rPr>
          <w:t>https://www.simplypsychology.org/the-myers-briggs-type-indicator.html</w:t>
        </w:r>
      </w:hyperlink>
      <w:r w:rsidRPr="009C36C3">
        <w:rPr>
          <w:rFonts w:ascii="Baskerville" w:hAnsi="Baskerville"/>
          <w:sz w:val="22"/>
          <w:szCs w:val="22"/>
        </w:rPr>
        <w:t>. [Accessed: 07/02/2026].</w:t>
      </w:r>
    </w:p>
    <w:p w14:paraId="2B5ADDD9" w14:textId="77777777" w:rsidR="00B630AB" w:rsidRPr="009C36C3" w:rsidRDefault="00B630AB" w:rsidP="00B630AB">
      <w:pPr>
        <w:spacing w:line="360" w:lineRule="auto"/>
        <w:rPr>
          <w:rFonts w:ascii="Baskerville" w:hAnsi="Baskerville"/>
          <w:sz w:val="22"/>
          <w:szCs w:val="22"/>
        </w:rPr>
      </w:pPr>
    </w:p>
    <w:p w14:paraId="57FDAA71" w14:textId="77777777" w:rsidR="00B630AB" w:rsidRPr="009C36C3" w:rsidRDefault="00B630AB" w:rsidP="00B630AB">
      <w:pPr>
        <w:spacing w:line="360" w:lineRule="auto"/>
        <w:rPr>
          <w:rFonts w:ascii="Baskerville" w:hAnsi="Baskerville"/>
          <w:sz w:val="22"/>
          <w:szCs w:val="22"/>
        </w:rPr>
      </w:pPr>
      <w:r w:rsidRPr="009C36C3">
        <w:rPr>
          <w:rFonts w:ascii="Baskerville" w:hAnsi="Baskerville"/>
          <w:i/>
          <w:iCs/>
          <w:sz w:val="22"/>
          <w:szCs w:val="22"/>
          <w:lang w:val="en-GB"/>
        </w:rPr>
        <w:t>Fig. 8,</w:t>
      </w:r>
      <w:r w:rsidRPr="009C36C3">
        <w:rPr>
          <w:rFonts w:ascii="Baskerville" w:hAnsi="Baskerville"/>
          <w:sz w:val="22"/>
          <w:szCs w:val="22"/>
          <w:lang w:val="en-GB"/>
        </w:rPr>
        <w:t xml:space="preserve"> Screenshot of </w:t>
      </w:r>
      <w:r w:rsidRPr="009C36C3">
        <w:rPr>
          <w:rFonts w:ascii="Baskerville" w:hAnsi="Baskerville"/>
          <w:i/>
          <w:iCs/>
          <w:sz w:val="22"/>
          <w:szCs w:val="22"/>
          <w:lang w:val="en-GB"/>
        </w:rPr>
        <w:t>Spotify Wrapped</w:t>
      </w:r>
      <w:r w:rsidRPr="009C36C3">
        <w:rPr>
          <w:rFonts w:ascii="Baskerville" w:hAnsi="Baskerville"/>
          <w:sz w:val="22"/>
          <w:szCs w:val="22"/>
          <w:lang w:val="en-GB"/>
        </w:rPr>
        <w:t xml:space="preserve"> Slide. (Spotify, 2025). </w:t>
      </w:r>
      <w:r w:rsidRPr="009C36C3">
        <w:rPr>
          <w:rFonts w:ascii="Baskerville" w:hAnsi="Baskerville"/>
          <w:sz w:val="22"/>
          <w:szCs w:val="22"/>
        </w:rPr>
        <w:t>[Accessed: 08/02/2026].</w:t>
      </w:r>
    </w:p>
    <w:p w14:paraId="39809E5F" w14:textId="77777777" w:rsidR="00B630AB" w:rsidRPr="009C36C3" w:rsidRDefault="00B630AB" w:rsidP="00B630AB">
      <w:pPr>
        <w:spacing w:line="360" w:lineRule="auto"/>
        <w:rPr>
          <w:rFonts w:ascii="Baskerville" w:hAnsi="Baskerville"/>
          <w:sz w:val="22"/>
          <w:szCs w:val="22"/>
        </w:rPr>
      </w:pPr>
    </w:p>
    <w:p w14:paraId="16487CE1" w14:textId="77777777" w:rsidR="00B630AB" w:rsidRPr="009C36C3" w:rsidRDefault="00B630AB" w:rsidP="00B630AB">
      <w:pPr>
        <w:spacing w:line="360" w:lineRule="auto"/>
        <w:rPr>
          <w:rFonts w:ascii="Baskerville" w:hAnsi="Baskerville"/>
          <w:sz w:val="22"/>
          <w:szCs w:val="22"/>
        </w:rPr>
      </w:pPr>
      <w:r w:rsidRPr="009C36C3">
        <w:rPr>
          <w:rFonts w:ascii="Baskerville" w:hAnsi="Baskerville"/>
          <w:i/>
          <w:iCs/>
          <w:sz w:val="22"/>
          <w:szCs w:val="22"/>
        </w:rPr>
        <w:t>Fig. 9,</w:t>
      </w:r>
      <w:r w:rsidRPr="009C36C3">
        <w:rPr>
          <w:rFonts w:ascii="Baskerville" w:hAnsi="Baskerville"/>
          <w:sz w:val="22"/>
          <w:szCs w:val="22"/>
        </w:rPr>
        <w:t xml:space="preserve"> </w:t>
      </w:r>
      <w:r w:rsidRPr="009C36C3">
        <w:rPr>
          <w:rFonts w:ascii="Baskerville" w:hAnsi="Baskerville"/>
          <w:i/>
          <w:iCs/>
          <w:sz w:val="22"/>
          <w:szCs w:val="22"/>
        </w:rPr>
        <w:t>Spotify Wrapped</w:t>
      </w:r>
      <w:r w:rsidRPr="009C36C3">
        <w:rPr>
          <w:rFonts w:ascii="Baskerville" w:hAnsi="Baskerville"/>
          <w:sz w:val="22"/>
          <w:szCs w:val="22"/>
        </w:rPr>
        <w:t xml:space="preserve"> Sharing Slide. (Vogue, 2023). Available at: </w:t>
      </w:r>
    </w:p>
    <w:p w14:paraId="75EB7975" w14:textId="77777777" w:rsidR="00B630AB" w:rsidRPr="009C36C3" w:rsidRDefault="00B630AB" w:rsidP="00B630AB">
      <w:pPr>
        <w:spacing w:line="360" w:lineRule="auto"/>
        <w:rPr>
          <w:rFonts w:ascii="Baskerville" w:hAnsi="Baskerville"/>
          <w:sz w:val="22"/>
          <w:szCs w:val="22"/>
        </w:rPr>
      </w:pPr>
      <w:hyperlink r:id="rId15" w:history="1">
        <w:r w:rsidRPr="009C36C3">
          <w:rPr>
            <w:rStyle w:val="Hyperlink"/>
            <w:rFonts w:ascii="Baskerville" w:hAnsi="Baskerville"/>
            <w:sz w:val="22"/>
            <w:szCs w:val="22"/>
          </w:rPr>
          <w:t>https://www.vogue.in/content/i-love-spotify-wrapped-so-much-i-hate-it</w:t>
        </w:r>
      </w:hyperlink>
      <w:r w:rsidRPr="009C36C3">
        <w:rPr>
          <w:rFonts w:ascii="Baskerville" w:hAnsi="Baskerville"/>
          <w:sz w:val="22"/>
          <w:szCs w:val="22"/>
        </w:rPr>
        <w:t>. [Accessed: 07/02/2026].</w:t>
      </w:r>
    </w:p>
    <w:p w14:paraId="659F86C5" w14:textId="77777777" w:rsidR="00B630AB" w:rsidRPr="009C36C3" w:rsidRDefault="00B630AB" w:rsidP="00B630AB">
      <w:pPr>
        <w:spacing w:line="360" w:lineRule="auto"/>
        <w:rPr>
          <w:rFonts w:ascii="Baskerville" w:hAnsi="Baskerville"/>
          <w:sz w:val="22"/>
          <w:szCs w:val="22"/>
        </w:rPr>
      </w:pPr>
    </w:p>
    <w:p w14:paraId="34022AC7" w14:textId="77777777" w:rsidR="00B630AB" w:rsidRPr="009C36C3" w:rsidRDefault="00B630AB" w:rsidP="00B630AB">
      <w:pPr>
        <w:spacing w:line="360" w:lineRule="auto"/>
        <w:rPr>
          <w:rFonts w:ascii="Baskerville" w:hAnsi="Baskerville"/>
          <w:sz w:val="22"/>
          <w:szCs w:val="22"/>
        </w:rPr>
      </w:pPr>
      <w:r w:rsidRPr="009C36C3">
        <w:rPr>
          <w:rFonts w:ascii="Baskerville" w:hAnsi="Baskerville"/>
          <w:i/>
          <w:iCs/>
          <w:sz w:val="22"/>
          <w:szCs w:val="22"/>
        </w:rPr>
        <w:t>Fig. 10,</w:t>
      </w:r>
      <w:r w:rsidRPr="009C36C3">
        <w:rPr>
          <w:rFonts w:ascii="Baskerville" w:hAnsi="Baskerville"/>
          <w:sz w:val="22"/>
          <w:szCs w:val="22"/>
        </w:rPr>
        <w:t xml:space="preserve"> Screenshot of Spotify’s </w:t>
      </w:r>
      <w:r w:rsidRPr="009C36C3">
        <w:rPr>
          <w:rFonts w:ascii="Baskerville" w:hAnsi="Baskerville"/>
          <w:i/>
          <w:iCs/>
          <w:sz w:val="22"/>
          <w:szCs w:val="22"/>
        </w:rPr>
        <w:t>Friend Activity</w:t>
      </w:r>
      <w:r w:rsidRPr="009C36C3">
        <w:rPr>
          <w:rFonts w:ascii="Baskerville" w:hAnsi="Baskerville"/>
          <w:sz w:val="22"/>
          <w:szCs w:val="22"/>
        </w:rPr>
        <w:t xml:space="preserve"> section. (Spotify, 2026). [Accessed: 07/02/2026].</w:t>
      </w:r>
    </w:p>
    <w:p w14:paraId="522FEDC2" w14:textId="77777777" w:rsidR="00B630AB" w:rsidRPr="009C36C3" w:rsidRDefault="00B630AB" w:rsidP="00B630AB">
      <w:pPr>
        <w:spacing w:line="360" w:lineRule="auto"/>
        <w:rPr>
          <w:rFonts w:ascii="Baskerville" w:hAnsi="Baskerville"/>
          <w:sz w:val="22"/>
          <w:szCs w:val="22"/>
        </w:rPr>
      </w:pPr>
    </w:p>
    <w:p w14:paraId="13C100AC" w14:textId="77777777" w:rsidR="00B630AB" w:rsidRPr="009C36C3" w:rsidRDefault="00B630AB" w:rsidP="00B630AB">
      <w:pPr>
        <w:spacing w:line="360" w:lineRule="auto"/>
        <w:rPr>
          <w:rFonts w:ascii="Baskerville" w:hAnsi="Baskerville"/>
          <w:sz w:val="22"/>
          <w:szCs w:val="22"/>
        </w:rPr>
      </w:pPr>
      <w:r w:rsidRPr="009C36C3">
        <w:rPr>
          <w:rFonts w:ascii="Baskerville" w:hAnsi="Baskerville"/>
          <w:i/>
          <w:iCs/>
          <w:sz w:val="22"/>
          <w:szCs w:val="22"/>
          <w:lang w:val="en-GB"/>
        </w:rPr>
        <w:t>Fig. 11,</w:t>
      </w:r>
      <w:r w:rsidRPr="009C36C3">
        <w:rPr>
          <w:rFonts w:ascii="Baskerville" w:hAnsi="Baskerville"/>
          <w:sz w:val="22"/>
          <w:szCs w:val="22"/>
          <w:lang w:val="en-GB"/>
        </w:rPr>
        <w:t xml:space="preserve"> Screenshot of a </w:t>
      </w:r>
      <w:r w:rsidRPr="009C36C3">
        <w:rPr>
          <w:rFonts w:ascii="Baskerville" w:hAnsi="Baskerville"/>
          <w:i/>
          <w:iCs/>
          <w:sz w:val="22"/>
          <w:szCs w:val="22"/>
          <w:lang w:val="en-GB"/>
        </w:rPr>
        <w:t>Spotify user’s public profile</w:t>
      </w:r>
      <w:r w:rsidRPr="009C36C3">
        <w:rPr>
          <w:rFonts w:ascii="Baskerville" w:hAnsi="Baskerville"/>
          <w:sz w:val="22"/>
          <w:szCs w:val="22"/>
          <w:lang w:val="en-GB"/>
        </w:rPr>
        <w:t xml:space="preserve">. (Spotify, 2026). </w:t>
      </w:r>
      <w:r w:rsidRPr="009C36C3">
        <w:rPr>
          <w:rFonts w:ascii="Baskerville" w:hAnsi="Baskerville"/>
          <w:sz w:val="22"/>
          <w:szCs w:val="22"/>
        </w:rPr>
        <w:t>[Accessed: 07/02/2026].</w:t>
      </w:r>
    </w:p>
    <w:p w14:paraId="6E438E1D" w14:textId="77777777" w:rsidR="00B630AB" w:rsidRPr="009C36C3" w:rsidRDefault="00B630AB" w:rsidP="00B630AB">
      <w:pPr>
        <w:spacing w:line="360" w:lineRule="auto"/>
        <w:rPr>
          <w:rFonts w:ascii="Baskerville" w:hAnsi="Baskerville"/>
          <w:sz w:val="22"/>
          <w:szCs w:val="22"/>
        </w:rPr>
      </w:pPr>
    </w:p>
    <w:p w14:paraId="30AFE140" w14:textId="77777777" w:rsidR="00B630AB" w:rsidRPr="009C36C3" w:rsidRDefault="00B630AB" w:rsidP="00B630AB">
      <w:pPr>
        <w:spacing w:line="360" w:lineRule="auto"/>
        <w:rPr>
          <w:rFonts w:ascii="Baskerville" w:hAnsi="Baskerville"/>
          <w:sz w:val="22"/>
          <w:szCs w:val="22"/>
        </w:rPr>
      </w:pPr>
      <w:r w:rsidRPr="009C36C3">
        <w:rPr>
          <w:rFonts w:ascii="Baskerville" w:hAnsi="Baskerville"/>
          <w:i/>
          <w:iCs/>
          <w:sz w:val="22"/>
          <w:szCs w:val="22"/>
        </w:rPr>
        <w:t>Fig. 12,</w:t>
      </w:r>
      <w:r w:rsidRPr="009C36C3">
        <w:rPr>
          <w:rFonts w:ascii="Baskerville" w:hAnsi="Baskerville"/>
          <w:sz w:val="22"/>
          <w:szCs w:val="22"/>
        </w:rPr>
        <w:t xml:space="preserve"> </w:t>
      </w:r>
      <w:r w:rsidRPr="009C36C3">
        <w:rPr>
          <w:rFonts w:ascii="Baskerville" w:hAnsi="Baskerville"/>
          <w:i/>
          <w:iCs/>
          <w:sz w:val="22"/>
          <w:szCs w:val="22"/>
        </w:rPr>
        <w:t xml:space="preserve">Spotify </w:t>
      </w:r>
      <w:proofErr w:type="spellStart"/>
      <w:r w:rsidRPr="009C36C3">
        <w:rPr>
          <w:rFonts w:ascii="Baskerville" w:hAnsi="Baskerville"/>
          <w:i/>
          <w:iCs/>
          <w:sz w:val="22"/>
          <w:szCs w:val="22"/>
        </w:rPr>
        <w:t>Wrapped’s</w:t>
      </w:r>
      <w:proofErr w:type="spellEnd"/>
      <w:r w:rsidRPr="009C36C3">
        <w:rPr>
          <w:rFonts w:ascii="Baskerville" w:hAnsi="Baskerville"/>
          <w:i/>
          <w:iCs/>
          <w:sz w:val="22"/>
          <w:szCs w:val="22"/>
        </w:rPr>
        <w:t xml:space="preserve"> sharing option</w:t>
      </w:r>
      <w:r w:rsidRPr="009C36C3">
        <w:rPr>
          <w:rFonts w:ascii="Baskerville" w:hAnsi="Baskerville"/>
          <w:sz w:val="22"/>
          <w:szCs w:val="22"/>
        </w:rPr>
        <w:t xml:space="preserve">. (Reddit, 2024). Available at: </w:t>
      </w:r>
      <w:hyperlink r:id="rId16" w:history="1">
        <w:r w:rsidRPr="009C36C3">
          <w:rPr>
            <w:rStyle w:val="Hyperlink"/>
            <w:rFonts w:ascii="Baskerville" w:hAnsi="Baskerville"/>
            <w:sz w:val="22"/>
            <w:szCs w:val="22"/>
            <w:lang w:val="en-GB"/>
          </w:rPr>
          <w:t>https://www.reddit.com/r/Music/comments/186rhyt/normalize_sharing_spotify_wrapped/</w:t>
        </w:r>
      </w:hyperlink>
      <w:r w:rsidRPr="009C36C3">
        <w:rPr>
          <w:rFonts w:ascii="Baskerville" w:hAnsi="Baskerville"/>
          <w:sz w:val="22"/>
          <w:szCs w:val="22"/>
        </w:rPr>
        <w:t xml:space="preserve">. </w:t>
      </w:r>
    </w:p>
    <w:p w14:paraId="666131AF" w14:textId="77777777" w:rsidR="00B630AB" w:rsidRPr="009C36C3" w:rsidRDefault="00B630AB" w:rsidP="00B630AB">
      <w:pPr>
        <w:spacing w:line="360" w:lineRule="auto"/>
        <w:rPr>
          <w:rFonts w:ascii="Baskerville" w:hAnsi="Baskerville"/>
          <w:sz w:val="22"/>
          <w:szCs w:val="22"/>
        </w:rPr>
      </w:pPr>
      <w:r w:rsidRPr="009C36C3">
        <w:rPr>
          <w:rFonts w:ascii="Baskerville" w:hAnsi="Baskerville"/>
          <w:sz w:val="22"/>
          <w:szCs w:val="22"/>
        </w:rPr>
        <w:t>[Accessed: 07/02/2026].</w:t>
      </w:r>
    </w:p>
    <w:p w14:paraId="39BBF3D2" w14:textId="77777777" w:rsidR="00B630AB" w:rsidRPr="009C36C3" w:rsidRDefault="00B630AB" w:rsidP="00B630AB">
      <w:pPr>
        <w:spacing w:line="360" w:lineRule="auto"/>
        <w:rPr>
          <w:rFonts w:ascii="Baskerville" w:hAnsi="Baskerville"/>
          <w:sz w:val="22"/>
          <w:szCs w:val="22"/>
        </w:rPr>
      </w:pPr>
    </w:p>
    <w:p w14:paraId="7A8592AE" w14:textId="1EC8EDCC" w:rsidR="00B630AB" w:rsidRPr="009C36C3" w:rsidRDefault="00B630AB" w:rsidP="00B630AB">
      <w:pPr>
        <w:spacing w:line="360" w:lineRule="auto"/>
        <w:rPr>
          <w:rFonts w:ascii="Baskerville" w:hAnsi="Baskerville"/>
          <w:sz w:val="22"/>
          <w:szCs w:val="22"/>
        </w:rPr>
      </w:pPr>
      <w:r w:rsidRPr="009C36C3">
        <w:rPr>
          <w:rFonts w:ascii="Baskerville" w:hAnsi="Baskerville"/>
          <w:i/>
          <w:iCs/>
          <w:sz w:val="22"/>
          <w:szCs w:val="22"/>
        </w:rPr>
        <w:lastRenderedPageBreak/>
        <w:t>Fig. 13,</w:t>
      </w:r>
      <w:r w:rsidRPr="009C36C3">
        <w:rPr>
          <w:rFonts w:ascii="Baskerville" w:hAnsi="Baskerville"/>
          <w:sz w:val="22"/>
          <w:szCs w:val="22"/>
        </w:rPr>
        <w:t xml:space="preserve"> Screenshot of the </w:t>
      </w:r>
      <w:r w:rsidRPr="009C36C3">
        <w:rPr>
          <w:rFonts w:ascii="Baskerville" w:hAnsi="Baskerville"/>
          <w:i/>
          <w:iCs/>
          <w:sz w:val="22"/>
          <w:szCs w:val="22"/>
        </w:rPr>
        <w:t xml:space="preserve">number of minutes listened </w:t>
      </w:r>
      <w:r w:rsidRPr="009C36C3">
        <w:rPr>
          <w:rFonts w:ascii="Baskerville" w:hAnsi="Baskerville"/>
          <w:sz w:val="22"/>
          <w:szCs w:val="22"/>
        </w:rPr>
        <w:t>to on Spotify Wrapped 2025. (Spotify, 2025). [Accessed: 07/02/2026].</w:t>
      </w:r>
    </w:p>
    <w:p w14:paraId="715923C8" w14:textId="77777777" w:rsidR="00B630AB" w:rsidRPr="009C36C3" w:rsidRDefault="00B630AB" w:rsidP="00B630AB">
      <w:pPr>
        <w:spacing w:line="360" w:lineRule="auto"/>
        <w:rPr>
          <w:rFonts w:ascii="Baskerville" w:hAnsi="Baskerville"/>
          <w:sz w:val="22"/>
          <w:szCs w:val="22"/>
        </w:rPr>
      </w:pPr>
    </w:p>
    <w:p w14:paraId="68F615EF" w14:textId="77777777" w:rsidR="00B630AB" w:rsidRPr="009C36C3" w:rsidRDefault="00B630AB" w:rsidP="00B630AB">
      <w:pPr>
        <w:spacing w:line="360" w:lineRule="auto"/>
        <w:rPr>
          <w:rFonts w:ascii="Baskerville" w:hAnsi="Baskerville"/>
          <w:sz w:val="22"/>
          <w:szCs w:val="22"/>
        </w:rPr>
      </w:pPr>
      <w:r w:rsidRPr="009C36C3">
        <w:rPr>
          <w:rFonts w:ascii="Baskerville" w:hAnsi="Baskerville"/>
          <w:i/>
          <w:iCs/>
          <w:sz w:val="22"/>
          <w:szCs w:val="22"/>
        </w:rPr>
        <w:t>Fig. 14,</w:t>
      </w:r>
      <w:r w:rsidRPr="009C36C3">
        <w:rPr>
          <w:rFonts w:ascii="Baskerville" w:hAnsi="Baskerville"/>
          <w:sz w:val="22"/>
          <w:szCs w:val="22"/>
        </w:rPr>
        <w:t xml:space="preserve"> Screenshot of a user’s </w:t>
      </w:r>
      <w:r w:rsidRPr="009C36C3">
        <w:rPr>
          <w:rFonts w:ascii="Baskerville" w:hAnsi="Baskerville"/>
          <w:i/>
          <w:iCs/>
          <w:sz w:val="22"/>
          <w:szCs w:val="22"/>
        </w:rPr>
        <w:t>top artist</w:t>
      </w:r>
      <w:r w:rsidRPr="009C36C3">
        <w:rPr>
          <w:rFonts w:ascii="Baskerville" w:hAnsi="Baskerville"/>
          <w:sz w:val="22"/>
          <w:szCs w:val="22"/>
        </w:rPr>
        <w:t xml:space="preserve"> on Spotify Wrapped 2025. (Spotify, 2025). </w:t>
      </w:r>
    </w:p>
    <w:p w14:paraId="3E16382C" w14:textId="1DBFFA67" w:rsidR="00B630AB" w:rsidRPr="009C36C3" w:rsidRDefault="00B630AB" w:rsidP="00B630AB">
      <w:pPr>
        <w:spacing w:line="360" w:lineRule="auto"/>
        <w:rPr>
          <w:rFonts w:ascii="Baskerville" w:hAnsi="Baskerville"/>
          <w:sz w:val="22"/>
          <w:szCs w:val="22"/>
        </w:rPr>
      </w:pPr>
      <w:r w:rsidRPr="009C36C3">
        <w:rPr>
          <w:rFonts w:ascii="Baskerville" w:hAnsi="Baskerville"/>
          <w:sz w:val="22"/>
          <w:szCs w:val="22"/>
        </w:rPr>
        <w:t>[Accessed: 07/02/2026].</w:t>
      </w:r>
    </w:p>
    <w:p w14:paraId="54A567F8" w14:textId="77777777" w:rsidR="00B630AB" w:rsidRPr="009C36C3" w:rsidRDefault="00B630AB" w:rsidP="00B630AB">
      <w:pPr>
        <w:spacing w:line="360" w:lineRule="auto"/>
        <w:rPr>
          <w:rFonts w:ascii="Baskerville" w:hAnsi="Baskerville"/>
          <w:sz w:val="22"/>
          <w:szCs w:val="22"/>
        </w:rPr>
      </w:pPr>
    </w:p>
    <w:p w14:paraId="0D615851" w14:textId="79B9FA9E" w:rsidR="00B630AB" w:rsidRPr="009C36C3" w:rsidRDefault="00B630AB" w:rsidP="00B630AB">
      <w:pPr>
        <w:spacing w:line="360" w:lineRule="auto"/>
        <w:rPr>
          <w:rFonts w:ascii="Baskerville" w:hAnsi="Baskerville"/>
          <w:sz w:val="22"/>
          <w:szCs w:val="22"/>
        </w:rPr>
      </w:pPr>
      <w:r w:rsidRPr="009C36C3">
        <w:rPr>
          <w:rFonts w:ascii="Baskerville" w:hAnsi="Baskerville"/>
          <w:i/>
          <w:iCs/>
          <w:sz w:val="22"/>
          <w:szCs w:val="22"/>
        </w:rPr>
        <w:t>Fig. 15</w:t>
      </w:r>
      <w:r w:rsidRPr="009C36C3">
        <w:rPr>
          <w:rFonts w:ascii="Baskerville" w:hAnsi="Baskerville"/>
          <w:sz w:val="22"/>
          <w:szCs w:val="22"/>
        </w:rPr>
        <w:t xml:space="preserve">, Screenshot of </w:t>
      </w:r>
      <w:r w:rsidRPr="009C36C3">
        <w:rPr>
          <w:rFonts w:ascii="Baskerville" w:hAnsi="Baskerville"/>
          <w:i/>
          <w:iCs/>
          <w:sz w:val="22"/>
          <w:szCs w:val="22"/>
        </w:rPr>
        <w:t>Spotify Wrapped</w:t>
      </w:r>
      <w:r w:rsidRPr="009C36C3">
        <w:rPr>
          <w:rFonts w:ascii="Baskerville" w:hAnsi="Baskerville"/>
          <w:sz w:val="22"/>
          <w:szCs w:val="22"/>
        </w:rPr>
        <w:t xml:space="preserve"> slide 2025. (Spotify, 2025). [Accessed: 07/02/2026].</w:t>
      </w:r>
    </w:p>
    <w:p w14:paraId="701A427A" w14:textId="77777777" w:rsidR="00B630AB" w:rsidRPr="009C36C3" w:rsidRDefault="00B630AB" w:rsidP="00B630AB">
      <w:pPr>
        <w:spacing w:line="360" w:lineRule="auto"/>
        <w:rPr>
          <w:rFonts w:ascii="Baskerville" w:hAnsi="Baskerville"/>
          <w:sz w:val="22"/>
          <w:szCs w:val="22"/>
        </w:rPr>
      </w:pPr>
    </w:p>
    <w:p w14:paraId="02C52174" w14:textId="77777777" w:rsidR="00B630AB" w:rsidRPr="009C36C3" w:rsidRDefault="00B630AB" w:rsidP="00B630AB">
      <w:pPr>
        <w:spacing w:line="360" w:lineRule="auto"/>
        <w:rPr>
          <w:rFonts w:ascii="Baskerville" w:hAnsi="Baskerville"/>
          <w:sz w:val="22"/>
          <w:szCs w:val="22"/>
        </w:rPr>
      </w:pPr>
      <w:r w:rsidRPr="009C36C3">
        <w:rPr>
          <w:rFonts w:ascii="Baskerville" w:hAnsi="Baskerville"/>
          <w:i/>
          <w:iCs/>
          <w:sz w:val="22"/>
          <w:szCs w:val="22"/>
        </w:rPr>
        <w:t>Fig. 16</w:t>
      </w:r>
      <w:r w:rsidRPr="009C36C3">
        <w:rPr>
          <w:rFonts w:ascii="Baskerville" w:hAnsi="Baskerville"/>
          <w:sz w:val="22"/>
          <w:szCs w:val="22"/>
        </w:rPr>
        <w:t xml:space="preserve">, The Beatles’ </w:t>
      </w:r>
      <w:proofErr w:type="spellStart"/>
      <w:r w:rsidRPr="009C36C3">
        <w:rPr>
          <w:rFonts w:ascii="Baskerville" w:hAnsi="Baskerville"/>
          <w:i/>
          <w:iCs/>
          <w:sz w:val="22"/>
          <w:szCs w:val="22"/>
        </w:rPr>
        <w:t>Sgt.</w:t>
      </w:r>
      <w:proofErr w:type="spellEnd"/>
      <w:r w:rsidRPr="009C36C3">
        <w:rPr>
          <w:rFonts w:ascii="Baskerville" w:hAnsi="Baskerville"/>
          <w:i/>
          <w:iCs/>
          <w:sz w:val="22"/>
          <w:szCs w:val="22"/>
        </w:rPr>
        <w:t xml:space="preserve"> Pepper’s Lonely Hearts Club Band </w:t>
      </w:r>
      <w:r w:rsidRPr="009C36C3">
        <w:rPr>
          <w:rFonts w:ascii="Baskerville" w:hAnsi="Baskerville"/>
          <w:sz w:val="22"/>
          <w:szCs w:val="22"/>
        </w:rPr>
        <w:t>(1967) album cover. (Rare Records).</w:t>
      </w:r>
    </w:p>
    <w:p w14:paraId="3E96A8A1" w14:textId="0EAE2656" w:rsidR="00B630AB" w:rsidRPr="009C36C3" w:rsidRDefault="00400EA7" w:rsidP="00B630AB">
      <w:pPr>
        <w:spacing w:line="360" w:lineRule="auto"/>
        <w:rPr>
          <w:rFonts w:ascii="Baskerville" w:hAnsi="Baskerville"/>
          <w:sz w:val="22"/>
          <w:szCs w:val="22"/>
        </w:rPr>
      </w:pPr>
      <w:r w:rsidRPr="009C36C3">
        <w:rPr>
          <w:rFonts w:ascii="Baskerville" w:hAnsi="Baskerville"/>
          <w:sz w:val="22"/>
          <w:szCs w:val="22"/>
        </w:rPr>
        <w:t xml:space="preserve">Available at: </w:t>
      </w:r>
      <w:hyperlink r:id="rId17" w:history="1">
        <w:r w:rsidRPr="009C36C3">
          <w:rPr>
            <w:rStyle w:val="Hyperlink"/>
            <w:rFonts w:ascii="Baskerville" w:hAnsi="Baskerville"/>
            <w:sz w:val="22"/>
            <w:szCs w:val="22"/>
          </w:rPr>
          <w:t>https://www.rarerecords.com.au/products/sgt-peppers-lonely-hearts-club-band-1?srsltid=AfmBOooIAhN8WBKrBostLPEnqQe-o7rQbxKN2Rd-9GrzzN3RD96g1QGQ</w:t>
        </w:r>
      </w:hyperlink>
      <w:r w:rsidRPr="009C36C3">
        <w:rPr>
          <w:rFonts w:ascii="Baskerville" w:hAnsi="Baskerville"/>
          <w:sz w:val="22"/>
          <w:szCs w:val="22"/>
        </w:rPr>
        <w:t xml:space="preserve">. </w:t>
      </w:r>
    </w:p>
    <w:p w14:paraId="39814649" w14:textId="48E695C1" w:rsidR="00400EA7" w:rsidRPr="009C36C3" w:rsidRDefault="00400EA7" w:rsidP="00400EA7">
      <w:pPr>
        <w:spacing w:line="360" w:lineRule="auto"/>
        <w:rPr>
          <w:rFonts w:ascii="Baskerville" w:hAnsi="Baskerville"/>
          <w:sz w:val="22"/>
          <w:szCs w:val="22"/>
        </w:rPr>
      </w:pPr>
      <w:r w:rsidRPr="009C36C3">
        <w:rPr>
          <w:rFonts w:ascii="Baskerville" w:hAnsi="Baskerville"/>
          <w:sz w:val="22"/>
          <w:szCs w:val="22"/>
        </w:rPr>
        <w:t>[Accessed: 09/02/2026].</w:t>
      </w:r>
    </w:p>
    <w:p w14:paraId="05631C89" w14:textId="77777777" w:rsidR="00400EA7" w:rsidRPr="009C36C3" w:rsidRDefault="00400EA7" w:rsidP="00400EA7">
      <w:pPr>
        <w:spacing w:line="360" w:lineRule="auto"/>
        <w:rPr>
          <w:rFonts w:ascii="Baskerville" w:hAnsi="Baskerville"/>
          <w:sz w:val="22"/>
          <w:szCs w:val="22"/>
        </w:rPr>
      </w:pPr>
    </w:p>
    <w:p w14:paraId="6710C083" w14:textId="77777777" w:rsidR="00400EA7" w:rsidRPr="009C36C3" w:rsidRDefault="00400EA7" w:rsidP="00400EA7">
      <w:pPr>
        <w:spacing w:line="360" w:lineRule="auto"/>
        <w:rPr>
          <w:rFonts w:ascii="Baskerville" w:hAnsi="Baskerville"/>
          <w:sz w:val="22"/>
          <w:szCs w:val="22"/>
        </w:rPr>
      </w:pPr>
      <w:r w:rsidRPr="009C36C3">
        <w:rPr>
          <w:rFonts w:ascii="Baskerville" w:hAnsi="Baskerville"/>
          <w:i/>
          <w:iCs/>
          <w:sz w:val="22"/>
          <w:szCs w:val="22"/>
        </w:rPr>
        <w:t>Fig. 17,</w:t>
      </w:r>
      <w:r w:rsidRPr="009C36C3">
        <w:rPr>
          <w:rFonts w:ascii="Baskerville" w:hAnsi="Baskerville"/>
          <w:sz w:val="22"/>
          <w:szCs w:val="22"/>
        </w:rPr>
        <w:t xml:space="preserve"> Snapshot of Michael Jackson’s music video for </w:t>
      </w:r>
      <w:r w:rsidRPr="009C36C3">
        <w:rPr>
          <w:rFonts w:ascii="Baskerville" w:hAnsi="Baskerville"/>
          <w:i/>
          <w:iCs/>
          <w:sz w:val="22"/>
          <w:szCs w:val="22"/>
        </w:rPr>
        <w:t xml:space="preserve">Thriller </w:t>
      </w:r>
      <w:r w:rsidRPr="009C36C3">
        <w:rPr>
          <w:rFonts w:ascii="Baskerville" w:hAnsi="Baskerville"/>
          <w:sz w:val="22"/>
          <w:szCs w:val="22"/>
        </w:rPr>
        <w:t xml:space="preserve">(1982). (CNN, 2023). Available at: </w:t>
      </w:r>
      <w:hyperlink r:id="rId18" w:history="1">
        <w:r w:rsidRPr="009C36C3">
          <w:rPr>
            <w:rStyle w:val="Hyperlink"/>
            <w:rFonts w:ascii="Baskerville" w:hAnsi="Baskerville"/>
            <w:sz w:val="22"/>
            <w:szCs w:val="22"/>
          </w:rPr>
          <w:t>https://edition.cnn.com/interactive/2023/12/style/thriller-dance-video-40-year-anniversary/</w:t>
        </w:r>
      </w:hyperlink>
      <w:r w:rsidRPr="009C36C3">
        <w:rPr>
          <w:rFonts w:ascii="Baskerville" w:hAnsi="Baskerville"/>
          <w:sz w:val="22"/>
          <w:szCs w:val="22"/>
        </w:rPr>
        <w:t>. [Accessed: 09/02/2026].</w:t>
      </w:r>
    </w:p>
    <w:p w14:paraId="7C923AAD" w14:textId="77777777" w:rsidR="008C76A8" w:rsidRPr="009C36C3" w:rsidRDefault="008C76A8" w:rsidP="00400EA7">
      <w:pPr>
        <w:spacing w:line="360" w:lineRule="auto"/>
        <w:rPr>
          <w:rFonts w:ascii="Baskerville" w:hAnsi="Baskerville"/>
          <w:sz w:val="22"/>
          <w:szCs w:val="22"/>
        </w:rPr>
      </w:pPr>
    </w:p>
    <w:p w14:paraId="20554E9B" w14:textId="27AFB8A7" w:rsidR="008C76A8" w:rsidRPr="009C36C3" w:rsidRDefault="008C76A8" w:rsidP="008C76A8">
      <w:pPr>
        <w:spacing w:line="360" w:lineRule="auto"/>
        <w:rPr>
          <w:rFonts w:ascii="Baskerville" w:hAnsi="Baskerville"/>
          <w:sz w:val="22"/>
          <w:szCs w:val="22"/>
        </w:rPr>
      </w:pPr>
      <w:r w:rsidRPr="009C36C3">
        <w:rPr>
          <w:rFonts w:ascii="Baskerville" w:hAnsi="Baskerville"/>
          <w:sz w:val="22"/>
          <w:szCs w:val="22"/>
        </w:rPr>
        <w:t xml:space="preserve">Fig. 18, Photograph of </w:t>
      </w:r>
      <w:proofErr w:type="spellStart"/>
      <w:r w:rsidRPr="009C36C3">
        <w:rPr>
          <w:rFonts w:ascii="Baskerville" w:hAnsi="Baskerville"/>
          <w:sz w:val="22"/>
          <w:szCs w:val="22"/>
        </w:rPr>
        <w:t>U2’s</w:t>
      </w:r>
      <w:proofErr w:type="spellEnd"/>
      <w:r w:rsidRPr="009C36C3">
        <w:rPr>
          <w:rFonts w:ascii="Baskerville" w:hAnsi="Baskerville"/>
          <w:sz w:val="22"/>
          <w:szCs w:val="22"/>
        </w:rPr>
        <w:t xml:space="preserve"> 2009- 2001 360</w:t>
      </w:r>
      <w:r w:rsidRPr="009C36C3">
        <w:rPr>
          <w:rFonts w:ascii="Baskerville" w:hAnsi="Baskerville" w:cs="Arial"/>
          <w:color w:val="676563"/>
          <w:sz w:val="22"/>
          <w:szCs w:val="22"/>
          <w:shd w:val="clear" w:color="auto" w:fill="FFFFFF"/>
        </w:rPr>
        <w:t>° tour visuals. (</w:t>
      </w:r>
      <w:proofErr w:type="spellStart"/>
      <w:r w:rsidRPr="009C36C3">
        <w:rPr>
          <w:rFonts w:ascii="Baskerville" w:hAnsi="Baskerville" w:cs="Arial"/>
          <w:color w:val="676563"/>
          <w:sz w:val="22"/>
          <w:szCs w:val="22"/>
          <w:shd w:val="clear" w:color="auto" w:fill="FFFFFF"/>
        </w:rPr>
        <w:t>U2</w:t>
      </w:r>
      <w:proofErr w:type="spellEnd"/>
      <w:r w:rsidRPr="009C36C3">
        <w:rPr>
          <w:rFonts w:ascii="Baskerville" w:hAnsi="Baskerville" w:cs="Arial"/>
          <w:color w:val="676563"/>
          <w:sz w:val="22"/>
          <w:szCs w:val="22"/>
          <w:shd w:val="clear" w:color="auto" w:fill="FFFFFF"/>
        </w:rPr>
        <w:t>, 2011).</w:t>
      </w:r>
      <w:r w:rsidRPr="009C36C3">
        <w:rPr>
          <w:rFonts w:ascii="Baskerville" w:hAnsi="Baskerville"/>
          <w:sz w:val="22"/>
          <w:szCs w:val="22"/>
        </w:rPr>
        <w:t xml:space="preserve"> Available at: </w:t>
      </w:r>
      <w:hyperlink r:id="rId19" w:history="1">
        <w:r w:rsidRPr="009C36C3">
          <w:rPr>
            <w:rStyle w:val="Hyperlink"/>
            <w:rFonts w:ascii="Baskerville" w:hAnsi="Baskerville"/>
            <w:sz w:val="22"/>
            <w:szCs w:val="22"/>
          </w:rPr>
          <w:t>https://</w:t>
        </w:r>
        <w:proofErr w:type="spellStart"/>
        <w:r w:rsidRPr="009C36C3">
          <w:rPr>
            <w:rStyle w:val="Hyperlink"/>
            <w:rFonts w:ascii="Baskerville" w:hAnsi="Baskerville"/>
            <w:sz w:val="22"/>
            <w:szCs w:val="22"/>
          </w:rPr>
          <w:t>www.u2.com</w:t>
        </w:r>
        <w:proofErr w:type="spellEnd"/>
        <w:r w:rsidRPr="009C36C3">
          <w:rPr>
            <w:rStyle w:val="Hyperlink"/>
            <w:rFonts w:ascii="Baskerville" w:hAnsi="Baskerville"/>
            <w:sz w:val="22"/>
            <w:szCs w:val="22"/>
          </w:rPr>
          <w:t>/news/title/how-was-it-for-you/6</w:t>
        </w:r>
      </w:hyperlink>
      <w:r w:rsidRPr="009C36C3">
        <w:rPr>
          <w:rFonts w:ascii="Baskerville" w:hAnsi="Baskerville"/>
          <w:sz w:val="22"/>
          <w:szCs w:val="22"/>
        </w:rPr>
        <w:t>. [Accessed: 09/02/2026].</w:t>
      </w:r>
    </w:p>
    <w:p w14:paraId="4958A397" w14:textId="77777777" w:rsidR="008C76A8" w:rsidRPr="009C36C3" w:rsidRDefault="008C76A8" w:rsidP="00400EA7">
      <w:pPr>
        <w:spacing w:line="360" w:lineRule="auto"/>
        <w:rPr>
          <w:rFonts w:ascii="Baskerville" w:hAnsi="Baskerville"/>
          <w:sz w:val="22"/>
          <w:szCs w:val="22"/>
        </w:rPr>
      </w:pPr>
    </w:p>
    <w:p w14:paraId="1988148B" w14:textId="77777777" w:rsidR="008C76A8" w:rsidRPr="009C36C3" w:rsidRDefault="008C76A8" w:rsidP="008C76A8">
      <w:pPr>
        <w:spacing w:line="360" w:lineRule="auto"/>
        <w:rPr>
          <w:rFonts w:ascii="Baskerville" w:hAnsi="Baskerville"/>
          <w:sz w:val="22"/>
          <w:szCs w:val="22"/>
        </w:rPr>
      </w:pPr>
      <w:r w:rsidRPr="009C36C3">
        <w:rPr>
          <w:rFonts w:ascii="Baskerville" w:hAnsi="Baskerville"/>
          <w:i/>
          <w:iCs/>
          <w:sz w:val="22"/>
          <w:szCs w:val="22"/>
        </w:rPr>
        <w:t>Fig. 19</w:t>
      </w:r>
      <w:r w:rsidRPr="009C36C3">
        <w:rPr>
          <w:rFonts w:ascii="Baskerville" w:hAnsi="Baskerville"/>
          <w:sz w:val="22"/>
          <w:szCs w:val="22"/>
        </w:rPr>
        <w:t xml:space="preserve">, Screenshot of Spotify’s interface displaying a </w:t>
      </w:r>
      <w:r w:rsidRPr="009C36C3">
        <w:rPr>
          <w:rFonts w:ascii="Baskerville" w:hAnsi="Baskerville"/>
          <w:i/>
          <w:iCs/>
          <w:sz w:val="22"/>
          <w:szCs w:val="22"/>
        </w:rPr>
        <w:t>currently playing song</w:t>
      </w:r>
      <w:r w:rsidRPr="009C36C3">
        <w:rPr>
          <w:rFonts w:ascii="Baskerville" w:hAnsi="Baskerville"/>
          <w:sz w:val="22"/>
          <w:szCs w:val="22"/>
        </w:rPr>
        <w:t>. (Spotify, 2025). [Accessed: 09/02/2026].</w:t>
      </w:r>
    </w:p>
    <w:p w14:paraId="4EC32E73" w14:textId="77777777" w:rsidR="00B630AB" w:rsidRPr="009C36C3" w:rsidRDefault="00B630AB" w:rsidP="00B630AB">
      <w:pPr>
        <w:autoSpaceDE w:val="0"/>
        <w:autoSpaceDN w:val="0"/>
        <w:adjustRightInd w:val="0"/>
        <w:spacing w:line="360" w:lineRule="auto"/>
        <w:rPr>
          <w:rFonts w:ascii="Baskerville" w:hAnsi="Baskerville"/>
          <w:sz w:val="22"/>
          <w:szCs w:val="22"/>
        </w:rPr>
      </w:pPr>
    </w:p>
    <w:p w14:paraId="536521CB" w14:textId="77777777" w:rsidR="00B630AB" w:rsidRPr="009C36C3" w:rsidRDefault="00B630AB" w:rsidP="00B630AB">
      <w:pPr>
        <w:spacing w:line="360" w:lineRule="auto"/>
        <w:rPr>
          <w:rFonts w:ascii="Baskerville" w:hAnsi="Baskerville"/>
          <w:sz w:val="22"/>
          <w:szCs w:val="22"/>
        </w:rPr>
      </w:pPr>
      <w:r w:rsidRPr="009C36C3">
        <w:rPr>
          <w:rFonts w:ascii="Baskerville" w:hAnsi="Baskerville"/>
          <w:i/>
          <w:iCs/>
          <w:sz w:val="22"/>
          <w:szCs w:val="22"/>
        </w:rPr>
        <w:t>Fig. 20,</w:t>
      </w:r>
      <w:r w:rsidRPr="009C36C3">
        <w:rPr>
          <w:rFonts w:ascii="Baskerville" w:hAnsi="Baskerville"/>
          <w:sz w:val="22"/>
          <w:szCs w:val="22"/>
        </w:rPr>
        <w:t xml:space="preserve"> Screenshot of daylist playlist cover </w:t>
      </w:r>
      <w:r w:rsidRPr="009C36C3">
        <w:rPr>
          <w:rFonts w:ascii="Baskerville" w:hAnsi="Baskerville"/>
          <w:i/>
          <w:iCs/>
          <w:sz w:val="22"/>
          <w:szCs w:val="22"/>
        </w:rPr>
        <w:t xml:space="preserve">‘millennial indie </w:t>
      </w:r>
      <w:proofErr w:type="spellStart"/>
      <w:r w:rsidRPr="009C36C3">
        <w:rPr>
          <w:rFonts w:ascii="Baskerville" w:hAnsi="Baskerville"/>
          <w:i/>
          <w:iCs/>
          <w:sz w:val="22"/>
          <w:szCs w:val="22"/>
        </w:rPr>
        <w:t>00s</w:t>
      </w:r>
      <w:proofErr w:type="spellEnd"/>
      <w:r w:rsidRPr="009C36C3">
        <w:rPr>
          <w:rFonts w:ascii="Baskerville" w:hAnsi="Baskerville"/>
          <w:i/>
          <w:iCs/>
          <w:sz w:val="22"/>
          <w:szCs w:val="22"/>
        </w:rPr>
        <w:t xml:space="preserve"> Sunday afternoon’</w:t>
      </w:r>
      <w:r w:rsidRPr="009C36C3">
        <w:rPr>
          <w:rFonts w:ascii="Baskerville" w:hAnsi="Baskerville"/>
          <w:sz w:val="22"/>
          <w:szCs w:val="22"/>
        </w:rPr>
        <w:t xml:space="preserve">. (Spotify, 2025). </w:t>
      </w:r>
    </w:p>
    <w:p w14:paraId="6A750D97" w14:textId="77CECB96" w:rsidR="00B630AB" w:rsidRPr="009C36C3" w:rsidRDefault="00B630AB" w:rsidP="00B630AB">
      <w:pPr>
        <w:spacing w:line="360" w:lineRule="auto"/>
        <w:rPr>
          <w:rFonts w:ascii="Baskerville" w:hAnsi="Baskerville"/>
          <w:sz w:val="22"/>
          <w:szCs w:val="22"/>
        </w:rPr>
      </w:pPr>
      <w:r w:rsidRPr="009C36C3">
        <w:rPr>
          <w:rFonts w:ascii="Baskerville" w:hAnsi="Baskerville"/>
          <w:sz w:val="22"/>
          <w:szCs w:val="22"/>
        </w:rPr>
        <w:t>[Accessed: 14/12/2025].</w:t>
      </w:r>
    </w:p>
    <w:p w14:paraId="27975484" w14:textId="77777777" w:rsidR="00B630AB" w:rsidRPr="009C36C3" w:rsidRDefault="00B630AB" w:rsidP="00B630AB">
      <w:pPr>
        <w:spacing w:line="360" w:lineRule="auto"/>
        <w:rPr>
          <w:rFonts w:ascii="Baskerville" w:hAnsi="Baskerville"/>
          <w:i/>
          <w:iCs/>
          <w:sz w:val="22"/>
          <w:szCs w:val="22"/>
        </w:rPr>
      </w:pPr>
      <w:r w:rsidRPr="009C36C3">
        <w:rPr>
          <w:rFonts w:ascii="Baskerville" w:hAnsi="Baskerville"/>
          <w:i/>
          <w:iCs/>
          <w:sz w:val="22"/>
          <w:szCs w:val="22"/>
        </w:rPr>
        <w:t xml:space="preserve">           </w:t>
      </w:r>
    </w:p>
    <w:p w14:paraId="78C84DC1" w14:textId="77777777" w:rsidR="00B630AB" w:rsidRPr="009C36C3" w:rsidRDefault="00B630AB" w:rsidP="00B630AB">
      <w:pPr>
        <w:spacing w:line="360" w:lineRule="auto"/>
        <w:rPr>
          <w:rFonts w:ascii="Baskerville" w:hAnsi="Baskerville"/>
          <w:sz w:val="22"/>
          <w:szCs w:val="22"/>
        </w:rPr>
      </w:pPr>
      <w:r w:rsidRPr="009C36C3">
        <w:rPr>
          <w:rFonts w:ascii="Baskerville" w:hAnsi="Baskerville"/>
          <w:i/>
          <w:iCs/>
          <w:sz w:val="22"/>
          <w:szCs w:val="22"/>
        </w:rPr>
        <w:t>Fig. 21,</w:t>
      </w:r>
      <w:r w:rsidRPr="009C36C3">
        <w:rPr>
          <w:rFonts w:ascii="Baskerville" w:hAnsi="Baskerville"/>
          <w:sz w:val="22"/>
          <w:szCs w:val="22"/>
        </w:rPr>
        <w:t xml:space="preserve"> Screenshot of daylist playlist cover ‘</w:t>
      </w:r>
      <w:r w:rsidRPr="009C36C3">
        <w:rPr>
          <w:rFonts w:ascii="Baskerville" w:hAnsi="Baskerville"/>
          <w:i/>
          <w:iCs/>
          <w:sz w:val="22"/>
          <w:szCs w:val="22"/>
        </w:rPr>
        <w:t xml:space="preserve">fresh </w:t>
      </w:r>
      <w:proofErr w:type="spellStart"/>
      <w:r w:rsidRPr="009C36C3">
        <w:rPr>
          <w:rFonts w:ascii="Baskerville" w:hAnsi="Baskerville"/>
          <w:i/>
          <w:iCs/>
          <w:sz w:val="22"/>
          <w:szCs w:val="22"/>
        </w:rPr>
        <w:t>bubblegrunge</w:t>
      </w:r>
      <w:proofErr w:type="spellEnd"/>
      <w:r w:rsidRPr="009C36C3">
        <w:rPr>
          <w:rFonts w:ascii="Baskerville" w:hAnsi="Baskerville"/>
          <w:i/>
          <w:iCs/>
          <w:sz w:val="22"/>
          <w:szCs w:val="22"/>
        </w:rPr>
        <w:t xml:space="preserve"> Monday</w:t>
      </w:r>
      <w:r w:rsidRPr="009C36C3">
        <w:rPr>
          <w:rFonts w:ascii="Baskerville" w:hAnsi="Baskerville"/>
          <w:sz w:val="22"/>
          <w:szCs w:val="22"/>
        </w:rPr>
        <w:t xml:space="preserve"> </w:t>
      </w:r>
      <w:r w:rsidRPr="009C36C3">
        <w:rPr>
          <w:rFonts w:ascii="Baskerville" w:hAnsi="Baskerville"/>
          <w:i/>
          <w:iCs/>
          <w:sz w:val="22"/>
          <w:szCs w:val="22"/>
        </w:rPr>
        <w:t>morning.’</w:t>
      </w:r>
      <w:r w:rsidRPr="009C36C3">
        <w:rPr>
          <w:rFonts w:ascii="Baskerville" w:hAnsi="Baskerville"/>
          <w:sz w:val="22"/>
          <w:szCs w:val="22"/>
        </w:rPr>
        <w:t xml:space="preserve"> (Spotify, 2025). </w:t>
      </w:r>
    </w:p>
    <w:p w14:paraId="73920CB0" w14:textId="40863C69" w:rsidR="00B630AB" w:rsidRPr="009C36C3" w:rsidRDefault="00B630AB" w:rsidP="00B630AB">
      <w:pPr>
        <w:spacing w:line="360" w:lineRule="auto"/>
        <w:rPr>
          <w:rFonts w:ascii="Baskerville" w:hAnsi="Baskerville"/>
          <w:i/>
          <w:iCs/>
          <w:sz w:val="22"/>
          <w:szCs w:val="22"/>
        </w:rPr>
      </w:pPr>
      <w:r w:rsidRPr="009C36C3">
        <w:rPr>
          <w:rFonts w:ascii="Baskerville" w:hAnsi="Baskerville"/>
          <w:sz w:val="22"/>
          <w:szCs w:val="22"/>
        </w:rPr>
        <w:t>[Accessed: 24/11/2025].</w:t>
      </w:r>
    </w:p>
    <w:p w14:paraId="44FDB9BE" w14:textId="77777777" w:rsidR="00B630AB" w:rsidRPr="009C36C3" w:rsidRDefault="00B630AB" w:rsidP="00B630AB">
      <w:pPr>
        <w:spacing w:line="360" w:lineRule="auto"/>
        <w:rPr>
          <w:rFonts w:ascii="Baskerville" w:hAnsi="Baskerville"/>
          <w:sz w:val="22"/>
          <w:szCs w:val="22"/>
        </w:rPr>
      </w:pPr>
    </w:p>
    <w:p w14:paraId="583FC60A" w14:textId="77777777" w:rsidR="00B630AB" w:rsidRPr="009C36C3" w:rsidRDefault="00B630AB" w:rsidP="00B630AB">
      <w:pPr>
        <w:spacing w:line="360" w:lineRule="auto"/>
        <w:rPr>
          <w:rFonts w:ascii="Baskerville" w:hAnsi="Baskerville"/>
          <w:sz w:val="22"/>
          <w:szCs w:val="22"/>
        </w:rPr>
      </w:pPr>
      <w:r w:rsidRPr="009C36C3">
        <w:rPr>
          <w:rFonts w:ascii="Baskerville" w:hAnsi="Baskerville"/>
          <w:i/>
          <w:iCs/>
          <w:sz w:val="22"/>
          <w:szCs w:val="22"/>
        </w:rPr>
        <w:t>Fig. 22,</w:t>
      </w:r>
      <w:r w:rsidRPr="009C36C3">
        <w:rPr>
          <w:rFonts w:ascii="Baskerville" w:hAnsi="Baskerville"/>
          <w:sz w:val="22"/>
          <w:szCs w:val="22"/>
        </w:rPr>
        <w:t xml:space="preserve"> Screenshot of daylist playlist cover ‘</w:t>
      </w:r>
      <w:r w:rsidRPr="009C36C3">
        <w:rPr>
          <w:rFonts w:ascii="Baskerville" w:hAnsi="Baskerville"/>
          <w:i/>
          <w:iCs/>
          <w:sz w:val="22"/>
          <w:szCs w:val="22"/>
        </w:rPr>
        <w:t>power ballad soft pop Tuesday night.’</w:t>
      </w:r>
      <w:r w:rsidRPr="009C36C3">
        <w:rPr>
          <w:rFonts w:ascii="Baskerville" w:hAnsi="Baskerville"/>
          <w:sz w:val="22"/>
          <w:szCs w:val="22"/>
        </w:rPr>
        <w:t xml:space="preserve"> (Spotify, 2025). </w:t>
      </w:r>
    </w:p>
    <w:p w14:paraId="54CB86F6" w14:textId="2A5D4C2B" w:rsidR="00B630AB" w:rsidRPr="009C36C3" w:rsidRDefault="00B630AB" w:rsidP="00B630AB">
      <w:pPr>
        <w:spacing w:line="360" w:lineRule="auto"/>
        <w:rPr>
          <w:rFonts w:ascii="Baskerville" w:hAnsi="Baskerville"/>
          <w:sz w:val="22"/>
          <w:szCs w:val="22"/>
        </w:rPr>
      </w:pPr>
      <w:r w:rsidRPr="009C36C3">
        <w:rPr>
          <w:rFonts w:ascii="Baskerville" w:hAnsi="Baskerville"/>
          <w:sz w:val="22"/>
          <w:szCs w:val="22"/>
        </w:rPr>
        <w:t>[Accessed: 18/11/2025].</w:t>
      </w:r>
    </w:p>
    <w:p w14:paraId="1F057C83" w14:textId="77777777" w:rsidR="00B630AB" w:rsidRPr="009C36C3" w:rsidRDefault="00B630AB" w:rsidP="00B630AB">
      <w:pPr>
        <w:spacing w:line="360" w:lineRule="auto"/>
        <w:rPr>
          <w:rFonts w:ascii="Baskerville" w:hAnsi="Baskerville"/>
          <w:i/>
          <w:iCs/>
          <w:sz w:val="22"/>
          <w:szCs w:val="22"/>
        </w:rPr>
      </w:pPr>
      <w:r w:rsidRPr="009C36C3">
        <w:rPr>
          <w:rFonts w:ascii="Baskerville" w:hAnsi="Baskerville"/>
          <w:i/>
          <w:iCs/>
          <w:sz w:val="22"/>
          <w:szCs w:val="22"/>
        </w:rPr>
        <w:tab/>
        <w:t xml:space="preserve">          </w:t>
      </w:r>
    </w:p>
    <w:p w14:paraId="60CC10DB" w14:textId="7B9BD451" w:rsidR="00B630AB" w:rsidRPr="009C36C3" w:rsidRDefault="00B630AB" w:rsidP="00B630AB">
      <w:pPr>
        <w:spacing w:line="360" w:lineRule="auto"/>
        <w:rPr>
          <w:rFonts w:ascii="Baskerville" w:hAnsi="Baskerville"/>
          <w:sz w:val="22"/>
          <w:szCs w:val="22"/>
        </w:rPr>
      </w:pPr>
      <w:r w:rsidRPr="009C36C3">
        <w:rPr>
          <w:rFonts w:ascii="Baskerville" w:hAnsi="Baskerville"/>
          <w:i/>
          <w:iCs/>
          <w:sz w:val="22"/>
          <w:szCs w:val="22"/>
        </w:rPr>
        <w:t>Fig. 23,</w:t>
      </w:r>
      <w:r w:rsidRPr="009C36C3">
        <w:rPr>
          <w:rFonts w:ascii="Baskerville" w:hAnsi="Baskerville"/>
          <w:sz w:val="22"/>
          <w:szCs w:val="22"/>
        </w:rPr>
        <w:t xml:space="preserve"> Screenshot of daylist playlist cover </w:t>
      </w:r>
      <w:r w:rsidRPr="009C36C3">
        <w:rPr>
          <w:rFonts w:ascii="Baskerville" w:hAnsi="Baskerville"/>
          <w:i/>
          <w:iCs/>
          <w:sz w:val="22"/>
          <w:szCs w:val="22"/>
        </w:rPr>
        <w:t xml:space="preserve">‘main character </w:t>
      </w:r>
      <w:proofErr w:type="spellStart"/>
      <w:r w:rsidRPr="009C36C3">
        <w:rPr>
          <w:rFonts w:ascii="Baskerville" w:hAnsi="Baskerville"/>
          <w:i/>
          <w:iCs/>
          <w:sz w:val="22"/>
          <w:szCs w:val="22"/>
        </w:rPr>
        <w:t>pov</w:t>
      </w:r>
      <w:proofErr w:type="spellEnd"/>
      <w:r w:rsidRPr="009C36C3">
        <w:rPr>
          <w:rFonts w:ascii="Baskerville" w:hAnsi="Baskerville"/>
          <w:i/>
          <w:iCs/>
          <w:sz w:val="22"/>
          <w:szCs w:val="22"/>
        </w:rPr>
        <w:t>: indie Monday late night.’</w:t>
      </w:r>
      <w:r w:rsidRPr="009C36C3">
        <w:rPr>
          <w:rFonts w:ascii="Baskerville" w:hAnsi="Baskerville"/>
          <w:sz w:val="22"/>
          <w:szCs w:val="22"/>
        </w:rPr>
        <w:t xml:space="preserve"> (Spotify, 2025). </w:t>
      </w:r>
    </w:p>
    <w:p w14:paraId="30866BB5" w14:textId="700DE9B7" w:rsidR="00B630AB" w:rsidRPr="009C36C3" w:rsidRDefault="00B630AB" w:rsidP="00B630AB">
      <w:pPr>
        <w:spacing w:line="360" w:lineRule="auto"/>
        <w:rPr>
          <w:rFonts w:ascii="Baskerville" w:hAnsi="Baskerville"/>
          <w:sz w:val="22"/>
          <w:szCs w:val="22"/>
        </w:rPr>
      </w:pPr>
      <w:r w:rsidRPr="009C36C3">
        <w:rPr>
          <w:rFonts w:ascii="Baskerville" w:hAnsi="Baskerville"/>
          <w:sz w:val="22"/>
          <w:szCs w:val="22"/>
        </w:rPr>
        <w:t>[Accessed: 21/10/2025].</w:t>
      </w:r>
    </w:p>
    <w:p w14:paraId="2FDEC87C" w14:textId="77777777" w:rsidR="00B630AB" w:rsidRPr="009C36C3" w:rsidRDefault="00B630AB" w:rsidP="00B630AB">
      <w:pPr>
        <w:spacing w:line="360" w:lineRule="auto"/>
        <w:rPr>
          <w:rFonts w:ascii="Baskerville" w:hAnsi="Baskerville"/>
          <w:b/>
          <w:bCs/>
          <w:sz w:val="22"/>
          <w:szCs w:val="22"/>
        </w:rPr>
      </w:pPr>
    </w:p>
    <w:p w14:paraId="10BE0CB3" w14:textId="68F9137A" w:rsidR="00B630AB" w:rsidRPr="009C36C3" w:rsidRDefault="00B630AB" w:rsidP="00B630AB">
      <w:pPr>
        <w:spacing w:line="360" w:lineRule="auto"/>
        <w:rPr>
          <w:rFonts w:ascii="Baskerville" w:hAnsi="Baskerville"/>
          <w:sz w:val="22"/>
          <w:szCs w:val="22"/>
        </w:rPr>
      </w:pPr>
      <w:r w:rsidRPr="009C36C3">
        <w:rPr>
          <w:rFonts w:ascii="Baskerville" w:hAnsi="Baskerville"/>
          <w:i/>
          <w:iCs/>
          <w:sz w:val="22"/>
          <w:szCs w:val="22"/>
        </w:rPr>
        <w:t>Fig. 24</w:t>
      </w:r>
      <w:r w:rsidRPr="009C36C3">
        <w:rPr>
          <w:rFonts w:ascii="Baskerville" w:hAnsi="Baskerville"/>
          <w:sz w:val="22"/>
          <w:szCs w:val="22"/>
        </w:rPr>
        <w:t xml:space="preserve">, Screenshot of the </w:t>
      </w:r>
      <w:r w:rsidRPr="009C36C3">
        <w:rPr>
          <w:rFonts w:ascii="Baskerville" w:hAnsi="Baskerville"/>
          <w:i/>
          <w:iCs/>
          <w:sz w:val="22"/>
          <w:szCs w:val="22"/>
        </w:rPr>
        <w:t>Spotify Wrapped</w:t>
      </w:r>
      <w:r w:rsidRPr="009C36C3">
        <w:rPr>
          <w:rFonts w:ascii="Baskerville" w:hAnsi="Baskerville"/>
          <w:sz w:val="22"/>
          <w:szCs w:val="22"/>
        </w:rPr>
        <w:t xml:space="preserve"> sharing slide (Spotify, 2024). [Accessed: 04/12/2024].</w:t>
      </w:r>
    </w:p>
    <w:p w14:paraId="75000E18" w14:textId="77777777" w:rsidR="008C76A8" w:rsidRPr="009C36C3" w:rsidRDefault="008C76A8" w:rsidP="00B630AB">
      <w:pPr>
        <w:spacing w:line="360" w:lineRule="auto"/>
        <w:rPr>
          <w:rFonts w:ascii="Baskerville" w:hAnsi="Baskerville"/>
          <w:sz w:val="22"/>
          <w:szCs w:val="22"/>
        </w:rPr>
      </w:pPr>
    </w:p>
    <w:p w14:paraId="1D31DA89" w14:textId="370DB71D" w:rsidR="008C76A8" w:rsidRPr="009C36C3" w:rsidRDefault="008C76A8" w:rsidP="008C76A8">
      <w:pPr>
        <w:spacing w:line="360" w:lineRule="auto"/>
        <w:rPr>
          <w:rFonts w:ascii="Baskerville" w:hAnsi="Baskerville" w:cs="Segoe UI"/>
          <w:color w:val="222222"/>
          <w:spacing w:val="-6"/>
          <w:sz w:val="22"/>
          <w:szCs w:val="22"/>
          <w:shd w:val="clear" w:color="auto" w:fill="FFFFFF"/>
        </w:rPr>
      </w:pPr>
      <w:r w:rsidRPr="009C36C3">
        <w:rPr>
          <w:rFonts w:ascii="Baskerville" w:hAnsi="Baskerville"/>
          <w:i/>
          <w:iCs/>
          <w:sz w:val="22"/>
          <w:szCs w:val="22"/>
        </w:rPr>
        <w:lastRenderedPageBreak/>
        <w:t>Fig. 25</w:t>
      </w:r>
      <w:r w:rsidRPr="009C36C3">
        <w:rPr>
          <w:rFonts w:ascii="Baskerville" w:hAnsi="Baskerville"/>
          <w:sz w:val="22"/>
          <w:szCs w:val="22"/>
        </w:rPr>
        <w:t xml:space="preserve">, </w:t>
      </w:r>
      <w:r w:rsidRPr="009C36C3">
        <w:rPr>
          <w:rFonts w:ascii="Baskerville" w:hAnsi="Baskerville" w:cs="Segoe UI"/>
          <w:color w:val="222222"/>
          <w:spacing w:val="-6"/>
          <w:sz w:val="22"/>
          <w:szCs w:val="22"/>
          <w:shd w:val="clear" w:color="auto" w:fill="FFFFFF"/>
        </w:rPr>
        <w:t xml:space="preserve">An advert for Spotify Wrapped featuring Olivia Rodrigo (2023). [Photograph: Spotify]. (The Guardian, 2023.) Available at </w:t>
      </w:r>
      <w:hyperlink r:id="rId20" w:history="1">
        <w:r w:rsidRPr="009C36C3">
          <w:rPr>
            <w:rStyle w:val="Hyperlink"/>
            <w:rFonts w:ascii="Baskerville" w:hAnsi="Baskerville" w:cs="Segoe UI"/>
            <w:spacing w:val="-6"/>
            <w:sz w:val="22"/>
            <w:szCs w:val="22"/>
            <w:shd w:val="clear" w:color="auto" w:fill="FFFFFF"/>
          </w:rPr>
          <w:t>https://www.theguardian.com/music/2023/nov/30/spotify-wrapped-is-creepy-meaningless-and-shows-just-how-much-data-big-tech-has-on-you</w:t>
        </w:r>
      </w:hyperlink>
      <w:r w:rsidRPr="009C36C3">
        <w:rPr>
          <w:rFonts w:ascii="Baskerville" w:hAnsi="Baskerville" w:cs="Segoe UI"/>
          <w:color w:val="222222"/>
          <w:spacing w:val="-6"/>
          <w:sz w:val="22"/>
          <w:szCs w:val="22"/>
          <w:shd w:val="clear" w:color="auto" w:fill="FFFFFF"/>
        </w:rPr>
        <w:t>. [Accessed: 13/12/2025].</w:t>
      </w:r>
    </w:p>
    <w:p w14:paraId="5FECFA64" w14:textId="77777777" w:rsidR="008C76A8" w:rsidRPr="009C36C3" w:rsidRDefault="008C76A8" w:rsidP="008C76A8">
      <w:pPr>
        <w:spacing w:line="360" w:lineRule="auto"/>
        <w:rPr>
          <w:rFonts w:ascii="Baskerville" w:hAnsi="Baskerville" w:cs="Segoe UI"/>
          <w:color w:val="222222"/>
          <w:spacing w:val="-6"/>
          <w:sz w:val="22"/>
          <w:szCs w:val="22"/>
          <w:shd w:val="clear" w:color="auto" w:fill="FFFFFF"/>
        </w:rPr>
      </w:pPr>
    </w:p>
    <w:p w14:paraId="7F4080AE" w14:textId="4EECB8AE" w:rsidR="008C76A8" w:rsidRPr="009C36C3" w:rsidRDefault="008C76A8" w:rsidP="008C76A8">
      <w:pPr>
        <w:spacing w:line="360" w:lineRule="auto"/>
        <w:rPr>
          <w:rFonts w:ascii="Baskerville" w:hAnsi="Baskerville" w:cs="Segoe UI"/>
          <w:color w:val="222222"/>
          <w:spacing w:val="-6"/>
          <w:sz w:val="22"/>
          <w:szCs w:val="22"/>
          <w:shd w:val="clear" w:color="auto" w:fill="FFFFFF"/>
        </w:rPr>
      </w:pPr>
      <w:r w:rsidRPr="009C36C3">
        <w:rPr>
          <w:rFonts w:ascii="Baskerville" w:hAnsi="Baskerville"/>
          <w:i/>
          <w:iCs/>
          <w:sz w:val="22"/>
          <w:szCs w:val="22"/>
          <w:lang w:val="en-GB"/>
        </w:rPr>
        <w:t xml:space="preserve">Fig. 26, </w:t>
      </w:r>
      <w:r w:rsidRPr="009C36C3">
        <w:rPr>
          <w:rFonts w:ascii="Baskerville" w:hAnsi="Baskerville"/>
          <w:sz w:val="22"/>
          <w:szCs w:val="22"/>
          <w:lang w:val="en-GB"/>
        </w:rPr>
        <w:t xml:space="preserve"> Screenshot of Spotify’s </w:t>
      </w:r>
      <w:r w:rsidRPr="009C36C3">
        <w:rPr>
          <w:rFonts w:ascii="Baskerville" w:hAnsi="Baskerville"/>
          <w:i/>
          <w:iCs/>
          <w:sz w:val="22"/>
          <w:szCs w:val="22"/>
          <w:lang w:val="en-GB"/>
        </w:rPr>
        <w:t>Discover Something New</w:t>
      </w:r>
      <w:r w:rsidRPr="009C36C3">
        <w:rPr>
          <w:rFonts w:ascii="Baskerville" w:hAnsi="Baskerville"/>
          <w:sz w:val="22"/>
          <w:szCs w:val="22"/>
          <w:lang w:val="en-GB"/>
        </w:rPr>
        <w:t xml:space="preserve"> section.</w:t>
      </w:r>
      <w:r w:rsidR="009C36C3" w:rsidRPr="009C36C3">
        <w:rPr>
          <w:rFonts w:ascii="Baskerville" w:hAnsi="Baskerville"/>
          <w:sz w:val="22"/>
          <w:szCs w:val="22"/>
          <w:lang w:val="en-GB"/>
        </w:rPr>
        <w:t xml:space="preserve"> (Spotify, 2025).</w:t>
      </w:r>
      <w:r w:rsidRPr="009C36C3">
        <w:rPr>
          <w:rFonts w:ascii="Baskerville" w:hAnsi="Baskerville"/>
          <w:sz w:val="22"/>
          <w:szCs w:val="22"/>
          <w:lang w:val="en-GB"/>
        </w:rPr>
        <w:t xml:space="preserve"> </w:t>
      </w:r>
      <w:r w:rsidRPr="009C36C3">
        <w:rPr>
          <w:rFonts w:ascii="Baskerville" w:hAnsi="Baskerville" w:cs="Segoe UI"/>
          <w:color w:val="222222"/>
          <w:spacing w:val="-6"/>
          <w:sz w:val="22"/>
          <w:szCs w:val="22"/>
          <w:shd w:val="clear" w:color="auto" w:fill="FFFFFF"/>
        </w:rPr>
        <w:t>[Accessed: 15/12/2025].</w:t>
      </w:r>
    </w:p>
    <w:p w14:paraId="1D66C0F7" w14:textId="77777777" w:rsidR="009C36C3" w:rsidRPr="009C36C3" w:rsidRDefault="009C36C3" w:rsidP="008C76A8">
      <w:pPr>
        <w:spacing w:line="360" w:lineRule="auto"/>
        <w:rPr>
          <w:rFonts w:ascii="Baskerville" w:hAnsi="Baskerville" w:cs="Segoe UI"/>
          <w:color w:val="222222"/>
          <w:spacing w:val="-6"/>
          <w:sz w:val="22"/>
          <w:szCs w:val="22"/>
          <w:shd w:val="clear" w:color="auto" w:fill="FFFFFF"/>
        </w:rPr>
      </w:pPr>
    </w:p>
    <w:p w14:paraId="39CF9AC4" w14:textId="77777777" w:rsidR="009C36C3" w:rsidRPr="009C36C3" w:rsidRDefault="009C36C3" w:rsidP="009C36C3">
      <w:pPr>
        <w:spacing w:line="360" w:lineRule="auto"/>
        <w:rPr>
          <w:rFonts w:ascii="Baskerville" w:hAnsi="Baskerville"/>
          <w:sz w:val="22"/>
          <w:szCs w:val="22"/>
        </w:rPr>
      </w:pPr>
      <w:r w:rsidRPr="009C36C3">
        <w:rPr>
          <w:rFonts w:ascii="Baskerville" w:hAnsi="Baskerville"/>
          <w:sz w:val="22"/>
          <w:szCs w:val="22"/>
          <w:lang w:val="en-GB"/>
        </w:rPr>
        <w:t xml:space="preserve">Fig. 27, Screenshot of </w:t>
      </w:r>
      <w:r w:rsidRPr="009C36C3">
        <w:rPr>
          <w:rFonts w:ascii="Baskerville" w:hAnsi="Baskerville"/>
          <w:i/>
          <w:iCs/>
          <w:sz w:val="22"/>
          <w:szCs w:val="22"/>
          <w:lang w:val="en-GB"/>
        </w:rPr>
        <w:t>TikTok’s interface</w:t>
      </w:r>
      <w:r w:rsidRPr="009C36C3">
        <w:rPr>
          <w:rFonts w:ascii="Baskerville" w:hAnsi="Baskerville"/>
          <w:sz w:val="22"/>
          <w:szCs w:val="22"/>
          <w:lang w:val="en-GB"/>
        </w:rPr>
        <w:t xml:space="preserve">. (TikTok, 2026). </w:t>
      </w:r>
      <w:r w:rsidRPr="009C36C3">
        <w:rPr>
          <w:rFonts w:ascii="Baskerville" w:hAnsi="Baskerville"/>
          <w:sz w:val="22"/>
          <w:szCs w:val="22"/>
        </w:rPr>
        <w:t>[Accessed: 07/02/2026].</w:t>
      </w:r>
    </w:p>
    <w:p w14:paraId="0F255925" w14:textId="6C7111B7" w:rsidR="009C36C3" w:rsidRDefault="009C36C3" w:rsidP="008C76A8">
      <w:pPr>
        <w:spacing w:line="360" w:lineRule="auto"/>
        <w:rPr>
          <w:rFonts w:ascii="Baskerville" w:hAnsi="Baskerville" w:cs="Segoe UI"/>
          <w:color w:val="222222"/>
          <w:spacing w:val="-6"/>
          <w:sz w:val="20"/>
          <w:szCs w:val="20"/>
          <w:shd w:val="clear" w:color="auto" w:fill="FFFFFF"/>
        </w:rPr>
      </w:pPr>
    </w:p>
    <w:p w14:paraId="03A85166" w14:textId="77777777" w:rsidR="008C76A8" w:rsidRDefault="008C76A8" w:rsidP="008C76A8">
      <w:pPr>
        <w:spacing w:line="360" w:lineRule="auto"/>
        <w:rPr>
          <w:rFonts w:ascii="Baskerville" w:hAnsi="Baskerville" w:cs="Segoe UI"/>
          <w:color w:val="222222"/>
          <w:spacing w:val="-6"/>
          <w:sz w:val="20"/>
          <w:szCs w:val="20"/>
          <w:shd w:val="clear" w:color="auto" w:fill="FFFFFF"/>
        </w:rPr>
      </w:pPr>
    </w:p>
    <w:p w14:paraId="2D327D62" w14:textId="77777777" w:rsidR="008C76A8" w:rsidRPr="00F34F2A" w:rsidRDefault="008C76A8" w:rsidP="008C76A8">
      <w:pPr>
        <w:spacing w:line="360" w:lineRule="auto"/>
        <w:rPr>
          <w:rFonts w:ascii="Baskerville" w:hAnsi="Baskerville"/>
          <w:sz w:val="20"/>
          <w:szCs w:val="20"/>
          <w:lang w:val="en-GB"/>
        </w:rPr>
      </w:pPr>
    </w:p>
    <w:p w14:paraId="61E3E7CD" w14:textId="77777777" w:rsidR="008C76A8" w:rsidRPr="00F34F2A" w:rsidRDefault="008C76A8" w:rsidP="008C76A8">
      <w:pPr>
        <w:spacing w:line="360" w:lineRule="auto"/>
        <w:rPr>
          <w:rFonts w:ascii="Baskerville" w:hAnsi="Baskerville" w:cs="Segoe UI"/>
          <w:color w:val="222222"/>
          <w:spacing w:val="-6"/>
          <w:sz w:val="20"/>
          <w:szCs w:val="20"/>
          <w:shd w:val="clear" w:color="auto" w:fill="FFFFFF"/>
        </w:rPr>
      </w:pPr>
    </w:p>
    <w:p w14:paraId="3E28BC80" w14:textId="77777777" w:rsidR="008C76A8" w:rsidRPr="00006692" w:rsidRDefault="008C76A8" w:rsidP="00B630AB">
      <w:pPr>
        <w:spacing w:line="360" w:lineRule="auto"/>
        <w:rPr>
          <w:rFonts w:ascii="Baskerville" w:hAnsi="Baskerville"/>
          <w:sz w:val="20"/>
          <w:szCs w:val="20"/>
        </w:rPr>
      </w:pPr>
    </w:p>
    <w:p w14:paraId="2D5CC9F8" w14:textId="77777777" w:rsidR="00B630AB" w:rsidRDefault="00B630AB" w:rsidP="00B630AB">
      <w:pPr>
        <w:autoSpaceDE w:val="0"/>
        <w:autoSpaceDN w:val="0"/>
        <w:adjustRightInd w:val="0"/>
        <w:spacing w:line="360" w:lineRule="auto"/>
        <w:rPr>
          <w:rFonts w:ascii="Baskerville" w:hAnsi="Baskerville"/>
          <w:sz w:val="20"/>
          <w:szCs w:val="20"/>
        </w:rPr>
      </w:pPr>
    </w:p>
    <w:p w14:paraId="56E43F68" w14:textId="77777777" w:rsidR="00B630AB" w:rsidRPr="009F291A" w:rsidRDefault="00B630AB" w:rsidP="00B630AB">
      <w:pPr>
        <w:spacing w:line="360" w:lineRule="auto"/>
        <w:rPr>
          <w:rFonts w:ascii="Baskerville" w:hAnsi="Baskerville"/>
          <w:sz w:val="22"/>
          <w:szCs w:val="22"/>
        </w:rPr>
      </w:pPr>
    </w:p>
    <w:p w14:paraId="40FB0FE2" w14:textId="77777777" w:rsidR="00B630AB" w:rsidRPr="009F291A" w:rsidRDefault="00B630AB" w:rsidP="00B630AB">
      <w:pPr>
        <w:spacing w:line="360" w:lineRule="auto"/>
        <w:rPr>
          <w:rFonts w:ascii="Baskerville" w:hAnsi="Baskerville"/>
          <w:sz w:val="22"/>
          <w:szCs w:val="22"/>
        </w:rPr>
      </w:pPr>
    </w:p>
    <w:p w14:paraId="7A9D1FC6" w14:textId="77777777" w:rsidR="00B630AB" w:rsidRPr="005D3C61" w:rsidRDefault="00B630AB" w:rsidP="00B630AB">
      <w:pPr>
        <w:autoSpaceDE w:val="0"/>
        <w:autoSpaceDN w:val="0"/>
        <w:adjustRightInd w:val="0"/>
        <w:spacing w:line="360" w:lineRule="auto"/>
        <w:rPr>
          <w:rFonts w:ascii="Baskerville" w:hAnsi="Baskerville"/>
          <w:sz w:val="20"/>
          <w:szCs w:val="20"/>
        </w:rPr>
      </w:pPr>
    </w:p>
    <w:p w14:paraId="78D8E47D" w14:textId="77777777" w:rsidR="00B630AB" w:rsidRDefault="00B630AB" w:rsidP="00B630AB">
      <w:pPr>
        <w:spacing w:line="360" w:lineRule="auto"/>
        <w:rPr>
          <w:rFonts w:ascii="Baskerville" w:hAnsi="Baskerville"/>
          <w:sz w:val="20"/>
          <w:szCs w:val="20"/>
        </w:rPr>
      </w:pPr>
    </w:p>
    <w:p w14:paraId="33C28F77" w14:textId="77777777" w:rsidR="00B630AB" w:rsidRDefault="00B630AB" w:rsidP="00B630AB">
      <w:pPr>
        <w:autoSpaceDE w:val="0"/>
        <w:autoSpaceDN w:val="0"/>
        <w:adjustRightInd w:val="0"/>
        <w:spacing w:line="360" w:lineRule="auto"/>
        <w:rPr>
          <w:rFonts w:ascii="Baskerville" w:hAnsi="Baskerville"/>
          <w:sz w:val="20"/>
          <w:szCs w:val="20"/>
          <w:lang w:val="en-GB"/>
        </w:rPr>
      </w:pPr>
    </w:p>
    <w:p w14:paraId="6C8107FF" w14:textId="77777777" w:rsidR="00B630AB" w:rsidRDefault="00B630AB" w:rsidP="0037141F">
      <w:pPr>
        <w:spacing w:line="360" w:lineRule="auto"/>
        <w:rPr>
          <w:rFonts w:ascii="Baskerville" w:hAnsi="Baskerville"/>
          <w:sz w:val="20"/>
          <w:szCs w:val="20"/>
          <w:lang w:val="en-GB"/>
        </w:rPr>
      </w:pPr>
    </w:p>
    <w:p w14:paraId="76DE8B43" w14:textId="77777777" w:rsidR="0037141F" w:rsidRPr="00F34F2A" w:rsidRDefault="0037141F" w:rsidP="0037141F">
      <w:pPr>
        <w:spacing w:line="360" w:lineRule="auto"/>
        <w:rPr>
          <w:rFonts w:ascii="Baskerville" w:hAnsi="Baskerville"/>
          <w:i/>
          <w:iCs/>
          <w:sz w:val="20"/>
          <w:szCs w:val="20"/>
        </w:rPr>
      </w:pPr>
      <w:r w:rsidRPr="00F34F2A">
        <w:rPr>
          <w:rFonts w:ascii="Baskerville" w:hAnsi="Baskerville"/>
          <w:i/>
          <w:iCs/>
          <w:sz w:val="20"/>
          <w:szCs w:val="20"/>
        </w:rPr>
        <w:t xml:space="preserve">           </w:t>
      </w:r>
    </w:p>
    <w:p w14:paraId="398DCDA4" w14:textId="77777777" w:rsidR="0037141F" w:rsidRDefault="0037141F" w:rsidP="0037141F">
      <w:pPr>
        <w:spacing w:line="360" w:lineRule="auto"/>
        <w:rPr>
          <w:rFonts w:ascii="Baskerville" w:hAnsi="Baskerville"/>
          <w:i/>
          <w:iCs/>
          <w:sz w:val="20"/>
          <w:szCs w:val="20"/>
        </w:rPr>
      </w:pPr>
    </w:p>
    <w:p w14:paraId="611D3C0E" w14:textId="77777777" w:rsidR="009C36C3" w:rsidRDefault="009C36C3" w:rsidP="0037141F">
      <w:pPr>
        <w:spacing w:line="360" w:lineRule="auto"/>
        <w:rPr>
          <w:rFonts w:ascii="Baskerville" w:hAnsi="Baskerville"/>
          <w:i/>
          <w:iCs/>
          <w:sz w:val="20"/>
          <w:szCs w:val="20"/>
        </w:rPr>
      </w:pPr>
    </w:p>
    <w:p w14:paraId="4542684C" w14:textId="77777777" w:rsidR="009C36C3" w:rsidRDefault="009C36C3" w:rsidP="0037141F">
      <w:pPr>
        <w:spacing w:line="360" w:lineRule="auto"/>
        <w:rPr>
          <w:rFonts w:ascii="Baskerville" w:hAnsi="Baskerville"/>
          <w:i/>
          <w:iCs/>
          <w:sz w:val="20"/>
          <w:szCs w:val="20"/>
        </w:rPr>
      </w:pPr>
    </w:p>
    <w:p w14:paraId="0D3ECEEF" w14:textId="77777777" w:rsidR="009C36C3" w:rsidRDefault="009C36C3" w:rsidP="0037141F">
      <w:pPr>
        <w:spacing w:line="360" w:lineRule="auto"/>
        <w:rPr>
          <w:rFonts w:ascii="Baskerville" w:hAnsi="Baskerville"/>
          <w:i/>
          <w:iCs/>
          <w:sz w:val="20"/>
          <w:szCs w:val="20"/>
        </w:rPr>
      </w:pPr>
    </w:p>
    <w:p w14:paraId="2645C72E" w14:textId="77777777" w:rsidR="009C36C3" w:rsidRDefault="009C36C3" w:rsidP="0037141F">
      <w:pPr>
        <w:spacing w:line="360" w:lineRule="auto"/>
        <w:rPr>
          <w:rFonts w:ascii="Baskerville" w:hAnsi="Baskerville"/>
          <w:i/>
          <w:iCs/>
          <w:sz w:val="20"/>
          <w:szCs w:val="20"/>
        </w:rPr>
      </w:pPr>
    </w:p>
    <w:p w14:paraId="6702D13E" w14:textId="77777777" w:rsidR="009C36C3" w:rsidRDefault="009C36C3" w:rsidP="0037141F">
      <w:pPr>
        <w:spacing w:line="360" w:lineRule="auto"/>
        <w:rPr>
          <w:rFonts w:ascii="Baskerville" w:hAnsi="Baskerville"/>
          <w:i/>
          <w:iCs/>
          <w:sz w:val="20"/>
          <w:szCs w:val="20"/>
        </w:rPr>
      </w:pPr>
    </w:p>
    <w:p w14:paraId="20402B9D" w14:textId="77777777" w:rsidR="009C36C3" w:rsidRDefault="009C36C3" w:rsidP="0037141F">
      <w:pPr>
        <w:spacing w:line="360" w:lineRule="auto"/>
        <w:rPr>
          <w:rFonts w:ascii="Baskerville" w:hAnsi="Baskerville"/>
          <w:i/>
          <w:iCs/>
          <w:sz w:val="20"/>
          <w:szCs w:val="20"/>
        </w:rPr>
      </w:pPr>
    </w:p>
    <w:p w14:paraId="229E1EE1" w14:textId="77777777" w:rsidR="009C36C3" w:rsidRDefault="009C36C3" w:rsidP="0037141F">
      <w:pPr>
        <w:spacing w:line="360" w:lineRule="auto"/>
        <w:rPr>
          <w:rFonts w:ascii="Baskerville" w:hAnsi="Baskerville"/>
          <w:i/>
          <w:iCs/>
          <w:sz w:val="20"/>
          <w:szCs w:val="20"/>
        </w:rPr>
      </w:pPr>
    </w:p>
    <w:p w14:paraId="2EA6140C" w14:textId="77777777" w:rsidR="009C36C3" w:rsidRDefault="009C36C3" w:rsidP="0037141F">
      <w:pPr>
        <w:spacing w:line="360" w:lineRule="auto"/>
        <w:rPr>
          <w:rFonts w:ascii="Baskerville" w:hAnsi="Baskerville"/>
          <w:i/>
          <w:iCs/>
          <w:sz w:val="20"/>
          <w:szCs w:val="20"/>
        </w:rPr>
      </w:pPr>
    </w:p>
    <w:p w14:paraId="40F02958" w14:textId="77777777" w:rsidR="009C36C3" w:rsidRDefault="009C36C3" w:rsidP="0037141F">
      <w:pPr>
        <w:spacing w:line="360" w:lineRule="auto"/>
        <w:rPr>
          <w:rFonts w:ascii="Baskerville" w:hAnsi="Baskerville"/>
          <w:i/>
          <w:iCs/>
          <w:sz w:val="20"/>
          <w:szCs w:val="20"/>
        </w:rPr>
      </w:pPr>
    </w:p>
    <w:p w14:paraId="31B2998C" w14:textId="77777777" w:rsidR="009C36C3" w:rsidRDefault="009C36C3" w:rsidP="0037141F">
      <w:pPr>
        <w:spacing w:line="360" w:lineRule="auto"/>
        <w:rPr>
          <w:rFonts w:ascii="Baskerville" w:hAnsi="Baskerville"/>
          <w:i/>
          <w:iCs/>
          <w:sz w:val="20"/>
          <w:szCs w:val="20"/>
        </w:rPr>
      </w:pPr>
    </w:p>
    <w:p w14:paraId="004FE9C7" w14:textId="77777777" w:rsidR="009C36C3" w:rsidRDefault="009C36C3" w:rsidP="0037141F">
      <w:pPr>
        <w:spacing w:line="360" w:lineRule="auto"/>
        <w:rPr>
          <w:rFonts w:ascii="Baskerville" w:hAnsi="Baskerville"/>
          <w:i/>
          <w:iCs/>
          <w:sz w:val="20"/>
          <w:szCs w:val="20"/>
        </w:rPr>
      </w:pPr>
    </w:p>
    <w:p w14:paraId="5BFB71CF" w14:textId="77777777" w:rsidR="009C36C3" w:rsidRDefault="009C36C3" w:rsidP="0037141F">
      <w:pPr>
        <w:spacing w:line="360" w:lineRule="auto"/>
        <w:rPr>
          <w:rFonts w:ascii="Baskerville" w:hAnsi="Baskerville"/>
          <w:i/>
          <w:iCs/>
          <w:sz w:val="20"/>
          <w:szCs w:val="20"/>
        </w:rPr>
      </w:pPr>
    </w:p>
    <w:p w14:paraId="2B62A225" w14:textId="77777777" w:rsidR="009C36C3" w:rsidRDefault="009C36C3" w:rsidP="0037141F">
      <w:pPr>
        <w:spacing w:line="360" w:lineRule="auto"/>
        <w:rPr>
          <w:rFonts w:ascii="Baskerville" w:hAnsi="Baskerville"/>
          <w:i/>
          <w:iCs/>
          <w:sz w:val="20"/>
          <w:szCs w:val="20"/>
        </w:rPr>
      </w:pPr>
    </w:p>
    <w:p w14:paraId="690F3E83" w14:textId="77777777" w:rsidR="009C36C3" w:rsidRDefault="009C36C3" w:rsidP="0037141F">
      <w:pPr>
        <w:spacing w:line="360" w:lineRule="auto"/>
        <w:rPr>
          <w:rFonts w:ascii="Baskerville" w:hAnsi="Baskerville"/>
          <w:i/>
          <w:iCs/>
          <w:sz w:val="20"/>
          <w:szCs w:val="20"/>
        </w:rPr>
      </w:pPr>
    </w:p>
    <w:p w14:paraId="49AD0D55" w14:textId="77777777" w:rsidR="009C36C3" w:rsidRDefault="009C36C3" w:rsidP="0037141F">
      <w:pPr>
        <w:spacing w:line="360" w:lineRule="auto"/>
        <w:rPr>
          <w:rFonts w:ascii="Baskerville" w:hAnsi="Baskerville"/>
          <w:i/>
          <w:iCs/>
          <w:sz w:val="20"/>
          <w:szCs w:val="20"/>
        </w:rPr>
      </w:pPr>
    </w:p>
    <w:p w14:paraId="0D895F05" w14:textId="77777777" w:rsidR="009C36C3" w:rsidRDefault="009C36C3" w:rsidP="0037141F">
      <w:pPr>
        <w:spacing w:line="360" w:lineRule="auto"/>
        <w:rPr>
          <w:rFonts w:ascii="Baskerville" w:hAnsi="Baskerville"/>
          <w:i/>
          <w:iCs/>
          <w:sz w:val="20"/>
          <w:szCs w:val="20"/>
        </w:rPr>
      </w:pPr>
    </w:p>
    <w:p w14:paraId="5C4D5E6F" w14:textId="77777777" w:rsidR="009C36C3" w:rsidRDefault="009C36C3" w:rsidP="0037141F">
      <w:pPr>
        <w:spacing w:line="360" w:lineRule="auto"/>
        <w:rPr>
          <w:rFonts w:ascii="Baskerville" w:hAnsi="Baskerville"/>
          <w:i/>
          <w:iCs/>
          <w:sz w:val="20"/>
          <w:szCs w:val="20"/>
        </w:rPr>
      </w:pPr>
    </w:p>
    <w:p w14:paraId="0E16B9C7" w14:textId="77777777" w:rsidR="009C36C3" w:rsidRDefault="009C36C3" w:rsidP="0037141F">
      <w:pPr>
        <w:spacing w:line="360" w:lineRule="auto"/>
        <w:rPr>
          <w:rFonts w:ascii="Baskerville" w:hAnsi="Baskerville"/>
          <w:b/>
          <w:bCs/>
          <w:sz w:val="40"/>
          <w:szCs w:val="40"/>
          <w:lang w:val="en-GB"/>
        </w:rPr>
      </w:pPr>
    </w:p>
    <w:p w14:paraId="1016D4E3" w14:textId="77777777" w:rsidR="0037141F" w:rsidRPr="00B775C1" w:rsidRDefault="0037141F" w:rsidP="0037141F">
      <w:pPr>
        <w:spacing w:line="360" w:lineRule="auto"/>
        <w:rPr>
          <w:rFonts w:ascii="Baskerville" w:hAnsi="Baskerville"/>
          <w:sz w:val="20"/>
          <w:szCs w:val="20"/>
          <w:lang w:val="en-GB"/>
        </w:rPr>
      </w:pPr>
      <w:r>
        <w:rPr>
          <w:rFonts w:ascii="Baskerville" w:hAnsi="Baskerville"/>
          <w:b/>
          <w:bCs/>
          <w:sz w:val="40"/>
          <w:szCs w:val="40"/>
          <w:lang w:val="en-GB"/>
        </w:rPr>
        <w:lastRenderedPageBreak/>
        <w:t>Introduction:</w:t>
      </w:r>
    </w:p>
    <w:p w14:paraId="56F1C6CE" w14:textId="77777777" w:rsidR="0037141F" w:rsidRPr="007F293E" w:rsidRDefault="0037141F" w:rsidP="0037141F">
      <w:pPr>
        <w:spacing w:line="360" w:lineRule="auto"/>
        <w:rPr>
          <w:rFonts w:ascii="Baskerville" w:hAnsi="Baskerville"/>
          <w:b/>
          <w:bCs/>
          <w:sz w:val="28"/>
          <w:szCs w:val="28"/>
          <w:lang w:val="en-GB"/>
        </w:rPr>
      </w:pPr>
    </w:p>
    <w:p w14:paraId="1464AB79" w14:textId="77777777" w:rsidR="0037141F" w:rsidRDefault="0037141F" w:rsidP="0037141F">
      <w:pPr>
        <w:spacing w:line="360" w:lineRule="auto"/>
        <w:rPr>
          <w:rFonts w:ascii="Baskerville" w:hAnsi="Baskerville"/>
          <w:sz w:val="28"/>
          <w:szCs w:val="28"/>
        </w:rPr>
      </w:pPr>
      <w:r w:rsidRPr="007F293E">
        <w:rPr>
          <w:rFonts w:ascii="Baskerville" w:hAnsi="Baskerville"/>
          <w:sz w:val="28"/>
          <w:szCs w:val="28"/>
        </w:rPr>
        <w:t xml:space="preserve">“He who is subjected to a field of visibility, and who knows it, </w:t>
      </w:r>
    </w:p>
    <w:p w14:paraId="7513043D" w14:textId="4902F890" w:rsidR="0037141F" w:rsidRPr="00CC5FE4" w:rsidRDefault="0037141F" w:rsidP="0037141F">
      <w:pPr>
        <w:spacing w:line="360" w:lineRule="auto"/>
        <w:rPr>
          <w:rFonts w:ascii="Baskerville" w:hAnsi="Baskerville"/>
          <w:i/>
          <w:iCs/>
          <w:sz w:val="28"/>
          <w:szCs w:val="28"/>
        </w:rPr>
      </w:pPr>
      <w:r>
        <w:rPr>
          <w:rFonts w:ascii="Baskerville" w:hAnsi="Baskerville"/>
          <w:sz w:val="28"/>
          <w:szCs w:val="28"/>
        </w:rPr>
        <w:t xml:space="preserve">  </w:t>
      </w:r>
      <w:r w:rsidRPr="007F293E">
        <w:rPr>
          <w:rFonts w:ascii="Baskerville" w:hAnsi="Baskerville"/>
          <w:sz w:val="28"/>
          <w:szCs w:val="28"/>
        </w:rPr>
        <w:t>assumes responsibility for the constraints of power.”</w:t>
      </w:r>
      <w:r w:rsidR="00DD2966">
        <w:rPr>
          <w:rFonts w:ascii="Baskerville" w:hAnsi="Baskerville"/>
          <w:sz w:val="28"/>
          <w:szCs w:val="28"/>
        </w:rPr>
        <w:t xml:space="preserve"> </w:t>
      </w:r>
    </w:p>
    <w:p w14:paraId="75969CB5" w14:textId="120675BF" w:rsidR="0037141F" w:rsidRPr="00DD2966" w:rsidRDefault="00DD2966" w:rsidP="0037141F">
      <w:pPr>
        <w:pStyle w:val="ListParagraph"/>
        <w:spacing w:line="360" w:lineRule="auto"/>
        <w:ind w:left="6480"/>
        <w:rPr>
          <w:rFonts w:ascii="Baskerville" w:hAnsi="Baskerville"/>
          <w:i/>
          <w:iCs/>
          <w:sz w:val="18"/>
          <w:szCs w:val="18"/>
          <w:lang w:val="en-GB"/>
        </w:rPr>
      </w:pPr>
      <w:r>
        <w:rPr>
          <w:rFonts w:ascii="Baskerville" w:hAnsi="Baskerville"/>
          <w:i/>
          <w:iCs/>
          <w:sz w:val="18"/>
          <w:szCs w:val="18"/>
          <w:lang w:val="en-GB"/>
        </w:rPr>
        <w:t xml:space="preserve">  </w:t>
      </w:r>
      <w:r w:rsidR="0037141F" w:rsidRPr="00DD2966">
        <w:rPr>
          <w:rFonts w:ascii="Baskerville" w:hAnsi="Baskerville"/>
          <w:i/>
          <w:iCs/>
          <w:sz w:val="18"/>
          <w:szCs w:val="18"/>
          <w:lang w:val="en-GB"/>
        </w:rPr>
        <w:t>(Foucault, 1977, p.</w:t>
      </w:r>
      <w:r>
        <w:rPr>
          <w:rFonts w:ascii="Baskerville" w:hAnsi="Baskerville"/>
          <w:i/>
          <w:iCs/>
          <w:sz w:val="18"/>
          <w:szCs w:val="18"/>
          <w:lang w:val="en-GB"/>
        </w:rPr>
        <w:t xml:space="preserve"> </w:t>
      </w:r>
      <w:r w:rsidR="0037141F" w:rsidRPr="00DD2966">
        <w:rPr>
          <w:rFonts w:ascii="Baskerville" w:hAnsi="Baskerville"/>
          <w:i/>
          <w:iCs/>
          <w:sz w:val="18"/>
          <w:szCs w:val="18"/>
          <w:lang w:val="en-GB"/>
        </w:rPr>
        <w:t>202).</w:t>
      </w:r>
    </w:p>
    <w:p w14:paraId="2E06B208" w14:textId="77777777" w:rsidR="0037141F" w:rsidRPr="007F293E" w:rsidRDefault="0037141F" w:rsidP="0037141F">
      <w:pPr>
        <w:pStyle w:val="ListParagraph"/>
        <w:spacing w:line="360" w:lineRule="auto"/>
        <w:ind w:left="6480"/>
        <w:rPr>
          <w:rFonts w:ascii="Baskerville" w:hAnsi="Baskerville"/>
          <w:sz w:val="20"/>
          <w:szCs w:val="20"/>
          <w:lang w:val="en-GB"/>
        </w:rPr>
      </w:pPr>
    </w:p>
    <w:p w14:paraId="51E8B47F" w14:textId="77777777" w:rsidR="0037141F" w:rsidRPr="007F293E" w:rsidRDefault="0037141F" w:rsidP="0037141F">
      <w:pPr>
        <w:spacing w:line="360" w:lineRule="auto"/>
        <w:rPr>
          <w:rFonts w:ascii="Baskerville" w:hAnsi="Baskerville"/>
          <w:b/>
          <w:bCs/>
          <w:sz w:val="28"/>
          <w:szCs w:val="28"/>
          <w:lang w:val="en-GB"/>
        </w:rPr>
      </w:pPr>
    </w:p>
    <w:p w14:paraId="676152F0" w14:textId="77777777" w:rsidR="0037141F" w:rsidRPr="0014193D" w:rsidRDefault="0037141F" w:rsidP="0037141F">
      <w:pPr>
        <w:spacing w:line="360" w:lineRule="auto"/>
        <w:jc w:val="center"/>
        <w:rPr>
          <w:rFonts w:ascii="Baskerville" w:hAnsi="Baskerville"/>
          <w:b/>
          <w:bCs/>
          <w:sz w:val="20"/>
          <w:szCs w:val="20"/>
          <w:lang w:val="en-GB"/>
        </w:rPr>
      </w:pPr>
      <w:r w:rsidRPr="0014193D">
        <w:rPr>
          <w:rFonts w:ascii="Baskerville" w:hAnsi="Baskerville"/>
          <w:b/>
          <w:bCs/>
          <w:noProof/>
          <w:sz w:val="20"/>
          <w:szCs w:val="20"/>
        </w:rPr>
        <w:drawing>
          <wp:inline distT="0" distB="0" distL="0" distR="0" wp14:anchorId="6D03ECFF" wp14:editId="6615FA28">
            <wp:extent cx="3428739" cy="6095815"/>
            <wp:effectExtent l="0" t="0" r="635" b="635"/>
            <wp:docPr id="1054888006" name="Picture 1" descr="A group of me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732452" name="Picture 1" descr="A group of men posing for a picture&#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72275" cy="6706574"/>
                    </a:xfrm>
                    <a:prstGeom prst="rect">
                      <a:avLst/>
                    </a:prstGeom>
                  </pic:spPr>
                </pic:pic>
              </a:graphicData>
            </a:graphic>
          </wp:inline>
        </w:drawing>
      </w:r>
    </w:p>
    <w:p w14:paraId="1BB7A31F" w14:textId="77777777" w:rsidR="0037141F" w:rsidRPr="00282806" w:rsidRDefault="0037141F" w:rsidP="0037141F">
      <w:pPr>
        <w:spacing w:line="360" w:lineRule="auto"/>
        <w:jc w:val="center"/>
        <w:rPr>
          <w:rFonts w:ascii="Baskerville" w:hAnsi="Baskerville"/>
          <w:b/>
          <w:bCs/>
          <w:sz w:val="20"/>
          <w:szCs w:val="20"/>
          <w:lang w:val="en-GB"/>
        </w:rPr>
      </w:pPr>
    </w:p>
    <w:p w14:paraId="060B0385" w14:textId="6B9FC48F" w:rsidR="009C36C3" w:rsidRPr="009C36C3" w:rsidRDefault="009C36C3" w:rsidP="009C36C3">
      <w:pPr>
        <w:spacing w:line="360" w:lineRule="auto"/>
        <w:jc w:val="center"/>
        <w:rPr>
          <w:rFonts w:ascii="Baskerville" w:hAnsi="Baskerville"/>
          <w:b/>
          <w:bCs/>
          <w:sz w:val="18"/>
          <w:szCs w:val="18"/>
          <w:lang w:val="en-GB"/>
        </w:rPr>
      </w:pPr>
      <w:r w:rsidRPr="009C36C3">
        <w:rPr>
          <w:rFonts w:ascii="Baskerville" w:hAnsi="Baskerville" w:cs="Segoe UI"/>
          <w:i/>
          <w:iCs/>
          <w:color w:val="222222"/>
          <w:spacing w:val="-6"/>
          <w:sz w:val="18"/>
          <w:szCs w:val="18"/>
          <w:shd w:val="clear" w:color="auto" w:fill="FFFFFF"/>
        </w:rPr>
        <w:t>Fig.</w:t>
      </w:r>
      <w:r w:rsidR="00DD2966">
        <w:rPr>
          <w:rFonts w:ascii="Baskerville" w:hAnsi="Baskerville" w:cs="Segoe UI"/>
          <w:i/>
          <w:iCs/>
          <w:color w:val="222222"/>
          <w:spacing w:val="-6"/>
          <w:sz w:val="18"/>
          <w:szCs w:val="18"/>
          <w:shd w:val="clear" w:color="auto" w:fill="FFFFFF"/>
        </w:rPr>
        <w:t xml:space="preserve"> </w:t>
      </w:r>
      <w:r w:rsidRPr="009C36C3">
        <w:rPr>
          <w:rFonts w:ascii="Baskerville" w:hAnsi="Baskerville" w:cs="Segoe UI"/>
          <w:i/>
          <w:iCs/>
          <w:color w:val="222222"/>
          <w:spacing w:val="-6"/>
          <w:sz w:val="18"/>
          <w:szCs w:val="18"/>
          <w:shd w:val="clear" w:color="auto" w:fill="FFFFFF"/>
        </w:rPr>
        <w:t>1</w:t>
      </w:r>
      <w:r w:rsidRPr="009C36C3">
        <w:rPr>
          <w:rFonts w:ascii="Baskerville" w:hAnsi="Baskerville" w:cs="Segoe UI"/>
          <w:color w:val="222222"/>
          <w:spacing w:val="-6"/>
          <w:sz w:val="18"/>
          <w:szCs w:val="18"/>
          <w:shd w:val="clear" w:color="auto" w:fill="FFFFFF"/>
        </w:rPr>
        <w:t xml:space="preserve">, Screenshot of the </w:t>
      </w:r>
      <w:r w:rsidRPr="009C36C3">
        <w:rPr>
          <w:rFonts w:ascii="Baskerville" w:hAnsi="Baskerville" w:cs="Segoe UI"/>
          <w:i/>
          <w:iCs/>
          <w:color w:val="222222"/>
          <w:spacing w:val="-6"/>
          <w:sz w:val="18"/>
          <w:szCs w:val="18"/>
          <w:shd w:val="clear" w:color="auto" w:fill="FFFFFF"/>
        </w:rPr>
        <w:t>Spotify Wrapped</w:t>
      </w:r>
      <w:r w:rsidRPr="009C36C3">
        <w:rPr>
          <w:rFonts w:ascii="Baskerville" w:hAnsi="Baskerville" w:cs="Segoe UI"/>
          <w:color w:val="222222"/>
          <w:spacing w:val="-6"/>
          <w:sz w:val="18"/>
          <w:szCs w:val="18"/>
          <w:shd w:val="clear" w:color="auto" w:fill="FFFFFF"/>
        </w:rPr>
        <w:t xml:space="preserve"> sharing slide. (Spotify, 2025)</w:t>
      </w:r>
    </w:p>
    <w:p w14:paraId="25F337DF" w14:textId="77777777" w:rsidR="00DD2966" w:rsidRDefault="0037141F" w:rsidP="0037141F">
      <w:pPr>
        <w:spacing w:line="360" w:lineRule="auto"/>
        <w:rPr>
          <w:rFonts w:ascii="Baskerville" w:hAnsi="Baskerville"/>
          <w:sz w:val="22"/>
          <w:szCs w:val="22"/>
        </w:rPr>
      </w:pPr>
      <w:r w:rsidRPr="00E26E1C">
        <w:rPr>
          <w:rFonts w:ascii="Baskerville" w:hAnsi="Baskerville"/>
          <w:sz w:val="22"/>
          <w:szCs w:val="22"/>
        </w:rPr>
        <w:lastRenderedPageBreak/>
        <w:t xml:space="preserve">Music streaming platforms, like Spotify, have transformed how audiences access, experience and understand music. Spotify, a Swedish company founded by entrepreneur Daniel Ek in 2006 </w:t>
      </w:r>
    </w:p>
    <w:p w14:paraId="3C74AD94" w14:textId="77777777" w:rsidR="00DD2966" w:rsidRDefault="0037141F" w:rsidP="0037141F">
      <w:pPr>
        <w:spacing w:line="360" w:lineRule="auto"/>
        <w:rPr>
          <w:rFonts w:ascii="Baskerville" w:hAnsi="Baskerville"/>
          <w:sz w:val="22"/>
          <w:szCs w:val="22"/>
        </w:rPr>
      </w:pPr>
      <w:r w:rsidRPr="00E26E1C">
        <w:rPr>
          <w:rFonts w:ascii="Baskerville" w:hAnsi="Baskerville"/>
          <w:sz w:val="22"/>
          <w:szCs w:val="22"/>
        </w:rPr>
        <w:t xml:space="preserve">(Azzarah, 2024, p. 1), has gained worldwide notoriety and popularity over the last few years by providing millions of users with access to unlimited songs, genres and artists, setting the platform up </w:t>
      </w:r>
    </w:p>
    <w:p w14:paraId="7B5F2224" w14:textId="7EB337E8" w:rsidR="0037141F" w:rsidRPr="00E26E1C" w:rsidRDefault="0037141F" w:rsidP="0037141F">
      <w:pPr>
        <w:spacing w:line="360" w:lineRule="auto"/>
        <w:rPr>
          <w:rFonts w:ascii="Baskerville" w:hAnsi="Baskerville"/>
          <w:sz w:val="22"/>
          <w:szCs w:val="22"/>
        </w:rPr>
      </w:pPr>
      <w:r w:rsidRPr="00E26E1C">
        <w:rPr>
          <w:rFonts w:ascii="Baskerville" w:hAnsi="Baskerville"/>
          <w:sz w:val="22"/>
          <w:szCs w:val="22"/>
        </w:rPr>
        <w:t xml:space="preserve">to be ideal for the unlimited discovery of music. “Spotify's rapid growth has driven significant changes in the music industry, giving musicians and listeners wider access and creating a new ecosystem in the entertainment business” (Azzarah, 2024, p. 1). Alongside competitors such as Apple Music, YouTube Music, and SoundCloud, Spotify has shaped a new way of listening built around algorithmic recommendation, data tracking and personalised interfaces. The continuous streaming of music has taken over ownership. </w:t>
      </w:r>
    </w:p>
    <w:p w14:paraId="0BADA6B5" w14:textId="77777777" w:rsidR="0037141F" w:rsidRPr="00E26E1C" w:rsidRDefault="0037141F" w:rsidP="0037141F">
      <w:pPr>
        <w:spacing w:line="360" w:lineRule="auto"/>
        <w:ind w:firstLine="720"/>
        <w:rPr>
          <w:rFonts w:ascii="Baskerville" w:hAnsi="Baskerville"/>
          <w:sz w:val="22"/>
          <w:szCs w:val="22"/>
        </w:rPr>
      </w:pPr>
    </w:p>
    <w:p w14:paraId="54A4955D" w14:textId="77777777" w:rsidR="00DD2966" w:rsidRDefault="0037141F" w:rsidP="009B4015">
      <w:pPr>
        <w:spacing w:line="360" w:lineRule="auto"/>
        <w:rPr>
          <w:rFonts w:ascii="Baskerville" w:hAnsi="Baskerville"/>
          <w:sz w:val="22"/>
          <w:szCs w:val="22"/>
        </w:rPr>
      </w:pPr>
      <w:r w:rsidRPr="00E26E1C">
        <w:rPr>
          <w:rFonts w:ascii="Baskerville" w:hAnsi="Baskerville"/>
          <w:sz w:val="22"/>
          <w:szCs w:val="22"/>
        </w:rPr>
        <w:t xml:space="preserve">To stand out in a competitive market, Spotify developed an innovative marketing campaign that turned listening into an annual event rather than a passive hobby. This is Spotify Wrapped (fig. 1). </w:t>
      </w:r>
    </w:p>
    <w:p w14:paraId="1BFB1824" w14:textId="240738DC" w:rsidR="0037141F" w:rsidRPr="00E26E1C" w:rsidRDefault="0037141F" w:rsidP="009B4015">
      <w:pPr>
        <w:spacing w:line="360" w:lineRule="auto"/>
        <w:rPr>
          <w:rFonts w:ascii="Baskerville" w:hAnsi="Baskerville"/>
          <w:sz w:val="22"/>
          <w:szCs w:val="22"/>
        </w:rPr>
      </w:pPr>
      <w:r w:rsidRPr="00E26E1C">
        <w:rPr>
          <w:rFonts w:ascii="Baskerville" w:hAnsi="Baskerville"/>
          <w:sz w:val="22"/>
          <w:szCs w:val="22"/>
        </w:rPr>
        <w:t>It is a yearly compilation of a user’s listening activity, showing their most</w:t>
      </w:r>
      <w:r>
        <w:rPr>
          <w:rFonts w:ascii="Baskerville" w:hAnsi="Baskerville"/>
          <w:sz w:val="22"/>
          <w:szCs w:val="22"/>
        </w:rPr>
        <w:t>-</w:t>
      </w:r>
      <w:r w:rsidRPr="00E26E1C">
        <w:rPr>
          <w:rFonts w:ascii="Baskerville" w:hAnsi="Baskerville"/>
          <w:sz w:val="22"/>
          <w:szCs w:val="22"/>
        </w:rPr>
        <w:t>played songs, genres, artists and podcasts. The first iteration of Spotify Wrapped began in 2015</w:t>
      </w:r>
      <w:r>
        <w:rPr>
          <w:rFonts w:ascii="Baskerville" w:hAnsi="Baskerville"/>
          <w:sz w:val="22"/>
          <w:szCs w:val="22"/>
        </w:rPr>
        <w:t>,</w:t>
      </w:r>
      <w:r w:rsidRPr="00E26E1C">
        <w:rPr>
          <w:rFonts w:ascii="Baskerville" w:hAnsi="Baskerville"/>
          <w:sz w:val="22"/>
          <w:szCs w:val="22"/>
        </w:rPr>
        <w:t xml:space="preserve"> under the name </w:t>
      </w:r>
      <w:r w:rsidRPr="00E26E1C">
        <w:rPr>
          <w:rFonts w:ascii="Baskerville" w:hAnsi="Baskerville"/>
          <w:i/>
          <w:iCs/>
          <w:sz w:val="22"/>
          <w:szCs w:val="22"/>
        </w:rPr>
        <w:t xml:space="preserve">‘Year in Review’ </w:t>
      </w:r>
      <w:r w:rsidRPr="00E26E1C">
        <w:rPr>
          <w:rFonts w:ascii="Baskerville" w:hAnsi="Baskerville"/>
          <w:sz w:val="22"/>
          <w:szCs w:val="22"/>
        </w:rPr>
        <w:t>and was in the form of a website. (Annabell, 2024, 1178). In 2016, it became the infamous Spotify Wrapped, which can be viewed through the Spotify app.</w:t>
      </w:r>
      <w:r>
        <w:rPr>
          <w:rFonts w:ascii="Baskerville" w:hAnsi="Baskerville"/>
          <w:sz w:val="22"/>
          <w:szCs w:val="22"/>
        </w:rPr>
        <w:t xml:space="preserve"> </w:t>
      </w:r>
      <w:r w:rsidRPr="00E26E1C">
        <w:rPr>
          <w:rFonts w:ascii="Baskerville" w:hAnsi="Baskerville"/>
          <w:sz w:val="22"/>
          <w:szCs w:val="22"/>
        </w:rPr>
        <w:t>Users look forward to this every December, so much so that it could be considered an annual event. Its portrait dimensions that fit an Instagram story and personalised quality make it perfect for sharing on social media</w:t>
      </w:r>
      <w:r>
        <w:rPr>
          <w:rFonts w:ascii="Baskerville" w:hAnsi="Baskerville"/>
          <w:sz w:val="22"/>
          <w:szCs w:val="22"/>
        </w:rPr>
        <w:t xml:space="preserve">. </w:t>
      </w:r>
      <w:r w:rsidRPr="00E26E1C">
        <w:rPr>
          <w:rFonts w:ascii="Baskerville" w:hAnsi="Baskerville"/>
          <w:sz w:val="22"/>
          <w:szCs w:val="22"/>
        </w:rPr>
        <w:t>Every year, the popularity of this marketing scheme grows. For example, in 2022 alone, the “Wrapped campaign engaged 150 million monthly active users and grew 30% from 2021.” (Annabell, 2024, 1178). Spotify frames Wrapped as a celebration of individuality, calling it a “unique, personal way to reflect” (Spotify, 2024).</w:t>
      </w:r>
      <w:r w:rsidR="009B4015">
        <w:rPr>
          <w:rFonts w:ascii="Baskerville" w:hAnsi="Baskerville"/>
          <w:sz w:val="22"/>
          <w:szCs w:val="22"/>
        </w:rPr>
        <w:t xml:space="preserve"> </w:t>
      </w:r>
      <w:r w:rsidRPr="00E26E1C">
        <w:rPr>
          <w:rFonts w:ascii="Baskerville" w:hAnsi="Baskerville"/>
          <w:sz w:val="22"/>
          <w:szCs w:val="22"/>
        </w:rPr>
        <w:t>Vice President of Spotify, Mark Hazan, describes it as “a global cultural phenomenon in its own right… celebrating the hundreds of millions of ways that (users have) streamed.” (Spotify, 2024). However, beneath its surface-level appeal, Wrapped exposes the platform's underlying systems, showing users how listening is tracked, categorised, and structured by algorithms.</w:t>
      </w:r>
    </w:p>
    <w:p w14:paraId="0AD9DF65" w14:textId="77777777" w:rsidR="0037141F" w:rsidRPr="00E26E1C" w:rsidRDefault="0037141F" w:rsidP="0037141F">
      <w:pPr>
        <w:spacing w:line="360" w:lineRule="auto"/>
        <w:rPr>
          <w:rFonts w:ascii="Baskerville" w:hAnsi="Baskerville"/>
          <w:sz w:val="22"/>
          <w:szCs w:val="22"/>
        </w:rPr>
      </w:pPr>
    </w:p>
    <w:p w14:paraId="4C6947BA" w14:textId="77777777" w:rsidR="00DD2966" w:rsidRDefault="0037141F" w:rsidP="0037141F">
      <w:pPr>
        <w:spacing w:line="360" w:lineRule="auto"/>
        <w:rPr>
          <w:rFonts w:ascii="Baskerville" w:hAnsi="Baskerville"/>
          <w:sz w:val="22"/>
          <w:szCs w:val="22"/>
        </w:rPr>
      </w:pPr>
      <w:r w:rsidRPr="00E26E1C">
        <w:rPr>
          <w:rFonts w:ascii="Baskerville" w:hAnsi="Baskerville"/>
          <w:sz w:val="22"/>
          <w:szCs w:val="22"/>
        </w:rPr>
        <w:t xml:space="preserve">This thesis argues that Spotify’s systems do not simply reflect musical taste, but actively organise how </w:t>
      </w:r>
      <w:r>
        <w:rPr>
          <w:rFonts w:ascii="Baskerville" w:hAnsi="Baskerville"/>
          <w:sz w:val="22"/>
          <w:szCs w:val="22"/>
        </w:rPr>
        <w:t>this taste</w:t>
      </w:r>
      <w:r w:rsidRPr="00E26E1C">
        <w:rPr>
          <w:rFonts w:ascii="Baskerville" w:hAnsi="Baskerville"/>
          <w:sz w:val="22"/>
          <w:szCs w:val="22"/>
        </w:rPr>
        <w:t xml:space="preserve"> is formed, performed and experienced. </w:t>
      </w:r>
      <w:r>
        <w:rPr>
          <w:rFonts w:ascii="Baskerville" w:hAnsi="Baskerville"/>
          <w:sz w:val="22"/>
          <w:szCs w:val="22"/>
        </w:rPr>
        <w:t xml:space="preserve">Instead of viewing streaming as a neutral tool for the discovery of music, this research examines how the private act of listening to music has shifted from deliberate choice to a highly visible, visual experience driven by algorithms. </w:t>
      </w:r>
      <w:r w:rsidRPr="00E26E1C">
        <w:rPr>
          <w:rFonts w:ascii="Baskerville" w:hAnsi="Baskerville"/>
          <w:sz w:val="22"/>
          <w:szCs w:val="22"/>
        </w:rPr>
        <w:t>To investigate this</w:t>
      </w:r>
      <w:r>
        <w:rPr>
          <w:rFonts w:ascii="Baskerville" w:hAnsi="Baskerville"/>
          <w:sz w:val="22"/>
          <w:szCs w:val="22"/>
        </w:rPr>
        <w:t xml:space="preserve"> transformation</w:t>
      </w:r>
      <w:r w:rsidRPr="00E26E1C">
        <w:rPr>
          <w:rFonts w:ascii="Baskerville" w:hAnsi="Baskerville"/>
          <w:sz w:val="22"/>
          <w:szCs w:val="22"/>
        </w:rPr>
        <w:t xml:space="preserve">, historical sociological and media theories are applied to this contemporary digital platform to test whether these frameworks remain relevant in the age of algorithmic music streaming. Pierre Bourdieu’s </w:t>
      </w:r>
      <w:r>
        <w:rPr>
          <w:rFonts w:ascii="Baskerville" w:hAnsi="Baskerville"/>
          <w:sz w:val="22"/>
          <w:szCs w:val="22"/>
        </w:rPr>
        <w:t>theories of habitus and cultural capital</w:t>
      </w:r>
      <w:r w:rsidRPr="00E26E1C">
        <w:rPr>
          <w:rFonts w:ascii="Baskerville" w:hAnsi="Baskerville"/>
          <w:sz w:val="22"/>
          <w:szCs w:val="22"/>
        </w:rPr>
        <w:t xml:space="preserve"> are used for understanding how pre-existing taste continues to operate within algorithmically-driven platforms. Marshall McLuhan’s theory that “the medium is the message” (McLuhan, 1967, p. 10), frames how the platform itself reshapes user </w:t>
      </w:r>
      <w:r w:rsidRPr="00E26E1C">
        <w:rPr>
          <w:rFonts w:ascii="Baskerville" w:hAnsi="Baskerville"/>
          <w:sz w:val="22"/>
          <w:szCs w:val="22"/>
        </w:rPr>
        <w:lastRenderedPageBreak/>
        <w:t xml:space="preserve">perception and behaviour. Erving Goffman’s concept of performance, alongside Michel Foucault’s theory of surveillance, highlights how data tracking and social visibility transform listening into a </w:t>
      </w:r>
    </w:p>
    <w:p w14:paraId="635BCFA6" w14:textId="5CF8B5F4" w:rsidR="0037141F" w:rsidRPr="00E26E1C" w:rsidRDefault="0037141F" w:rsidP="0037141F">
      <w:pPr>
        <w:spacing w:line="360" w:lineRule="auto"/>
        <w:rPr>
          <w:rFonts w:ascii="Baskerville" w:hAnsi="Baskerville"/>
          <w:sz w:val="22"/>
          <w:szCs w:val="22"/>
        </w:rPr>
      </w:pPr>
      <w:r w:rsidRPr="00E26E1C">
        <w:rPr>
          <w:rFonts w:ascii="Baskerville" w:hAnsi="Baskerville"/>
          <w:sz w:val="22"/>
          <w:szCs w:val="22"/>
        </w:rPr>
        <w:t xml:space="preserve">self-monitored activity to be performed. The theories of Guy Debord and Jean Baudrillard illustrate how digital media convert the lived experience of listening to music into spectacle and representation. By testing these </w:t>
      </w:r>
      <w:r>
        <w:rPr>
          <w:rFonts w:ascii="Baskerville" w:hAnsi="Baskerville"/>
          <w:sz w:val="22"/>
          <w:szCs w:val="22"/>
        </w:rPr>
        <w:t>20</w:t>
      </w:r>
      <w:r w:rsidRPr="00825030">
        <w:rPr>
          <w:rFonts w:ascii="Baskerville" w:hAnsi="Baskerville"/>
          <w:sz w:val="22"/>
          <w:szCs w:val="22"/>
          <w:vertAlign w:val="superscript"/>
        </w:rPr>
        <w:t>th</w:t>
      </w:r>
      <w:r>
        <w:rPr>
          <w:rFonts w:ascii="Baskerville" w:hAnsi="Baskerville"/>
          <w:sz w:val="22"/>
          <w:szCs w:val="22"/>
        </w:rPr>
        <w:t xml:space="preserve"> century</w:t>
      </w:r>
      <w:r w:rsidRPr="00E26E1C">
        <w:rPr>
          <w:rFonts w:ascii="Baskerville" w:hAnsi="Baskerville"/>
          <w:sz w:val="22"/>
          <w:szCs w:val="22"/>
        </w:rPr>
        <w:t xml:space="preserve"> theories through Spotify’s interface, algorithms and marketing </w:t>
      </w:r>
      <w:r>
        <w:rPr>
          <w:rFonts w:ascii="Baskerville" w:hAnsi="Baskerville"/>
          <w:sz w:val="22"/>
          <w:szCs w:val="22"/>
        </w:rPr>
        <w:t>strategies</w:t>
      </w:r>
      <w:r w:rsidRPr="00E26E1C">
        <w:rPr>
          <w:rFonts w:ascii="Baskerville" w:hAnsi="Baskerville"/>
          <w:sz w:val="22"/>
          <w:szCs w:val="22"/>
        </w:rPr>
        <w:t xml:space="preserve">, this thesis </w:t>
      </w:r>
      <w:r>
        <w:rPr>
          <w:rFonts w:ascii="Baskerville" w:hAnsi="Baskerville"/>
          <w:sz w:val="22"/>
          <w:szCs w:val="22"/>
        </w:rPr>
        <w:t>analyses how contemporary streaming restructures our engagement with listening.</w:t>
      </w:r>
    </w:p>
    <w:p w14:paraId="543A08B7" w14:textId="77777777" w:rsidR="0037141F" w:rsidRPr="00E26E1C" w:rsidRDefault="0037141F" w:rsidP="0037141F">
      <w:pPr>
        <w:spacing w:line="360" w:lineRule="auto"/>
        <w:rPr>
          <w:rFonts w:ascii="Baskerville" w:hAnsi="Baskerville"/>
          <w:sz w:val="22"/>
          <w:szCs w:val="22"/>
          <w:lang w:val="en-GB"/>
        </w:rPr>
      </w:pPr>
    </w:p>
    <w:p w14:paraId="36F8703B" w14:textId="77777777" w:rsidR="00DD2966" w:rsidRDefault="0037141F" w:rsidP="0037141F">
      <w:pPr>
        <w:spacing w:line="360" w:lineRule="auto"/>
        <w:rPr>
          <w:rFonts w:ascii="Baskerville" w:hAnsi="Baskerville"/>
          <w:sz w:val="22"/>
          <w:szCs w:val="22"/>
          <w:lang w:val="en-GB"/>
        </w:rPr>
      </w:pPr>
      <w:r w:rsidRPr="00E26E1C">
        <w:rPr>
          <w:rFonts w:ascii="Baskerville" w:hAnsi="Baskerville"/>
          <w:sz w:val="22"/>
          <w:szCs w:val="22"/>
          <w:lang w:val="en-GB"/>
        </w:rPr>
        <w:t xml:space="preserve">Chapter 1 examines how music taste is socially constructed and influenced by the structure of Spotify. While Spotify provides unlimited access to music, this chapter argues that this doesn’t guarantee the expansion of taste. </w:t>
      </w:r>
      <w:r>
        <w:rPr>
          <w:rFonts w:ascii="Baskerville" w:hAnsi="Baskerville"/>
          <w:sz w:val="22"/>
          <w:szCs w:val="22"/>
          <w:lang w:val="en-GB"/>
        </w:rPr>
        <w:t xml:space="preserve">The first section introduces </w:t>
      </w:r>
      <w:r w:rsidRPr="00E26E1C">
        <w:rPr>
          <w:rFonts w:ascii="Baskerville" w:hAnsi="Baskerville"/>
          <w:sz w:val="22"/>
          <w:szCs w:val="22"/>
          <w:lang w:val="en-GB"/>
        </w:rPr>
        <w:t xml:space="preserve">French sociologist </w:t>
      </w:r>
      <w:r>
        <w:rPr>
          <w:rFonts w:ascii="Baskerville" w:hAnsi="Baskerville"/>
          <w:sz w:val="22"/>
          <w:szCs w:val="22"/>
          <w:lang w:val="en-GB"/>
        </w:rPr>
        <w:t xml:space="preserve">Pierre Bourdieu’s theories of taste </w:t>
      </w:r>
    </w:p>
    <w:p w14:paraId="4A6C753A" w14:textId="77777777" w:rsidR="00DD2966" w:rsidRDefault="0037141F" w:rsidP="0037141F">
      <w:pPr>
        <w:spacing w:line="360" w:lineRule="auto"/>
        <w:rPr>
          <w:rFonts w:ascii="Baskerville" w:hAnsi="Baskerville"/>
          <w:sz w:val="22"/>
          <w:szCs w:val="22"/>
        </w:rPr>
      </w:pPr>
      <w:r>
        <w:rPr>
          <w:rFonts w:ascii="Baskerville" w:hAnsi="Baskerville"/>
          <w:sz w:val="22"/>
          <w:szCs w:val="22"/>
          <w:lang w:val="en-GB"/>
        </w:rPr>
        <w:t xml:space="preserve">as a social classifier, </w:t>
      </w:r>
      <w:r w:rsidRPr="00E26E1C">
        <w:rPr>
          <w:rFonts w:ascii="Baskerville" w:hAnsi="Baskerville"/>
          <w:sz w:val="22"/>
          <w:szCs w:val="22"/>
          <w:lang w:val="en-GB"/>
        </w:rPr>
        <w:t xml:space="preserve">through </w:t>
      </w:r>
      <w:r w:rsidRPr="00E26E1C">
        <w:rPr>
          <w:rFonts w:ascii="Baskerville" w:hAnsi="Baskerville"/>
          <w:i/>
          <w:iCs/>
          <w:sz w:val="22"/>
          <w:szCs w:val="22"/>
        </w:rPr>
        <w:t>Distinction: A Social Critique of the Judgement of Taste</w:t>
      </w:r>
      <w:r w:rsidRPr="00E26E1C">
        <w:rPr>
          <w:rFonts w:ascii="Baskerville" w:hAnsi="Baskerville"/>
          <w:sz w:val="22"/>
          <w:szCs w:val="22"/>
        </w:rPr>
        <w:t xml:space="preserve"> (1979)</w:t>
      </w:r>
      <w:r w:rsidR="00F2468A">
        <w:rPr>
          <w:rFonts w:ascii="Baskerville" w:hAnsi="Baskerville"/>
          <w:sz w:val="22"/>
          <w:szCs w:val="22"/>
        </w:rPr>
        <w:t xml:space="preserve">, </w:t>
      </w:r>
      <w:r w:rsidRPr="00E26E1C">
        <w:rPr>
          <w:rFonts w:ascii="Baskerville" w:hAnsi="Baskerville"/>
          <w:i/>
          <w:iCs/>
          <w:sz w:val="22"/>
          <w:szCs w:val="22"/>
        </w:rPr>
        <w:t>The Forms of Capital</w:t>
      </w:r>
      <w:r w:rsidRPr="00E26E1C">
        <w:rPr>
          <w:rFonts w:ascii="Baskerville" w:hAnsi="Baskerville"/>
          <w:sz w:val="22"/>
          <w:szCs w:val="22"/>
        </w:rPr>
        <w:t xml:space="preserve"> (</w:t>
      </w:r>
      <w:r w:rsidRPr="00F2468A">
        <w:rPr>
          <w:rFonts w:ascii="Baskerville" w:hAnsi="Baskerville"/>
          <w:sz w:val="22"/>
          <w:szCs w:val="22"/>
        </w:rPr>
        <w:t>1986)</w:t>
      </w:r>
      <w:r w:rsidR="00F2468A" w:rsidRPr="00F2468A">
        <w:rPr>
          <w:rFonts w:ascii="Baskerville" w:hAnsi="Baskerville"/>
          <w:sz w:val="22"/>
          <w:szCs w:val="22"/>
        </w:rPr>
        <w:t xml:space="preserve">, </w:t>
      </w:r>
      <w:r w:rsidR="00F2468A">
        <w:rPr>
          <w:rFonts w:ascii="Baskerville" w:hAnsi="Baskerville"/>
          <w:sz w:val="22"/>
          <w:szCs w:val="22"/>
        </w:rPr>
        <w:t xml:space="preserve">and </w:t>
      </w:r>
      <w:r w:rsidR="00F2468A" w:rsidRPr="00F2468A">
        <w:rPr>
          <w:rFonts w:ascii="Baskerville" w:hAnsi="Baskerville"/>
          <w:i/>
          <w:iCs/>
          <w:sz w:val="22"/>
          <w:szCs w:val="22"/>
        </w:rPr>
        <w:t xml:space="preserve">Outline of a Theory of Practice </w:t>
      </w:r>
      <w:r w:rsidR="00F2468A" w:rsidRPr="00F2468A">
        <w:rPr>
          <w:rFonts w:ascii="Baskerville" w:hAnsi="Baskerville"/>
          <w:sz w:val="22"/>
          <w:szCs w:val="22"/>
        </w:rPr>
        <w:t>(1977)</w:t>
      </w:r>
      <w:r w:rsidR="00F2468A">
        <w:rPr>
          <w:rFonts w:ascii="Baskerville" w:hAnsi="Baskerville"/>
          <w:sz w:val="22"/>
          <w:szCs w:val="22"/>
        </w:rPr>
        <w:t>,</w:t>
      </w:r>
      <w:r w:rsidR="00F2468A" w:rsidRPr="00F2468A">
        <w:rPr>
          <w:rFonts w:ascii="Baskerville" w:hAnsi="Baskerville"/>
          <w:sz w:val="22"/>
          <w:szCs w:val="22"/>
        </w:rPr>
        <w:t xml:space="preserve"> </w:t>
      </w:r>
      <w:r w:rsidRPr="00F2468A">
        <w:rPr>
          <w:rFonts w:ascii="Baskerville" w:hAnsi="Baskerville"/>
          <w:sz w:val="22"/>
          <w:szCs w:val="22"/>
        </w:rPr>
        <w:t>establishing</w:t>
      </w:r>
      <w:r w:rsidRPr="00825030">
        <w:rPr>
          <w:rFonts w:ascii="Baskerville" w:hAnsi="Baskerville"/>
          <w:sz w:val="22"/>
          <w:szCs w:val="22"/>
        </w:rPr>
        <w:t xml:space="preserve"> how preference is shaped by background</w:t>
      </w:r>
      <w:r>
        <w:rPr>
          <w:rFonts w:ascii="Baskerville" w:hAnsi="Baskerville"/>
          <w:sz w:val="22"/>
          <w:szCs w:val="22"/>
        </w:rPr>
        <w:t xml:space="preserve"> and</w:t>
      </w:r>
      <w:r w:rsidRPr="00825030">
        <w:rPr>
          <w:rFonts w:ascii="Baskerville" w:hAnsi="Baskerville"/>
          <w:sz w:val="22"/>
          <w:szCs w:val="22"/>
        </w:rPr>
        <w:t xml:space="preserve"> exposure rather than individual choice.</w:t>
      </w:r>
      <w:r>
        <w:rPr>
          <w:rFonts w:ascii="Baskerville" w:hAnsi="Baskerville"/>
          <w:sz w:val="22"/>
          <w:szCs w:val="22"/>
        </w:rPr>
        <w:t xml:space="preserve"> </w:t>
      </w:r>
      <w:r w:rsidRPr="00E26E1C">
        <w:rPr>
          <w:rFonts w:ascii="Baskerville" w:hAnsi="Baskerville"/>
          <w:sz w:val="22"/>
          <w:szCs w:val="22"/>
        </w:rPr>
        <w:t xml:space="preserve">The second section applies </w:t>
      </w:r>
      <w:r w:rsidRPr="00E26E1C">
        <w:rPr>
          <w:rFonts w:ascii="Baskerville" w:hAnsi="Baskerville"/>
          <w:sz w:val="22"/>
          <w:szCs w:val="22"/>
          <w:lang w:val="en-GB"/>
        </w:rPr>
        <w:t xml:space="preserve">Canadian philosopher </w:t>
      </w:r>
      <w:r w:rsidRPr="00E26E1C">
        <w:rPr>
          <w:rFonts w:ascii="Baskerville" w:hAnsi="Baskerville"/>
          <w:sz w:val="22"/>
          <w:szCs w:val="22"/>
        </w:rPr>
        <w:t xml:space="preserve">Marshall McLuhan’s theory of the medium from </w:t>
      </w:r>
      <w:r w:rsidRPr="00E26E1C">
        <w:rPr>
          <w:rFonts w:ascii="Baskerville" w:hAnsi="Baskerville"/>
          <w:i/>
          <w:iCs/>
          <w:sz w:val="22"/>
          <w:szCs w:val="22"/>
        </w:rPr>
        <w:t>Understanding Media: The Extensions of Man</w:t>
      </w:r>
      <w:r w:rsidRPr="00E26E1C">
        <w:rPr>
          <w:rFonts w:ascii="Baskerville" w:hAnsi="Baskerville"/>
          <w:sz w:val="22"/>
          <w:szCs w:val="22"/>
        </w:rPr>
        <w:t xml:space="preserve"> (1964) and </w:t>
      </w:r>
      <w:r w:rsidRPr="00E26E1C">
        <w:rPr>
          <w:rFonts w:ascii="Baskerville" w:hAnsi="Baskerville"/>
          <w:i/>
          <w:iCs/>
          <w:sz w:val="22"/>
          <w:szCs w:val="22"/>
        </w:rPr>
        <w:t>The Medium is the Massage</w:t>
      </w:r>
      <w:r w:rsidRPr="00E26E1C">
        <w:rPr>
          <w:rFonts w:ascii="Baskerville" w:hAnsi="Baskerville"/>
          <w:sz w:val="22"/>
          <w:szCs w:val="22"/>
        </w:rPr>
        <w:t xml:space="preserve"> (1967) to understand the transition from ownership-based platforms like iTunes to algorithmically driven platforms like Spotify.</w:t>
      </w:r>
      <w:r>
        <w:rPr>
          <w:rFonts w:ascii="Baskerville" w:hAnsi="Baskerville"/>
          <w:sz w:val="22"/>
          <w:szCs w:val="22"/>
        </w:rPr>
        <w:t xml:space="preserve"> This shift is used to analyse how the structure of a streaming platform shapes and controls the behaviour of its users. </w:t>
      </w:r>
      <w:r w:rsidRPr="00E26E1C">
        <w:rPr>
          <w:rFonts w:ascii="Baskerville" w:hAnsi="Baskerville"/>
          <w:sz w:val="22"/>
          <w:szCs w:val="22"/>
        </w:rPr>
        <w:t xml:space="preserve">There is also a focus on Spotify’s recommender system </w:t>
      </w:r>
      <w:r>
        <w:rPr>
          <w:rFonts w:ascii="Baskerville" w:hAnsi="Baskerville"/>
          <w:sz w:val="22"/>
          <w:szCs w:val="22"/>
        </w:rPr>
        <w:t xml:space="preserve">algorithms </w:t>
      </w:r>
      <w:r w:rsidRPr="00E26E1C">
        <w:rPr>
          <w:rFonts w:ascii="Baskerville" w:hAnsi="Baskerville"/>
          <w:sz w:val="22"/>
          <w:szCs w:val="22"/>
        </w:rPr>
        <w:t xml:space="preserve">in this section. Playlists, like Discover Weekly, </w:t>
      </w:r>
    </w:p>
    <w:p w14:paraId="71E2317C" w14:textId="77777777" w:rsidR="00DD2966" w:rsidRDefault="0037141F" w:rsidP="0037141F">
      <w:pPr>
        <w:spacing w:line="360" w:lineRule="auto"/>
        <w:rPr>
          <w:rFonts w:ascii="Baskerville" w:hAnsi="Baskerville"/>
          <w:sz w:val="22"/>
          <w:szCs w:val="22"/>
          <w:lang w:val="en-GB"/>
        </w:rPr>
      </w:pPr>
      <w:r w:rsidRPr="00E26E1C">
        <w:rPr>
          <w:rFonts w:ascii="Baskerville" w:hAnsi="Baskerville"/>
          <w:sz w:val="22"/>
          <w:szCs w:val="22"/>
        </w:rPr>
        <w:t xml:space="preserve">are analysed as structures that reproduce habitus through repetition and familiarity. Psychological research on </w:t>
      </w:r>
      <w:r w:rsidRPr="00666B31">
        <w:rPr>
          <w:rFonts w:ascii="Baskerville" w:hAnsi="Baskerville"/>
          <w:sz w:val="22"/>
          <w:szCs w:val="22"/>
        </w:rPr>
        <w:t>incidental listening</w:t>
      </w:r>
      <w:r w:rsidRPr="00E26E1C">
        <w:rPr>
          <w:rFonts w:ascii="Baskerville" w:hAnsi="Baskerville"/>
          <w:sz w:val="22"/>
          <w:szCs w:val="22"/>
        </w:rPr>
        <w:t xml:space="preserve"> is used to explain how algorithmic repetition increases preference.</w:t>
      </w:r>
      <w:r>
        <w:rPr>
          <w:rFonts w:ascii="Baskerville" w:hAnsi="Baskerville"/>
          <w:sz w:val="22"/>
          <w:szCs w:val="22"/>
          <w:lang w:val="en-GB"/>
        </w:rPr>
        <w:t xml:space="preserve"> </w:t>
      </w:r>
    </w:p>
    <w:p w14:paraId="1C704EA3" w14:textId="77777777" w:rsidR="00DD2966" w:rsidRDefault="0037141F" w:rsidP="0037141F">
      <w:pPr>
        <w:spacing w:line="360" w:lineRule="auto"/>
        <w:rPr>
          <w:rFonts w:ascii="Baskerville" w:hAnsi="Baskerville"/>
          <w:sz w:val="22"/>
          <w:szCs w:val="22"/>
        </w:rPr>
      </w:pPr>
      <w:r w:rsidRPr="00E26E1C">
        <w:rPr>
          <w:rFonts w:ascii="Baskerville" w:hAnsi="Baskerville"/>
          <w:sz w:val="22"/>
          <w:szCs w:val="22"/>
        </w:rPr>
        <w:t xml:space="preserve">The final section examines how taste is measured and </w:t>
      </w:r>
      <w:r>
        <w:rPr>
          <w:rFonts w:ascii="Baskerville" w:hAnsi="Baskerville"/>
          <w:sz w:val="22"/>
          <w:szCs w:val="22"/>
        </w:rPr>
        <w:t>categorised</w:t>
      </w:r>
      <w:r w:rsidRPr="00E26E1C">
        <w:rPr>
          <w:rFonts w:ascii="Baskerville" w:hAnsi="Baskerville"/>
          <w:sz w:val="22"/>
          <w:szCs w:val="22"/>
        </w:rPr>
        <w:t xml:space="preserve"> </w:t>
      </w:r>
      <w:r>
        <w:rPr>
          <w:rFonts w:ascii="Baskerville" w:hAnsi="Baskerville"/>
          <w:sz w:val="22"/>
          <w:szCs w:val="22"/>
        </w:rPr>
        <w:t xml:space="preserve">through Spotify Wrapped, </w:t>
      </w:r>
      <w:r w:rsidRPr="00E26E1C">
        <w:rPr>
          <w:rFonts w:ascii="Baskerville" w:hAnsi="Baskerville"/>
          <w:sz w:val="22"/>
          <w:szCs w:val="22"/>
        </w:rPr>
        <w:t xml:space="preserve">using </w:t>
      </w:r>
      <w:r>
        <w:rPr>
          <w:rFonts w:ascii="Baskerville" w:hAnsi="Baskerville"/>
          <w:sz w:val="22"/>
          <w:szCs w:val="22"/>
        </w:rPr>
        <w:t xml:space="preserve">Pierre </w:t>
      </w:r>
      <w:r w:rsidRPr="00E26E1C">
        <w:rPr>
          <w:rFonts w:ascii="Baskerville" w:hAnsi="Baskerville"/>
          <w:sz w:val="22"/>
          <w:szCs w:val="22"/>
        </w:rPr>
        <w:t xml:space="preserve">Bourdieu’s framework of cultural capital. </w:t>
      </w:r>
      <w:r>
        <w:rPr>
          <w:rFonts w:ascii="Baskerville" w:hAnsi="Baskerville"/>
          <w:sz w:val="22"/>
          <w:szCs w:val="22"/>
        </w:rPr>
        <w:t xml:space="preserve">This demonstrates how music taste becomes quantified and framed as identity. </w:t>
      </w:r>
      <w:r w:rsidRPr="00E26E1C">
        <w:rPr>
          <w:rFonts w:ascii="Baskerville" w:hAnsi="Baskerville"/>
          <w:sz w:val="22"/>
          <w:szCs w:val="22"/>
        </w:rPr>
        <w:t xml:space="preserve">Together, these </w:t>
      </w:r>
      <w:r>
        <w:rPr>
          <w:rFonts w:ascii="Baskerville" w:hAnsi="Baskerville"/>
          <w:sz w:val="22"/>
          <w:szCs w:val="22"/>
        </w:rPr>
        <w:t>sections</w:t>
      </w:r>
      <w:r w:rsidRPr="00E26E1C">
        <w:rPr>
          <w:rFonts w:ascii="Baskerville" w:hAnsi="Baskerville"/>
          <w:sz w:val="22"/>
          <w:szCs w:val="22"/>
        </w:rPr>
        <w:t xml:space="preserve"> show that Spotify doesn’t </w:t>
      </w:r>
      <w:r>
        <w:rPr>
          <w:rFonts w:ascii="Baskerville" w:hAnsi="Baskerville"/>
          <w:sz w:val="22"/>
          <w:szCs w:val="22"/>
        </w:rPr>
        <w:t xml:space="preserve">simply </w:t>
      </w:r>
      <w:r w:rsidRPr="00E26E1C">
        <w:rPr>
          <w:rFonts w:ascii="Baskerville" w:hAnsi="Baskerville"/>
          <w:sz w:val="22"/>
          <w:szCs w:val="22"/>
        </w:rPr>
        <w:t>reflect</w:t>
      </w:r>
    </w:p>
    <w:p w14:paraId="516D4685" w14:textId="0D915B82" w:rsidR="0037141F" w:rsidRPr="009719C5" w:rsidRDefault="0037141F" w:rsidP="0037141F">
      <w:pPr>
        <w:spacing w:line="360" w:lineRule="auto"/>
        <w:rPr>
          <w:rFonts w:ascii="Baskerville" w:hAnsi="Baskerville"/>
          <w:sz w:val="22"/>
          <w:szCs w:val="22"/>
        </w:rPr>
      </w:pPr>
      <w:r w:rsidRPr="00E26E1C">
        <w:rPr>
          <w:rFonts w:ascii="Baskerville" w:hAnsi="Baskerville"/>
          <w:sz w:val="22"/>
          <w:szCs w:val="22"/>
        </w:rPr>
        <w:t xml:space="preserve"> a user’s music taste, but plays an active role in structuring how taste is formed and valued.</w:t>
      </w:r>
      <w:r>
        <w:rPr>
          <w:rFonts w:ascii="Baskerville" w:hAnsi="Baskerville"/>
          <w:sz w:val="22"/>
          <w:szCs w:val="22"/>
        </w:rPr>
        <w:t xml:space="preserve"> </w:t>
      </w:r>
    </w:p>
    <w:p w14:paraId="683747B0" w14:textId="77777777" w:rsidR="0037141F" w:rsidRPr="00E26E1C" w:rsidRDefault="0037141F" w:rsidP="0037141F">
      <w:pPr>
        <w:spacing w:line="360" w:lineRule="auto"/>
        <w:rPr>
          <w:rFonts w:ascii="Baskerville" w:hAnsi="Baskerville"/>
          <w:sz w:val="22"/>
          <w:szCs w:val="22"/>
          <w:lang w:val="en-GB"/>
        </w:rPr>
      </w:pPr>
    </w:p>
    <w:p w14:paraId="290A2CD7" w14:textId="558ECE83" w:rsidR="002B5CE6" w:rsidRDefault="0037141F" w:rsidP="0037141F">
      <w:pPr>
        <w:spacing w:line="360" w:lineRule="auto"/>
        <w:rPr>
          <w:rFonts w:ascii="Baskerville" w:hAnsi="Baskerville"/>
          <w:sz w:val="22"/>
          <w:szCs w:val="22"/>
          <w:highlight w:val="green"/>
        </w:rPr>
      </w:pPr>
      <w:r w:rsidRPr="00E26E1C">
        <w:rPr>
          <w:rFonts w:ascii="Baskerville" w:hAnsi="Baskerville"/>
          <w:sz w:val="22"/>
          <w:szCs w:val="22"/>
          <w:lang w:val="en-GB"/>
        </w:rPr>
        <w:t xml:space="preserve">Chapter 2 examines how Spotify </w:t>
      </w:r>
      <w:r>
        <w:rPr>
          <w:rFonts w:ascii="Baskerville" w:hAnsi="Baskerville"/>
          <w:sz w:val="22"/>
          <w:szCs w:val="22"/>
          <w:lang w:val="en-GB"/>
        </w:rPr>
        <w:t>transforms listening from a private activity into a visible and monitored practice. U</w:t>
      </w:r>
      <w:r w:rsidRPr="00E26E1C">
        <w:rPr>
          <w:rFonts w:ascii="Baskerville" w:hAnsi="Baskerville"/>
          <w:sz w:val="22"/>
          <w:szCs w:val="22"/>
          <w:lang w:val="en-GB"/>
        </w:rPr>
        <w:t xml:space="preserve">sers are conditioned to </w:t>
      </w:r>
      <w:r>
        <w:rPr>
          <w:rFonts w:ascii="Baskerville" w:hAnsi="Baskerville"/>
          <w:sz w:val="22"/>
          <w:szCs w:val="22"/>
          <w:lang w:val="en-GB"/>
        </w:rPr>
        <w:t>share</w:t>
      </w:r>
      <w:r w:rsidRPr="00E26E1C">
        <w:rPr>
          <w:rFonts w:ascii="Baskerville" w:hAnsi="Baskerville"/>
          <w:sz w:val="22"/>
          <w:szCs w:val="22"/>
          <w:lang w:val="en-GB"/>
        </w:rPr>
        <w:t xml:space="preserve"> their taste on social media</w:t>
      </w:r>
      <w:r>
        <w:rPr>
          <w:rFonts w:ascii="Baskerville" w:hAnsi="Baskerville"/>
          <w:sz w:val="22"/>
          <w:szCs w:val="22"/>
          <w:lang w:val="en-GB"/>
        </w:rPr>
        <w:t>, while also constantly performing for the algorithms</w:t>
      </w:r>
      <w:r w:rsidRPr="00E26E1C">
        <w:rPr>
          <w:rFonts w:ascii="Baskerville" w:hAnsi="Baskerville"/>
          <w:sz w:val="22"/>
          <w:szCs w:val="22"/>
          <w:lang w:val="en-GB"/>
        </w:rPr>
        <w:t>.</w:t>
      </w:r>
      <w:r>
        <w:rPr>
          <w:rFonts w:ascii="Baskerville" w:hAnsi="Baskerville"/>
          <w:sz w:val="22"/>
          <w:szCs w:val="22"/>
          <w:lang w:val="en-GB"/>
        </w:rPr>
        <w:t xml:space="preserve"> </w:t>
      </w:r>
      <w:r w:rsidRPr="00E26E1C">
        <w:rPr>
          <w:rFonts w:ascii="Baskerville" w:hAnsi="Baskerville"/>
          <w:sz w:val="22"/>
          <w:szCs w:val="22"/>
          <w:lang w:val="en-GB"/>
        </w:rPr>
        <w:t>Th</w:t>
      </w:r>
      <w:r>
        <w:rPr>
          <w:rFonts w:ascii="Baskerville" w:hAnsi="Baskerville"/>
          <w:sz w:val="22"/>
          <w:szCs w:val="22"/>
          <w:lang w:val="en-GB"/>
        </w:rPr>
        <w:t>e first section</w:t>
      </w:r>
      <w:r w:rsidRPr="00E26E1C">
        <w:rPr>
          <w:rFonts w:ascii="Baskerville" w:hAnsi="Baskerville"/>
          <w:sz w:val="22"/>
          <w:szCs w:val="22"/>
          <w:lang w:val="en-GB"/>
        </w:rPr>
        <w:t xml:space="preserve"> draws primarily from Canadian-American sociologist Erving Goffman’s </w:t>
      </w:r>
      <w:r>
        <w:rPr>
          <w:rFonts w:ascii="Baskerville" w:hAnsi="Baskerville"/>
          <w:sz w:val="22"/>
          <w:szCs w:val="22"/>
          <w:lang w:val="en-GB"/>
        </w:rPr>
        <w:t xml:space="preserve">analogy of the theatre in </w:t>
      </w:r>
      <w:r w:rsidRPr="00E26E1C">
        <w:rPr>
          <w:rFonts w:ascii="Baskerville" w:hAnsi="Baskerville"/>
          <w:i/>
          <w:iCs/>
          <w:sz w:val="22"/>
          <w:szCs w:val="22"/>
        </w:rPr>
        <w:t>The Presentation of Self in Everyday Life</w:t>
      </w:r>
      <w:r w:rsidRPr="00E26E1C">
        <w:rPr>
          <w:rFonts w:ascii="Baskerville" w:hAnsi="Baskerville"/>
          <w:sz w:val="22"/>
          <w:szCs w:val="22"/>
        </w:rPr>
        <w:t xml:space="preserve"> (1959) </w:t>
      </w:r>
      <w:r>
        <w:rPr>
          <w:rFonts w:ascii="Baskerville" w:hAnsi="Baskerville"/>
          <w:sz w:val="22"/>
          <w:szCs w:val="22"/>
        </w:rPr>
        <w:t>to analyse how users manage the presentation of their musical identity through public profiles, playlists and shar</w:t>
      </w:r>
      <w:r w:rsidR="00F2468A">
        <w:rPr>
          <w:rFonts w:ascii="Baskerville" w:hAnsi="Baskerville"/>
          <w:sz w:val="22"/>
          <w:szCs w:val="22"/>
        </w:rPr>
        <w:t>e</w:t>
      </w:r>
      <w:r>
        <w:rPr>
          <w:rFonts w:ascii="Baskerville" w:hAnsi="Baskerville"/>
          <w:sz w:val="22"/>
          <w:szCs w:val="22"/>
        </w:rPr>
        <w:t xml:space="preserve">able features. </w:t>
      </w:r>
      <w:r w:rsidRPr="00E26E1C">
        <w:rPr>
          <w:rFonts w:ascii="Baskerville" w:hAnsi="Baskerville"/>
          <w:sz w:val="22"/>
          <w:szCs w:val="22"/>
        </w:rPr>
        <w:t xml:space="preserve">The second section expands this analysis through </w:t>
      </w:r>
      <w:r>
        <w:rPr>
          <w:rFonts w:ascii="Baskerville" w:hAnsi="Baskerville"/>
          <w:sz w:val="22"/>
          <w:szCs w:val="22"/>
        </w:rPr>
        <w:t xml:space="preserve">French philosopher Michel </w:t>
      </w:r>
      <w:r w:rsidRPr="00E26E1C">
        <w:rPr>
          <w:rFonts w:ascii="Baskerville" w:hAnsi="Baskerville"/>
          <w:sz w:val="22"/>
          <w:szCs w:val="22"/>
        </w:rPr>
        <w:t xml:space="preserve">Foucault’s </w:t>
      </w:r>
      <w:r w:rsidRPr="00E26E1C">
        <w:rPr>
          <w:rFonts w:ascii="Baskerville" w:eastAsiaTheme="majorEastAsia" w:hAnsi="Baskerville"/>
          <w:i/>
          <w:iCs/>
          <w:sz w:val="22"/>
          <w:szCs w:val="22"/>
        </w:rPr>
        <w:t>Discipline and Punish: The Birth of the Prison</w:t>
      </w:r>
      <w:r w:rsidRPr="00E26E1C">
        <w:rPr>
          <w:rFonts w:ascii="Baskerville" w:hAnsi="Baskerville"/>
          <w:sz w:val="22"/>
          <w:szCs w:val="22"/>
        </w:rPr>
        <w:t xml:space="preserve"> (1977)</w:t>
      </w:r>
      <w:r>
        <w:rPr>
          <w:rFonts w:ascii="Baskerville" w:hAnsi="Baskerville"/>
          <w:sz w:val="22"/>
          <w:szCs w:val="22"/>
        </w:rPr>
        <w:t xml:space="preserve">. By applying his metaphor of the Panopticon </w:t>
      </w:r>
      <w:r w:rsidRPr="00E26E1C">
        <w:rPr>
          <w:rFonts w:ascii="Baskerville" w:hAnsi="Baskerville"/>
          <w:sz w:val="22"/>
          <w:szCs w:val="22"/>
        </w:rPr>
        <w:t>to Spotify’s</w:t>
      </w:r>
      <w:r>
        <w:rPr>
          <w:rFonts w:ascii="Baskerville" w:hAnsi="Baskerville"/>
          <w:sz w:val="22"/>
          <w:szCs w:val="22"/>
        </w:rPr>
        <w:t xml:space="preserve"> algorithmic observati</w:t>
      </w:r>
      <w:r w:rsidRPr="00651179">
        <w:rPr>
          <w:rFonts w:ascii="Baskerville" w:hAnsi="Baskerville"/>
          <w:sz w:val="22"/>
          <w:szCs w:val="22"/>
        </w:rPr>
        <w:t xml:space="preserve">on, this section explores how users adjust their behaviour when they know they are being watched. The third section </w:t>
      </w:r>
      <w:r w:rsidR="002B5CE6" w:rsidRPr="00651179">
        <w:rPr>
          <w:rFonts w:ascii="Baskerville" w:hAnsi="Baskerville"/>
          <w:sz w:val="22"/>
          <w:szCs w:val="22"/>
        </w:rPr>
        <w:t>ties the previous sections together, showing the methods of control that Spotify utilises on its users.</w:t>
      </w:r>
    </w:p>
    <w:p w14:paraId="685E64B1" w14:textId="77777777" w:rsidR="0037141F" w:rsidRDefault="0037141F" w:rsidP="0037141F">
      <w:pPr>
        <w:spacing w:line="360" w:lineRule="auto"/>
        <w:rPr>
          <w:rFonts w:ascii="Baskerville" w:hAnsi="Baskerville"/>
          <w:sz w:val="22"/>
          <w:szCs w:val="22"/>
          <w:highlight w:val="green"/>
        </w:rPr>
      </w:pPr>
    </w:p>
    <w:p w14:paraId="0849D9D5" w14:textId="77777777" w:rsidR="0037141F" w:rsidRPr="00E26E1C" w:rsidRDefault="0037141F" w:rsidP="0037141F">
      <w:pPr>
        <w:spacing w:line="360" w:lineRule="auto"/>
        <w:rPr>
          <w:rFonts w:ascii="Baskerville" w:hAnsi="Baskerville"/>
          <w:sz w:val="22"/>
          <w:szCs w:val="22"/>
        </w:rPr>
      </w:pPr>
    </w:p>
    <w:p w14:paraId="6EF85E7D" w14:textId="77777777" w:rsidR="00DD2966" w:rsidRDefault="0037141F" w:rsidP="0037141F">
      <w:pPr>
        <w:spacing w:line="360" w:lineRule="auto"/>
        <w:rPr>
          <w:rFonts w:ascii="Baskerville" w:hAnsi="Baskerville"/>
          <w:sz w:val="22"/>
          <w:szCs w:val="22"/>
        </w:rPr>
      </w:pPr>
      <w:r w:rsidRPr="00E26E1C">
        <w:rPr>
          <w:rFonts w:ascii="Baskerville" w:hAnsi="Baskerville"/>
          <w:sz w:val="22"/>
          <w:szCs w:val="22"/>
        </w:rPr>
        <w:lastRenderedPageBreak/>
        <w:t xml:space="preserve">Chapter 3 examines </w:t>
      </w:r>
      <w:r>
        <w:rPr>
          <w:rFonts w:ascii="Baskerville" w:hAnsi="Baskerville"/>
          <w:sz w:val="22"/>
          <w:szCs w:val="22"/>
        </w:rPr>
        <w:t xml:space="preserve">how Spotify has transformed listening into a visual and representational experience. The first section </w:t>
      </w:r>
      <w:r w:rsidRPr="00E26E1C">
        <w:rPr>
          <w:rFonts w:ascii="Baskerville" w:hAnsi="Baskerville"/>
          <w:sz w:val="22"/>
          <w:szCs w:val="22"/>
        </w:rPr>
        <w:t>gives an overview of the historical relationship between music and visual culture</w:t>
      </w:r>
      <w:r>
        <w:rPr>
          <w:rFonts w:ascii="Baskerville" w:hAnsi="Baskerville"/>
          <w:sz w:val="22"/>
          <w:szCs w:val="22"/>
        </w:rPr>
        <w:t xml:space="preserve">. By drawing on </w:t>
      </w:r>
      <w:r w:rsidRPr="00E26E1C">
        <w:rPr>
          <w:rFonts w:ascii="Baskerville" w:hAnsi="Baskerville"/>
          <w:sz w:val="22"/>
          <w:szCs w:val="22"/>
        </w:rPr>
        <w:t xml:space="preserve">French theorist Guy Debord’s </w:t>
      </w:r>
      <w:r w:rsidRPr="00E26E1C">
        <w:rPr>
          <w:rFonts w:ascii="Baskerville" w:eastAsiaTheme="majorEastAsia" w:hAnsi="Baskerville"/>
          <w:i/>
          <w:iCs/>
          <w:sz w:val="22"/>
          <w:szCs w:val="22"/>
        </w:rPr>
        <w:t>Society of the Spectacle</w:t>
      </w:r>
      <w:r w:rsidRPr="00E26E1C">
        <w:rPr>
          <w:rFonts w:ascii="Baskerville" w:hAnsi="Baskerville"/>
          <w:sz w:val="22"/>
          <w:szCs w:val="22"/>
        </w:rPr>
        <w:t xml:space="preserve"> (1967</w:t>
      </w:r>
      <w:r>
        <w:rPr>
          <w:rFonts w:ascii="Baskerville" w:hAnsi="Baskerville"/>
          <w:sz w:val="22"/>
          <w:szCs w:val="22"/>
        </w:rPr>
        <w:t xml:space="preserve">), Spotify’s interface, branding, and playlists are analysed as a visual system that is prioritised over the lived experience </w:t>
      </w:r>
    </w:p>
    <w:p w14:paraId="4B483C0B" w14:textId="77777777" w:rsidR="00DD2966" w:rsidRDefault="0037141F" w:rsidP="0037141F">
      <w:pPr>
        <w:spacing w:line="360" w:lineRule="auto"/>
        <w:rPr>
          <w:rFonts w:ascii="Baskerville" w:hAnsi="Baskerville"/>
          <w:sz w:val="22"/>
          <w:szCs w:val="22"/>
        </w:rPr>
      </w:pPr>
      <w:r>
        <w:rPr>
          <w:rFonts w:ascii="Baskerville" w:hAnsi="Baskerville"/>
          <w:sz w:val="22"/>
          <w:szCs w:val="22"/>
        </w:rPr>
        <w:t xml:space="preserve">of listening to music. </w:t>
      </w:r>
      <w:r w:rsidRPr="00E26E1C">
        <w:rPr>
          <w:rFonts w:ascii="Baskerville" w:hAnsi="Baskerville"/>
          <w:sz w:val="22"/>
          <w:szCs w:val="22"/>
        </w:rPr>
        <w:t>The second section examines Spotify Wrapped as a</w:t>
      </w:r>
      <w:r w:rsidR="00F34E5D">
        <w:rPr>
          <w:rFonts w:ascii="Baskerville" w:hAnsi="Baskerville"/>
          <w:sz w:val="22"/>
          <w:szCs w:val="22"/>
        </w:rPr>
        <w:t xml:space="preserve"> commodity </w:t>
      </w:r>
      <w:r w:rsidRPr="00E26E1C">
        <w:rPr>
          <w:rFonts w:ascii="Baskerville" w:hAnsi="Baskerville"/>
          <w:sz w:val="22"/>
          <w:szCs w:val="22"/>
        </w:rPr>
        <w:t>that converts listening</w:t>
      </w:r>
      <w:r w:rsidR="00744872">
        <w:rPr>
          <w:rFonts w:ascii="Baskerville" w:hAnsi="Baskerville"/>
          <w:sz w:val="22"/>
          <w:szCs w:val="22"/>
        </w:rPr>
        <w:t xml:space="preserve"> habits</w:t>
      </w:r>
      <w:r w:rsidRPr="00E26E1C">
        <w:rPr>
          <w:rFonts w:ascii="Baskerville" w:hAnsi="Baskerville"/>
          <w:sz w:val="22"/>
          <w:szCs w:val="22"/>
        </w:rPr>
        <w:t xml:space="preserve"> into </w:t>
      </w:r>
      <w:r w:rsidR="00744872">
        <w:rPr>
          <w:rFonts w:ascii="Baskerville" w:hAnsi="Baskerville"/>
          <w:sz w:val="22"/>
          <w:szCs w:val="22"/>
        </w:rPr>
        <w:t xml:space="preserve">a </w:t>
      </w:r>
      <w:r>
        <w:rPr>
          <w:rFonts w:ascii="Baskerville" w:hAnsi="Baskerville"/>
          <w:sz w:val="22"/>
          <w:szCs w:val="22"/>
        </w:rPr>
        <w:t>shareable repr</w:t>
      </w:r>
      <w:r w:rsidR="00F34E5D">
        <w:rPr>
          <w:rFonts w:ascii="Baskerville" w:hAnsi="Baskerville"/>
          <w:sz w:val="22"/>
          <w:szCs w:val="22"/>
        </w:rPr>
        <w:t>esentation</w:t>
      </w:r>
      <w:r w:rsidR="00744872">
        <w:rPr>
          <w:rFonts w:ascii="Baskerville" w:hAnsi="Baskerville"/>
          <w:sz w:val="22"/>
          <w:szCs w:val="22"/>
        </w:rPr>
        <w:t xml:space="preserve"> of the act</w:t>
      </w:r>
      <w:r>
        <w:rPr>
          <w:rFonts w:ascii="Baskerville" w:hAnsi="Baskerville"/>
          <w:sz w:val="22"/>
          <w:szCs w:val="22"/>
        </w:rPr>
        <w:t xml:space="preserve">, extending the spectacle into both digital </w:t>
      </w:r>
    </w:p>
    <w:p w14:paraId="4BC0F1BB" w14:textId="77777777" w:rsidR="00DD2966" w:rsidRDefault="0037141F" w:rsidP="0037141F">
      <w:pPr>
        <w:spacing w:line="360" w:lineRule="auto"/>
        <w:rPr>
          <w:rFonts w:ascii="Baskerville" w:hAnsi="Baskerville"/>
          <w:sz w:val="22"/>
          <w:szCs w:val="22"/>
        </w:rPr>
      </w:pPr>
      <w:r>
        <w:rPr>
          <w:rFonts w:ascii="Baskerville" w:hAnsi="Baskerville"/>
          <w:sz w:val="22"/>
          <w:szCs w:val="22"/>
        </w:rPr>
        <w:t xml:space="preserve">and physical spaces. The final section introduces </w:t>
      </w:r>
      <w:r w:rsidRPr="00E26E1C">
        <w:rPr>
          <w:rFonts w:ascii="Baskerville" w:hAnsi="Baskerville"/>
          <w:sz w:val="22"/>
          <w:szCs w:val="22"/>
        </w:rPr>
        <w:t>French sociologist and philosopher Jean Baudrillard’s</w:t>
      </w:r>
      <w:r>
        <w:rPr>
          <w:rFonts w:ascii="Baskerville" w:hAnsi="Baskerville"/>
          <w:sz w:val="22"/>
          <w:szCs w:val="22"/>
        </w:rPr>
        <w:t xml:space="preserve"> theories of hyperreality and simulation in </w:t>
      </w:r>
      <w:r w:rsidRPr="00E26E1C">
        <w:rPr>
          <w:rFonts w:ascii="Baskerville" w:eastAsiaTheme="majorEastAsia" w:hAnsi="Baskerville"/>
          <w:i/>
          <w:iCs/>
          <w:sz w:val="22"/>
          <w:szCs w:val="22"/>
        </w:rPr>
        <w:t>Simulacra and Simulation</w:t>
      </w:r>
      <w:r w:rsidRPr="00E26E1C">
        <w:rPr>
          <w:rFonts w:ascii="Baskerville" w:hAnsi="Baskerville"/>
          <w:sz w:val="22"/>
          <w:szCs w:val="22"/>
        </w:rPr>
        <w:t xml:space="preserve"> (1981),</w:t>
      </w:r>
      <w:r>
        <w:rPr>
          <w:rFonts w:ascii="Baskerville" w:hAnsi="Baskerville"/>
          <w:sz w:val="22"/>
          <w:szCs w:val="22"/>
        </w:rPr>
        <w:t xml:space="preserve"> to </w:t>
      </w:r>
      <w:r w:rsidRPr="00E26E1C">
        <w:rPr>
          <w:rFonts w:ascii="Baskerville" w:hAnsi="Baskerville"/>
          <w:sz w:val="22"/>
          <w:szCs w:val="22"/>
        </w:rPr>
        <w:t>argue that Wrapped moves beyond representation toward substitution.</w:t>
      </w:r>
      <w:r>
        <w:rPr>
          <w:rFonts w:ascii="Baskerville" w:hAnsi="Baskerville"/>
          <w:sz w:val="22"/>
          <w:szCs w:val="22"/>
        </w:rPr>
        <w:t xml:space="preserve"> By producing over-simplified data and soundbites of songs, the act of listening is being replaced by visuals, and this defines how music </w:t>
      </w:r>
    </w:p>
    <w:p w14:paraId="143679B4" w14:textId="2D345581" w:rsidR="0037141F" w:rsidRDefault="0037141F" w:rsidP="0037141F">
      <w:pPr>
        <w:spacing w:line="360" w:lineRule="auto"/>
        <w:rPr>
          <w:rFonts w:ascii="Baskerville" w:hAnsi="Baskerville"/>
          <w:sz w:val="22"/>
          <w:szCs w:val="22"/>
        </w:rPr>
      </w:pPr>
      <w:r>
        <w:rPr>
          <w:rFonts w:ascii="Baskerville" w:hAnsi="Baskerville"/>
          <w:sz w:val="22"/>
          <w:szCs w:val="22"/>
        </w:rPr>
        <w:t xml:space="preserve">is listened to by Spotify’s users. </w:t>
      </w:r>
    </w:p>
    <w:p w14:paraId="08E7A026" w14:textId="77777777" w:rsidR="0037141F" w:rsidRDefault="0037141F" w:rsidP="0037141F">
      <w:pPr>
        <w:spacing w:line="360" w:lineRule="auto"/>
        <w:rPr>
          <w:rFonts w:ascii="Baskerville" w:hAnsi="Baskerville"/>
          <w:sz w:val="20"/>
          <w:szCs w:val="20"/>
        </w:rPr>
      </w:pPr>
    </w:p>
    <w:p w14:paraId="38F7764C" w14:textId="77777777" w:rsidR="0037141F" w:rsidRDefault="0037141F" w:rsidP="0037141F">
      <w:pPr>
        <w:spacing w:line="360" w:lineRule="auto"/>
        <w:rPr>
          <w:rFonts w:ascii="Baskerville" w:hAnsi="Baskerville"/>
          <w:b/>
          <w:bCs/>
          <w:sz w:val="56"/>
          <w:szCs w:val="56"/>
          <w:lang w:val="en-GB"/>
        </w:rPr>
      </w:pPr>
    </w:p>
    <w:p w14:paraId="464850F0" w14:textId="77777777" w:rsidR="00DD2966" w:rsidRDefault="00DD2966" w:rsidP="0037141F">
      <w:pPr>
        <w:spacing w:line="360" w:lineRule="auto"/>
        <w:rPr>
          <w:rFonts w:ascii="Baskerville" w:hAnsi="Baskerville"/>
          <w:b/>
          <w:bCs/>
          <w:sz w:val="56"/>
          <w:szCs w:val="56"/>
          <w:lang w:val="en-GB"/>
        </w:rPr>
      </w:pPr>
    </w:p>
    <w:p w14:paraId="7B73090D" w14:textId="77777777" w:rsidR="00DD2966" w:rsidRDefault="00DD2966" w:rsidP="0037141F">
      <w:pPr>
        <w:spacing w:line="360" w:lineRule="auto"/>
        <w:rPr>
          <w:rFonts w:ascii="Baskerville" w:hAnsi="Baskerville"/>
          <w:b/>
          <w:bCs/>
          <w:sz w:val="56"/>
          <w:szCs w:val="56"/>
          <w:lang w:val="en-GB"/>
        </w:rPr>
      </w:pPr>
    </w:p>
    <w:p w14:paraId="3687930B" w14:textId="77777777" w:rsidR="00DD2966" w:rsidRDefault="00DD2966" w:rsidP="0037141F">
      <w:pPr>
        <w:spacing w:line="360" w:lineRule="auto"/>
        <w:rPr>
          <w:rFonts w:ascii="Baskerville" w:hAnsi="Baskerville"/>
          <w:b/>
          <w:bCs/>
          <w:sz w:val="56"/>
          <w:szCs w:val="56"/>
          <w:lang w:val="en-GB"/>
        </w:rPr>
      </w:pPr>
    </w:p>
    <w:p w14:paraId="2822757F" w14:textId="77777777" w:rsidR="00DD2966" w:rsidRDefault="00DD2966" w:rsidP="0037141F">
      <w:pPr>
        <w:spacing w:line="360" w:lineRule="auto"/>
        <w:rPr>
          <w:rFonts w:ascii="Baskerville" w:hAnsi="Baskerville"/>
          <w:b/>
          <w:bCs/>
          <w:sz w:val="56"/>
          <w:szCs w:val="56"/>
          <w:lang w:val="en-GB"/>
        </w:rPr>
      </w:pPr>
    </w:p>
    <w:p w14:paraId="6F5F8535" w14:textId="77777777" w:rsidR="00DD2966" w:rsidRDefault="00DD2966" w:rsidP="0037141F">
      <w:pPr>
        <w:spacing w:line="360" w:lineRule="auto"/>
        <w:rPr>
          <w:rFonts w:ascii="Baskerville" w:hAnsi="Baskerville"/>
          <w:b/>
          <w:bCs/>
          <w:sz w:val="56"/>
          <w:szCs w:val="56"/>
          <w:lang w:val="en-GB"/>
        </w:rPr>
      </w:pPr>
    </w:p>
    <w:p w14:paraId="3B57E63A" w14:textId="77777777" w:rsidR="00DD2966" w:rsidRDefault="00DD2966" w:rsidP="0037141F">
      <w:pPr>
        <w:spacing w:line="360" w:lineRule="auto"/>
        <w:rPr>
          <w:rFonts w:ascii="Baskerville" w:hAnsi="Baskerville"/>
          <w:b/>
          <w:bCs/>
          <w:sz w:val="56"/>
          <w:szCs w:val="56"/>
          <w:lang w:val="en-GB"/>
        </w:rPr>
      </w:pPr>
    </w:p>
    <w:p w14:paraId="38C9B16A" w14:textId="77777777" w:rsidR="00DD2966" w:rsidRDefault="00DD2966" w:rsidP="0037141F">
      <w:pPr>
        <w:spacing w:line="360" w:lineRule="auto"/>
        <w:rPr>
          <w:rFonts w:ascii="Baskerville" w:hAnsi="Baskerville"/>
          <w:b/>
          <w:bCs/>
          <w:sz w:val="56"/>
          <w:szCs w:val="56"/>
          <w:lang w:val="en-GB"/>
        </w:rPr>
      </w:pPr>
    </w:p>
    <w:p w14:paraId="46644287" w14:textId="77777777" w:rsidR="00DD2966" w:rsidRDefault="00DD2966" w:rsidP="0037141F">
      <w:pPr>
        <w:spacing w:line="360" w:lineRule="auto"/>
        <w:rPr>
          <w:rFonts w:ascii="Baskerville" w:hAnsi="Baskerville"/>
          <w:b/>
          <w:bCs/>
          <w:sz w:val="56"/>
          <w:szCs w:val="56"/>
          <w:lang w:val="en-GB"/>
        </w:rPr>
      </w:pPr>
    </w:p>
    <w:p w14:paraId="684352C3" w14:textId="77777777" w:rsidR="00DD2966" w:rsidRDefault="00DD2966" w:rsidP="0037141F">
      <w:pPr>
        <w:spacing w:line="360" w:lineRule="auto"/>
        <w:rPr>
          <w:rFonts w:ascii="Baskerville" w:hAnsi="Baskerville"/>
          <w:b/>
          <w:bCs/>
          <w:sz w:val="56"/>
          <w:szCs w:val="56"/>
          <w:lang w:val="en-GB"/>
        </w:rPr>
      </w:pPr>
    </w:p>
    <w:p w14:paraId="6BDC2775" w14:textId="77777777" w:rsidR="0037141F" w:rsidRPr="00F83B51" w:rsidRDefault="0037141F" w:rsidP="0037141F">
      <w:pPr>
        <w:spacing w:line="360" w:lineRule="auto"/>
        <w:rPr>
          <w:rFonts w:ascii="Baskerville" w:hAnsi="Baskerville"/>
          <w:b/>
          <w:bCs/>
          <w:sz w:val="40"/>
          <w:szCs w:val="40"/>
          <w:lang w:val="en-GB"/>
        </w:rPr>
      </w:pPr>
      <w:r w:rsidRPr="00F83B51">
        <w:rPr>
          <w:rFonts w:ascii="Baskerville" w:hAnsi="Baskerville"/>
          <w:b/>
          <w:bCs/>
          <w:sz w:val="40"/>
          <w:szCs w:val="40"/>
          <w:lang w:val="en-GB"/>
        </w:rPr>
        <w:lastRenderedPageBreak/>
        <w:t>Chapter 1: Taste</w:t>
      </w:r>
    </w:p>
    <w:p w14:paraId="77E29415" w14:textId="77777777" w:rsidR="0037141F" w:rsidRDefault="0037141F" w:rsidP="0037141F">
      <w:pPr>
        <w:spacing w:line="360" w:lineRule="auto"/>
        <w:rPr>
          <w:rFonts w:ascii="Baskerville" w:hAnsi="Baskerville"/>
          <w:sz w:val="20"/>
          <w:szCs w:val="20"/>
          <w:lang w:val="en-GB"/>
        </w:rPr>
      </w:pPr>
    </w:p>
    <w:p w14:paraId="4A57EF13" w14:textId="69458ED7" w:rsidR="0037141F" w:rsidRDefault="0037141F" w:rsidP="0037141F">
      <w:pPr>
        <w:spacing w:line="360" w:lineRule="auto"/>
        <w:rPr>
          <w:rFonts w:ascii="Baskerville" w:hAnsi="Baskerville"/>
          <w:sz w:val="22"/>
          <w:szCs w:val="22"/>
        </w:rPr>
      </w:pPr>
      <w:r w:rsidRPr="00E168BD">
        <w:rPr>
          <w:rFonts w:ascii="Baskerville" w:hAnsi="Baskerville"/>
          <w:sz w:val="22"/>
          <w:szCs w:val="22"/>
        </w:rPr>
        <w:t xml:space="preserve">Music streaming services, like Spotify, have normalised the unlimited access to every kind of music. Access to consuming music has become very affordable. Spotify has convinced users that it is the best platform for streaming as much music as possible for a low price (Feyre, 2020, p. </w:t>
      </w:r>
      <w:proofErr w:type="spellStart"/>
      <w:r w:rsidRPr="00E168BD">
        <w:rPr>
          <w:rFonts w:ascii="Baskerville" w:hAnsi="Baskerville"/>
          <w:sz w:val="22"/>
          <w:szCs w:val="22"/>
        </w:rPr>
        <w:t>i</w:t>
      </w:r>
      <w:proofErr w:type="spellEnd"/>
      <w:r w:rsidRPr="00E168BD">
        <w:rPr>
          <w:rFonts w:ascii="Baskerville" w:hAnsi="Baskerville"/>
          <w:sz w:val="22"/>
          <w:szCs w:val="22"/>
        </w:rPr>
        <w:t>)</w:t>
      </w:r>
      <w:r w:rsidR="00DD2966">
        <w:rPr>
          <w:rFonts w:ascii="Baskerville" w:hAnsi="Baskerville"/>
          <w:sz w:val="22"/>
          <w:szCs w:val="22"/>
        </w:rPr>
        <w:t>.</w:t>
      </w:r>
      <w:r w:rsidRPr="00E168BD">
        <w:rPr>
          <w:rFonts w:ascii="Baskerville" w:hAnsi="Baskerville"/>
          <w:sz w:val="22"/>
          <w:szCs w:val="22"/>
        </w:rPr>
        <w:t xml:space="preserve"> According to music author Robert Strachan, “Democratisation in the digital age implicates specific elements: increased participation and access, a decentralisation of media organisations and technologies, equality in levels of reward and status for participants and the emergence of innovative and diverse forms of expression” (Strachan, 2017, p. 22, cited in Feyre, 2020, p.</w:t>
      </w:r>
      <w:r w:rsidR="00DD2966">
        <w:rPr>
          <w:rFonts w:ascii="Baskerville" w:hAnsi="Baskerville"/>
          <w:sz w:val="22"/>
          <w:szCs w:val="22"/>
        </w:rPr>
        <w:t xml:space="preserve"> </w:t>
      </w:r>
      <w:r w:rsidRPr="00E168BD">
        <w:rPr>
          <w:rFonts w:ascii="Baskerville" w:hAnsi="Baskerville"/>
          <w:sz w:val="22"/>
          <w:szCs w:val="22"/>
        </w:rPr>
        <w:t xml:space="preserve">10). This unlimited access suggests that listeners are free to explore music and develop taste according to their individual preferences. However, this chapter argues that Spotify reflects and reinforces users’ pre-existing tastes through its algorithms, preventing users from developing their </w:t>
      </w:r>
      <w:r w:rsidR="00BE5436">
        <w:rPr>
          <w:rFonts w:ascii="Baskerville" w:hAnsi="Baskerville"/>
          <w:sz w:val="22"/>
          <w:szCs w:val="22"/>
        </w:rPr>
        <w:t>preferences</w:t>
      </w:r>
      <w:r w:rsidRPr="00E168BD">
        <w:rPr>
          <w:rFonts w:ascii="Baskerville" w:hAnsi="Baskerville"/>
          <w:sz w:val="22"/>
          <w:szCs w:val="22"/>
        </w:rPr>
        <w:t>. Drawing on Pierre Bourdieu’s theories of taste, habitus and cultural capital alongside Marshall McLuhan’s insight that “the medium is the message” (McLuhan, 1967, p. 10</w:t>
      </w:r>
      <w:r>
        <w:rPr>
          <w:rFonts w:ascii="Baskerville" w:hAnsi="Baskerville"/>
          <w:sz w:val="22"/>
          <w:szCs w:val="22"/>
        </w:rPr>
        <w:t xml:space="preserve">, </w:t>
      </w:r>
      <w:r w:rsidRPr="00E168BD">
        <w:rPr>
          <w:rFonts w:ascii="Baskerville" w:hAnsi="Baskerville"/>
          <w:sz w:val="22"/>
          <w:szCs w:val="22"/>
        </w:rPr>
        <w:t>this chapter demonstrates that the democratisation of music does not necessarily equate to the democratisation of taste. This unlimited choice creates an illusion of freedom while subtly s</w:t>
      </w:r>
      <w:r>
        <w:rPr>
          <w:rFonts w:ascii="Baskerville" w:hAnsi="Baskerville"/>
          <w:sz w:val="22"/>
          <w:szCs w:val="22"/>
        </w:rPr>
        <w:t>haping</w:t>
      </w:r>
      <w:r w:rsidRPr="00E168BD">
        <w:rPr>
          <w:rFonts w:ascii="Baskerville" w:hAnsi="Baskerville"/>
          <w:sz w:val="22"/>
          <w:szCs w:val="22"/>
        </w:rPr>
        <w:t xml:space="preserve"> </w:t>
      </w:r>
      <w:r>
        <w:rPr>
          <w:rFonts w:ascii="Baskerville" w:hAnsi="Baskerville"/>
          <w:sz w:val="22"/>
          <w:szCs w:val="22"/>
        </w:rPr>
        <w:t>how</w:t>
      </w:r>
      <w:r w:rsidRPr="00E168BD">
        <w:rPr>
          <w:rFonts w:ascii="Baskerville" w:hAnsi="Baskerville"/>
          <w:sz w:val="22"/>
          <w:szCs w:val="22"/>
        </w:rPr>
        <w:t xml:space="preserve"> listeners enjoy and evaluate music</w:t>
      </w:r>
      <w:r>
        <w:rPr>
          <w:rFonts w:ascii="Baskerville" w:hAnsi="Baskerville"/>
          <w:sz w:val="22"/>
          <w:szCs w:val="22"/>
        </w:rPr>
        <w:t xml:space="preserve">. </w:t>
      </w:r>
    </w:p>
    <w:p w14:paraId="2A7B9913" w14:textId="77777777" w:rsidR="0037141F" w:rsidRDefault="0037141F" w:rsidP="0037141F">
      <w:pPr>
        <w:spacing w:line="360" w:lineRule="auto"/>
        <w:rPr>
          <w:rFonts w:ascii="Baskerville" w:hAnsi="Baskerville"/>
          <w:sz w:val="22"/>
          <w:szCs w:val="22"/>
        </w:rPr>
      </w:pPr>
    </w:p>
    <w:p w14:paraId="65F89EA7" w14:textId="77777777" w:rsidR="00DD2966" w:rsidRDefault="00DD2966" w:rsidP="0037141F">
      <w:pPr>
        <w:spacing w:line="360" w:lineRule="auto"/>
        <w:rPr>
          <w:rFonts w:ascii="Baskerville" w:hAnsi="Baskerville"/>
          <w:sz w:val="22"/>
          <w:szCs w:val="22"/>
        </w:rPr>
      </w:pPr>
    </w:p>
    <w:p w14:paraId="04468CD9" w14:textId="48140F0E" w:rsidR="0037141F" w:rsidRPr="00A06FA6" w:rsidRDefault="0037141F" w:rsidP="0037141F">
      <w:pPr>
        <w:spacing w:line="360" w:lineRule="auto"/>
        <w:rPr>
          <w:rFonts w:ascii="Baskerville" w:hAnsi="Baskerville"/>
          <w:sz w:val="20"/>
          <w:szCs w:val="20"/>
        </w:rPr>
      </w:pPr>
      <w:r w:rsidRPr="00F83B51">
        <w:rPr>
          <w:rFonts w:ascii="Baskerville" w:hAnsi="Baskerville"/>
          <w:b/>
          <w:bCs/>
          <w:sz w:val="30"/>
          <w:szCs w:val="30"/>
        </w:rPr>
        <w:t xml:space="preserve">1.1 </w:t>
      </w:r>
      <w:r>
        <w:rPr>
          <w:rFonts w:ascii="Baskerville" w:hAnsi="Baskerville"/>
          <w:b/>
          <w:bCs/>
          <w:sz w:val="30"/>
          <w:szCs w:val="30"/>
        </w:rPr>
        <w:t>The Structuring of Taste</w:t>
      </w:r>
    </w:p>
    <w:p w14:paraId="21961CA1" w14:textId="77777777" w:rsidR="0037141F" w:rsidRDefault="0037141F" w:rsidP="0037141F">
      <w:pPr>
        <w:spacing w:line="360" w:lineRule="auto"/>
        <w:rPr>
          <w:rFonts w:ascii="Baskerville" w:hAnsi="Baskerville"/>
          <w:sz w:val="20"/>
          <w:szCs w:val="20"/>
        </w:rPr>
      </w:pPr>
    </w:p>
    <w:p w14:paraId="16D4FE05" w14:textId="77777777" w:rsidR="0037141F" w:rsidRDefault="0037141F" w:rsidP="0037141F">
      <w:pPr>
        <w:spacing w:line="360" w:lineRule="auto"/>
        <w:rPr>
          <w:rFonts w:ascii="Baskerville" w:hAnsi="Baskerville"/>
          <w:sz w:val="20"/>
          <w:szCs w:val="20"/>
        </w:rPr>
      </w:pPr>
    </w:p>
    <w:p w14:paraId="1F7475FC" w14:textId="77777777" w:rsidR="00DD2966" w:rsidRDefault="0037141F" w:rsidP="0037141F">
      <w:pPr>
        <w:spacing w:line="360" w:lineRule="auto"/>
        <w:rPr>
          <w:rFonts w:ascii="Baskerville" w:hAnsi="Baskerville"/>
          <w:sz w:val="22"/>
          <w:szCs w:val="22"/>
        </w:rPr>
      </w:pPr>
      <w:r w:rsidRPr="00E168BD">
        <w:rPr>
          <w:rFonts w:ascii="Baskerville" w:hAnsi="Baskerville"/>
          <w:sz w:val="22"/>
          <w:szCs w:val="22"/>
        </w:rPr>
        <w:t xml:space="preserve">Taste appears to be subjective and personal, and to align with an individual’s unique personality. </w:t>
      </w:r>
    </w:p>
    <w:p w14:paraId="72E643F3" w14:textId="77777777" w:rsidR="00DD2966" w:rsidRDefault="0037141F" w:rsidP="0037141F">
      <w:pPr>
        <w:spacing w:line="360" w:lineRule="auto"/>
        <w:rPr>
          <w:rFonts w:ascii="Baskerville" w:hAnsi="Baskerville"/>
          <w:sz w:val="22"/>
          <w:szCs w:val="22"/>
        </w:rPr>
      </w:pPr>
      <w:r w:rsidRPr="00E168BD">
        <w:rPr>
          <w:rFonts w:ascii="Baskerville" w:hAnsi="Baskerville"/>
          <w:sz w:val="22"/>
          <w:szCs w:val="22"/>
        </w:rPr>
        <w:t xml:space="preserve">It seems spontaneous and something that we don’t have control over. “Bigger than boring notions </w:t>
      </w:r>
    </w:p>
    <w:p w14:paraId="05AB9673" w14:textId="77777777" w:rsidR="00DD2966" w:rsidRDefault="0037141F" w:rsidP="0037141F">
      <w:pPr>
        <w:spacing w:line="360" w:lineRule="auto"/>
        <w:rPr>
          <w:rFonts w:ascii="Baskerville" w:hAnsi="Baskerville"/>
          <w:sz w:val="22"/>
          <w:szCs w:val="22"/>
        </w:rPr>
      </w:pPr>
      <w:r w:rsidRPr="00E168BD">
        <w:rPr>
          <w:rFonts w:ascii="Baskerville" w:hAnsi="Baskerville"/>
          <w:sz w:val="22"/>
          <w:szCs w:val="22"/>
        </w:rPr>
        <w:t xml:space="preserve">of so-called ‘good’ and ‘bad’ taste, our music tastes can feel foundational to our very selves.” </w:t>
      </w:r>
      <w:r w:rsidRPr="00666B31">
        <w:rPr>
          <w:rFonts w:ascii="Baskerville" w:hAnsi="Baskerville"/>
          <w:sz w:val="22"/>
          <w:szCs w:val="22"/>
        </w:rPr>
        <w:t>(Hawthorne, 2022, np).</w:t>
      </w:r>
      <w:r w:rsidRPr="00E168BD">
        <w:rPr>
          <w:rFonts w:ascii="Baskerville" w:hAnsi="Baskerville"/>
          <w:sz w:val="22"/>
          <w:szCs w:val="22"/>
        </w:rPr>
        <w:t xml:space="preserve"> However, French sociologist Pierre Bourdieu disagrees with this. He sees taste as a social classifier that, when voiced, can reveal an individual’s upbringing, class and education. Bourdieu’s </w:t>
      </w:r>
      <w:r w:rsidRPr="00E168BD">
        <w:rPr>
          <w:rFonts w:ascii="Baskerville" w:hAnsi="Baskerville"/>
          <w:i/>
          <w:iCs/>
          <w:sz w:val="22"/>
          <w:szCs w:val="22"/>
        </w:rPr>
        <w:t xml:space="preserve">Distinction: A Social Critique of the Judgement of Taste (1979) </w:t>
      </w:r>
      <w:r w:rsidRPr="00E168BD">
        <w:rPr>
          <w:rFonts w:ascii="Baskerville" w:hAnsi="Baskerville"/>
          <w:sz w:val="22"/>
          <w:szCs w:val="22"/>
        </w:rPr>
        <w:t xml:space="preserve">argues that </w:t>
      </w:r>
      <w:r w:rsidRPr="00666B31">
        <w:rPr>
          <w:rFonts w:ascii="Baskerville" w:hAnsi="Baskerville"/>
          <w:sz w:val="22"/>
          <w:szCs w:val="22"/>
        </w:rPr>
        <w:t xml:space="preserve">“Taste classifies, and it classifies the classifier.” (Bourdieu, 1984, </w:t>
      </w:r>
      <w:proofErr w:type="spellStart"/>
      <w:r w:rsidRPr="00666B31">
        <w:rPr>
          <w:rFonts w:ascii="Baskerville" w:hAnsi="Baskerville"/>
          <w:sz w:val="22"/>
          <w:szCs w:val="22"/>
        </w:rPr>
        <w:t>p.6</w:t>
      </w:r>
      <w:proofErr w:type="spellEnd"/>
      <w:r w:rsidRPr="00666B31">
        <w:rPr>
          <w:rFonts w:ascii="Baskerville" w:hAnsi="Baskerville"/>
          <w:sz w:val="22"/>
          <w:szCs w:val="22"/>
        </w:rPr>
        <w:t>). When a person classifies cultural objects, for example, deciding whether music is good or bad, Bourdieu believes that they are classifying themselves.</w:t>
      </w:r>
      <w:r w:rsidRPr="00E168BD">
        <w:rPr>
          <w:rFonts w:ascii="Baskerville" w:hAnsi="Baskerville"/>
          <w:sz w:val="22"/>
          <w:szCs w:val="22"/>
        </w:rPr>
        <w:t xml:space="preserve"> </w:t>
      </w:r>
    </w:p>
    <w:p w14:paraId="74066FD7" w14:textId="77777777" w:rsidR="00DD2966" w:rsidRDefault="0037141F" w:rsidP="0037141F">
      <w:pPr>
        <w:spacing w:line="360" w:lineRule="auto"/>
        <w:rPr>
          <w:rFonts w:ascii="Baskerville" w:hAnsi="Baskerville"/>
          <w:sz w:val="22"/>
          <w:szCs w:val="22"/>
        </w:rPr>
      </w:pPr>
      <w:r w:rsidRPr="00E168BD">
        <w:rPr>
          <w:rFonts w:ascii="Baskerville" w:hAnsi="Baskerville"/>
          <w:sz w:val="22"/>
          <w:szCs w:val="22"/>
        </w:rPr>
        <w:t xml:space="preserve">When an individual makes a classification, this preference is not neutral. They are positioning themselves within a social hierarchy and signalling distinction. Hua Hsu wrote in his Pulitzer </w:t>
      </w:r>
    </w:p>
    <w:p w14:paraId="59075C31" w14:textId="77777777" w:rsidR="00DD2966" w:rsidRDefault="0037141F" w:rsidP="0037141F">
      <w:pPr>
        <w:spacing w:line="360" w:lineRule="auto"/>
        <w:rPr>
          <w:rFonts w:ascii="Baskerville" w:hAnsi="Baskerville"/>
          <w:sz w:val="22"/>
          <w:szCs w:val="22"/>
        </w:rPr>
      </w:pPr>
      <w:r w:rsidRPr="00E168BD">
        <w:rPr>
          <w:rFonts w:ascii="Baskerville" w:hAnsi="Baskerville"/>
          <w:sz w:val="22"/>
          <w:szCs w:val="22"/>
        </w:rPr>
        <w:t>Prize-winning memoir, </w:t>
      </w:r>
      <w:r w:rsidRPr="00E168BD">
        <w:rPr>
          <w:rFonts w:ascii="Baskerville" w:hAnsi="Baskerville"/>
          <w:i/>
          <w:iCs/>
          <w:sz w:val="22"/>
          <w:szCs w:val="22"/>
        </w:rPr>
        <w:t xml:space="preserve">Stay True, </w:t>
      </w:r>
      <w:r w:rsidRPr="00E168BD">
        <w:rPr>
          <w:rFonts w:ascii="Baskerville" w:hAnsi="Baskerville"/>
          <w:sz w:val="22"/>
          <w:szCs w:val="22"/>
        </w:rPr>
        <w:t xml:space="preserve">that he defined himself by the music he didn’t like. “I defined who </w:t>
      </w:r>
    </w:p>
    <w:p w14:paraId="0421BBC5" w14:textId="0A68A882" w:rsidR="0037141F" w:rsidRPr="00E168BD" w:rsidRDefault="0037141F" w:rsidP="0037141F">
      <w:pPr>
        <w:spacing w:line="360" w:lineRule="auto"/>
        <w:rPr>
          <w:rFonts w:ascii="Baskerville" w:hAnsi="Baskerville"/>
          <w:sz w:val="22"/>
          <w:szCs w:val="22"/>
        </w:rPr>
      </w:pPr>
      <w:r w:rsidRPr="00E168BD">
        <w:rPr>
          <w:rFonts w:ascii="Baskerville" w:hAnsi="Baskerville"/>
          <w:sz w:val="22"/>
          <w:szCs w:val="22"/>
        </w:rPr>
        <w:t>I was by what I rejected.” (Hsu, 2022, cited in Hawthorn</w:t>
      </w:r>
      <w:r>
        <w:rPr>
          <w:rFonts w:ascii="Baskerville" w:hAnsi="Baskerville"/>
          <w:sz w:val="22"/>
          <w:szCs w:val="22"/>
        </w:rPr>
        <w:t>e</w:t>
      </w:r>
      <w:r w:rsidRPr="00E168BD">
        <w:rPr>
          <w:rFonts w:ascii="Baskerville" w:hAnsi="Baskerville"/>
          <w:sz w:val="22"/>
          <w:szCs w:val="22"/>
        </w:rPr>
        <w:t>, para. 8). Bourdieu describes this notion by saying that “social subjects, classified by their classifications, distinguish themselves by the distinctions they make” (Bourdieu, 1984, p.</w:t>
      </w:r>
      <w:r w:rsidR="00DD2966">
        <w:rPr>
          <w:rFonts w:ascii="Baskerville" w:hAnsi="Baskerville"/>
          <w:sz w:val="22"/>
          <w:szCs w:val="22"/>
        </w:rPr>
        <w:t xml:space="preserve"> </w:t>
      </w:r>
      <w:r w:rsidRPr="00E168BD">
        <w:rPr>
          <w:rFonts w:ascii="Baskerville" w:hAnsi="Baskerville"/>
          <w:sz w:val="22"/>
          <w:szCs w:val="22"/>
        </w:rPr>
        <w:t>6). Taste is not just a personal preference. People experience their taste as random</w:t>
      </w:r>
      <w:r w:rsidR="00BE5436">
        <w:rPr>
          <w:rFonts w:ascii="Baskerville" w:hAnsi="Baskerville"/>
          <w:sz w:val="22"/>
          <w:szCs w:val="22"/>
        </w:rPr>
        <w:t xml:space="preserve"> and</w:t>
      </w:r>
      <w:r w:rsidRPr="00E168BD">
        <w:rPr>
          <w:rFonts w:ascii="Baskerville" w:hAnsi="Baskerville"/>
          <w:sz w:val="22"/>
          <w:szCs w:val="22"/>
        </w:rPr>
        <w:t xml:space="preserve"> spontaneous</w:t>
      </w:r>
      <w:r w:rsidR="00BE5436">
        <w:rPr>
          <w:rFonts w:ascii="Baskerville" w:hAnsi="Baskerville"/>
          <w:sz w:val="22"/>
          <w:szCs w:val="22"/>
        </w:rPr>
        <w:t xml:space="preserve"> </w:t>
      </w:r>
      <w:r w:rsidRPr="00E168BD">
        <w:rPr>
          <w:rFonts w:ascii="Baskerville" w:hAnsi="Baskerville"/>
          <w:sz w:val="22"/>
          <w:szCs w:val="22"/>
        </w:rPr>
        <w:t xml:space="preserve">when, in fact, it represents social conditioning. </w:t>
      </w:r>
    </w:p>
    <w:p w14:paraId="1D2D1FA7" w14:textId="77777777" w:rsidR="0037141F" w:rsidRPr="00E168BD" w:rsidRDefault="0037141F" w:rsidP="0037141F">
      <w:pPr>
        <w:spacing w:line="360" w:lineRule="auto"/>
        <w:rPr>
          <w:rFonts w:ascii="Baskerville" w:hAnsi="Baskerville"/>
          <w:sz w:val="22"/>
          <w:szCs w:val="22"/>
        </w:rPr>
      </w:pPr>
    </w:p>
    <w:p w14:paraId="7586F069" w14:textId="77777777" w:rsidR="009B4015" w:rsidRDefault="0037141F" w:rsidP="0037141F">
      <w:pPr>
        <w:spacing w:line="360" w:lineRule="auto"/>
        <w:rPr>
          <w:rFonts w:ascii="Baskerville" w:hAnsi="Baskerville"/>
          <w:sz w:val="22"/>
          <w:szCs w:val="22"/>
        </w:rPr>
      </w:pPr>
      <w:r w:rsidRPr="00E168BD">
        <w:rPr>
          <w:rFonts w:ascii="Baskerville" w:hAnsi="Baskerville"/>
          <w:sz w:val="22"/>
          <w:szCs w:val="22"/>
        </w:rPr>
        <w:t xml:space="preserve">According to Bourdieu, people develop different tastes through internalised social structures. </w:t>
      </w:r>
    </w:p>
    <w:p w14:paraId="7D1483A7" w14:textId="54C1DE42" w:rsidR="00DD2966" w:rsidRDefault="0037141F" w:rsidP="0037141F">
      <w:pPr>
        <w:spacing w:line="360" w:lineRule="auto"/>
        <w:rPr>
          <w:rFonts w:ascii="Baskerville" w:hAnsi="Baskerville"/>
          <w:sz w:val="22"/>
          <w:szCs w:val="22"/>
        </w:rPr>
      </w:pPr>
      <w:r w:rsidRPr="00E168BD">
        <w:rPr>
          <w:rFonts w:ascii="Baskerville" w:hAnsi="Baskerville"/>
          <w:sz w:val="22"/>
          <w:szCs w:val="22"/>
        </w:rPr>
        <w:t xml:space="preserve">He describes this through his concept of habitus. </w:t>
      </w:r>
      <w:r>
        <w:rPr>
          <w:rFonts w:ascii="Baskerville" w:hAnsi="Baskerville"/>
          <w:sz w:val="22"/>
          <w:szCs w:val="22"/>
        </w:rPr>
        <w:t xml:space="preserve">Habitus </w:t>
      </w:r>
      <w:r w:rsidRPr="00E168BD">
        <w:rPr>
          <w:rFonts w:ascii="Baskerville" w:hAnsi="Baskerville"/>
          <w:sz w:val="22"/>
          <w:szCs w:val="22"/>
        </w:rPr>
        <w:t>describes how the social norms that individuals have become accustomed to shape their behaviour and thinking patterns. “The habitus is both the generative principle of objectively classifiable judgements and the system of classification.” (Bourdieu, 1984, p.</w:t>
      </w:r>
      <w:r w:rsidR="00BE5436">
        <w:rPr>
          <w:rFonts w:ascii="Baskerville" w:hAnsi="Baskerville"/>
          <w:sz w:val="22"/>
          <w:szCs w:val="22"/>
        </w:rPr>
        <w:t xml:space="preserve"> </w:t>
      </w:r>
      <w:r w:rsidRPr="00E168BD">
        <w:rPr>
          <w:rFonts w:ascii="Baskerville" w:hAnsi="Baskerville"/>
          <w:sz w:val="22"/>
          <w:szCs w:val="22"/>
        </w:rPr>
        <w:t xml:space="preserve">170). This means that habitus generates a person’s process for determining what they like and don’t like. This shows that taste isn’t necessarily natural, and individuals don’t simply come up with what their taste is on a whim. Taste comes from internalised ways of thinking that are being shaped constantly by class, education, upbringing and past experiences. Therefore, habitus doesn’t produce taste; it creates the frameworks that judge and appreciate taste. In </w:t>
      </w:r>
      <w:r w:rsidRPr="00E168BD">
        <w:rPr>
          <w:rFonts w:ascii="Baskerville" w:hAnsi="Baskerville"/>
          <w:i/>
          <w:iCs/>
          <w:sz w:val="22"/>
          <w:szCs w:val="22"/>
        </w:rPr>
        <w:t xml:space="preserve">Outline of a Theory of Practice (1972), </w:t>
      </w:r>
      <w:r w:rsidRPr="00E168BD">
        <w:rPr>
          <w:rFonts w:ascii="Baskerville" w:hAnsi="Baskerville"/>
          <w:sz w:val="22"/>
          <w:szCs w:val="22"/>
        </w:rPr>
        <w:t>Bourdieu describes habitus as the “internalisation of externality and the externalisation of internality” (Bourdieu, 1977, p.</w:t>
      </w:r>
      <w:r>
        <w:rPr>
          <w:rFonts w:ascii="Baskerville" w:hAnsi="Baskerville"/>
          <w:sz w:val="22"/>
          <w:szCs w:val="22"/>
        </w:rPr>
        <w:t xml:space="preserve"> </w:t>
      </w:r>
      <w:r w:rsidRPr="00E168BD">
        <w:rPr>
          <w:rFonts w:ascii="Baskerville" w:hAnsi="Baskerville"/>
          <w:sz w:val="22"/>
          <w:szCs w:val="22"/>
        </w:rPr>
        <w:t xml:space="preserve">68, cited in Navarro, 2006, p. 16). This refers to how social structures like class and education shape </w:t>
      </w:r>
      <w:r w:rsidR="00BE5436">
        <w:rPr>
          <w:rFonts w:ascii="Baskerville" w:hAnsi="Baskerville"/>
          <w:sz w:val="22"/>
          <w:szCs w:val="22"/>
        </w:rPr>
        <w:t>taste</w:t>
      </w:r>
      <w:r w:rsidRPr="00E168BD">
        <w:rPr>
          <w:rFonts w:ascii="Baskerville" w:hAnsi="Baskerville"/>
          <w:sz w:val="22"/>
          <w:szCs w:val="22"/>
        </w:rPr>
        <w:t xml:space="preserve"> over time and become internalised dispositions or qualities. Since habitus is what shapes a person's tastes internally, cultural capital is what allows those tastes to be seen and valued by others.</w:t>
      </w:r>
    </w:p>
    <w:p w14:paraId="357A7153" w14:textId="77777777" w:rsidR="00DD2966" w:rsidRDefault="00DD2966" w:rsidP="0037141F">
      <w:pPr>
        <w:spacing w:line="360" w:lineRule="auto"/>
        <w:rPr>
          <w:rFonts w:ascii="Baskerville" w:hAnsi="Baskerville"/>
          <w:sz w:val="22"/>
          <w:szCs w:val="22"/>
        </w:rPr>
      </w:pPr>
    </w:p>
    <w:p w14:paraId="2548F02E" w14:textId="77777777" w:rsidR="009B4015" w:rsidRDefault="0037141F" w:rsidP="0037141F">
      <w:pPr>
        <w:spacing w:line="360" w:lineRule="auto"/>
        <w:rPr>
          <w:rFonts w:ascii="Baskerville" w:hAnsi="Baskerville"/>
          <w:sz w:val="22"/>
          <w:szCs w:val="22"/>
        </w:rPr>
      </w:pPr>
      <w:r>
        <w:rPr>
          <w:rFonts w:ascii="Baskerville" w:hAnsi="Baskerville"/>
          <w:sz w:val="22"/>
          <w:szCs w:val="22"/>
        </w:rPr>
        <w:t>If habitus shapes listeners’ taste, Spotify</w:t>
      </w:r>
      <w:r w:rsidR="00CC5512">
        <w:rPr>
          <w:rFonts w:ascii="Baskerville" w:hAnsi="Baskerville"/>
          <w:sz w:val="22"/>
          <w:szCs w:val="22"/>
        </w:rPr>
        <w:t xml:space="preserve">’s interface </w:t>
      </w:r>
      <w:r>
        <w:rPr>
          <w:rFonts w:ascii="Baskerville" w:hAnsi="Baskerville"/>
          <w:sz w:val="22"/>
          <w:szCs w:val="22"/>
        </w:rPr>
        <w:t>reinforce</w:t>
      </w:r>
      <w:r w:rsidR="00CC5512">
        <w:rPr>
          <w:rFonts w:ascii="Baskerville" w:hAnsi="Baskerville"/>
          <w:sz w:val="22"/>
          <w:szCs w:val="22"/>
        </w:rPr>
        <w:t>s</w:t>
      </w:r>
      <w:r>
        <w:rPr>
          <w:rFonts w:ascii="Baskerville" w:hAnsi="Baskerville"/>
          <w:sz w:val="22"/>
          <w:szCs w:val="22"/>
        </w:rPr>
        <w:t xml:space="preserve"> and intensif</w:t>
      </w:r>
      <w:r w:rsidR="00CC5512">
        <w:rPr>
          <w:rFonts w:ascii="Baskerville" w:hAnsi="Baskerville"/>
          <w:sz w:val="22"/>
          <w:szCs w:val="22"/>
        </w:rPr>
        <w:t>ies</w:t>
      </w:r>
      <w:r>
        <w:rPr>
          <w:rFonts w:ascii="Baskerville" w:hAnsi="Baskerville"/>
          <w:sz w:val="22"/>
          <w:szCs w:val="22"/>
        </w:rPr>
        <w:t xml:space="preserve"> </w:t>
      </w:r>
      <w:r w:rsidR="00CC5512">
        <w:rPr>
          <w:rFonts w:ascii="Baskerville" w:hAnsi="Baskerville"/>
          <w:sz w:val="22"/>
          <w:szCs w:val="22"/>
        </w:rPr>
        <w:t>this taste</w:t>
      </w:r>
      <w:r>
        <w:rPr>
          <w:rFonts w:ascii="Baskerville" w:hAnsi="Baskerville"/>
          <w:sz w:val="22"/>
          <w:szCs w:val="22"/>
        </w:rPr>
        <w:t>.</w:t>
      </w:r>
      <w:r w:rsidRPr="00E168BD">
        <w:rPr>
          <w:rFonts w:ascii="Baskerville" w:hAnsi="Baskerville"/>
          <w:sz w:val="22"/>
          <w:szCs w:val="22"/>
        </w:rPr>
        <w:t xml:space="preserve"> Canadian philosopher Marshall McLuhan’s </w:t>
      </w:r>
      <w:r w:rsidRPr="00E168BD">
        <w:rPr>
          <w:rFonts w:ascii="Baskerville" w:hAnsi="Baskerville"/>
          <w:i/>
          <w:iCs/>
          <w:sz w:val="22"/>
          <w:szCs w:val="22"/>
        </w:rPr>
        <w:t>Understanding Media: The Extensions of Man</w:t>
      </w:r>
      <w:r w:rsidRPr="00E168BD">
        <w:rPr>
          <w:rFonts w:ascii="Baskerville" w:hAnsi="Baskerville"/>
          <w:sz w:val="22"/>
          <w:szCs w:val="22"/>
        </w:rPr>
        <w:t xml:space="preserve"> (1964) and </w:t>
      </w:r>
      <w:r w:rsidRPr="00E168BD">
        <w:rPr>
          <w:rFonts w:ascii="Baskerville" w:hAnsi="Baskerville"/>
          <w:i/>
          <w:iCs/>
          <w:sz w:val="22"/>
          <w:szCs w:val="22"/>
        </w:rPr>
        <w:t>The Medium is the Massage</w:t>
      </w:r>
      <w:r w:rsidRPr="00E168BD">
        <w:rPr>
          <w:rFonts w:ascii="Baskerville" w:hAnsi="Baskerville"/>
          <w:sz w:val="22"/>
          <w:szCs w:val="22"/>
        </w:rPr>
        <w:t xml:space="preserve"> (1967) provide a framework for understanding how media platforms shape human experience. McLuhan’s famous argument of “the medium is the message” (McLuhan, 1967, p. 10) emphasises that the form through which information is communicated affects perception and behaviour more than the content itself. Instead of focusing on what is being communicated, McLuhan says we should pay attention to how the technology itself changes human experience. The ‘message’ of a medium </w:t>
      </w:r>
    </w:p>
    <w:p w14:paraId="4305851B" w14:textId="2C787C65" w:rsidR="0037141F" w:rsidRPr="00E168BD" w:rsidRDefault="0037141F" w:rsidP="0037141F">
      <w:pPr>
        <w:spacing w:line="360" w:lineRule="auto"/>
        <w:rPr>
          <w:rFonts w:ascii="Baskerville" w:hAnsi="Baskerville"/>
          <w:sz w:val="22"/>
          <w:szCs w:val="22"/>
        </w:rPr>
      </w:pPr>
      <w:r w:rsidRPr="00E168BD">
        <w:rPr>
          <w:rFonts w:ascii="Baskerville" w:hAnsi="Baskerville"/>
          <w:sz w:val="22"/>
          <w:szCs w:val="22"/>
        </w:rPr>
        <w:t xml:space="preserve">is not about what it communicates, but refers to “the change of scale or pace or pattern that it introduces into human affairs.” (McLuhan, 1964, p. 8). </w:t>
      </w:r>
      <w:r w:rsidRPr="009C36C3">
        <w:rPr>
          <w:rFonts w:ascii="Baskerville" w:hAnsi="Baskerville"/>
          <w:sz w:val="22"/>
          <w:szCs w:val="22"/>
        </w:rPr>
        <w:t>Applied to Spotify, McLuhan’s principle explains how this platform has transformed the external conditions under which individuals discover, interact with and experience their taste.</w:t>
      </w:r>
    </w:p>
    <w:p w14:paraId="45D0335A" w14:textId="77777777" w:rsidR="0037141F" w:rsidRDefault="0037141F" w:rsidP="0037141F">
      <w:pPr>
        <w:spacing w:line="360" w:lineRule="auto"/>
        <w:rPr>
          <w:rFonts w:ascii="Baskerville" w:hAnsi="Baskerville"/>
          <w:sz w:val="20"/>
          <w:szCs w:val="20"/>
        </w:rPr>
      </w:pPr>
    </w:p>
    <w:p w14:paraId="5F4ED5AA" w14:textId="77777777" w:rsidR="0037141F" w:rsidRDefault="0037141F" w:rsidP="0037141F">
      <w:pPr>
        <w:spacing w:line="360" w:lineRule="auto"/>
        <w:rPr>
          <w:rFonts w:ascii="Baskerville" w:hAnsi="Baskerville"/>
          <w:sz w:val="20"/>
          <w:szCs w:val="20"/>
        </w:rPr>
      </w:pPr>
    </w:p>
    <w:p w14:paraId="6E67D005" w14:textId="77777777" w:rsidR="0037141F" w:rsidRDefault="0037141F" w:rsidP="0037141F">
      <w:pPr>
        <w:spacing w:line="360" w:lineRule="auto"/>
        <w:rPr>
          <w:rFonts w:ascii="Baskerville" w:hAnsi="Baskerville"/>
          <w:sz w:val="20"/>
          <w:szCs w:val="20"/>
        </w:rPr>
      </w:pPr>
    </w:p>
    <w:p w14:paraId="66EA72E2" w14:textId="77777777" w:rsidR="00DD2966" w:rsidRDefault="00DD2966" w:rsidP="0037141F">
      <w:pPr>
        <w:spacing w:line="360" w:lineRule="auto"/>
        <w:rPr>
          <w:rFonts w:ascii="Baskerville" w:hAnsi="Baskerville"/>
          <w:sz w:val="20"/>
          <w:szCs w:val="20"/>
        </w:rPr>
      </w:pPr>
    </w:p>
    <w:p w14:paraId="5D5D030A" w14:textId="77777777" w:rsidR="00DD2966" w:rsidRDefault="00DD2966" w:rsidP="0037141F">
      <w:pPr>
        <w:spacing w:line="360" w:lineRule="auto"/>
        <w:rPr>
          <w:rFonts w:ascii="Baskerville" w:hAnsi="Baskerville"/>
          <w:sz w:val="20"/>
          <w:szCs w:val="20"/>
        </w:rPr>
      </w:pPr>
    </w:p>
    <w:p w14:paraId="48DD6BB4" w14:textId="77777777" w:rsidR="00DD2966" w:rsidRDefault="00DD2966" w:rsidP="0037141F">
      <w:pPr>
        <w:spacing w:line="360" w:lineRule="auto"/>
        <w:rPr>
          <w:rFonts w:ascii="Baskerville" w:hAnsi="Baskerville"/>
          <w:sz w:val="20"/>
          <w:szCs w:val="20"/>
        </w:rPr>
      </w:pPr>
    </w:p>
    <w:p w14:paraId="6560EB79" w14:textId="77777777" w:rsidR="00DD2966" w:rsidRDefault="00DD2966" w:rsidP="0037141F">
      <w:pPr>
        <w:spacing w:line="360" w:lineRule="auto"/>
        <w:rPr>
          <w:rFonts w:ascii="Baskerville" w:hAnsi="Baskerville"/>
          <w:sz w:val="20"/>
          <w:szCs w:val="20"/>
        </w:rPr>
      </w:pPr>
    </w:p>
    <w:p w14:paraId="0E062A97" w14:textId="77777777" w:rsidR="00DD2966" w:rsidRDefault="00DD2966" w:rsidP="0037141F">
      <w:pPr>
        <w:spacing w:line="360" w:lineRule="auto"/>
        <w:rPr>
          <w:rFonts w:ascii="Baskerville" w:hAnsi="Baskerville"/>
          <w:sz w:val="20"/>
          <w:szCs w:val="20"/>
        </w:rPr>
      </w:pPr>
    </w:p>
    <w:p w14:paraId="397137DB" w14:textId="77777777" w:rsidR="00DD2966" w:rsidRDefault="00DD2966" w:rsidP="0037141F">
      <w:pPr>
        <w:spacing w:line="360" w:lineRule="auto"/>
        <w:rPr>
          <w:rFonts w:ascii="Baskerville" w:hAnsi="Baskerville"/>
          <w:sz w:val="20"/>
          <w:szCs w:val="20"/>
        </w:rPr>
      </w:pPr>
    </w:p>
    <w:p w14:paraId="78C2BDAD" w14:textId="77777777" w:rsidR="00DD2966" w:rsidRDefault="00DD2966" w:rsidP="0037141F">
      <w:pPr>
        <w:spacing w:line="360" w:lineRule="auto"/>
        <w:rPr>
          <w:rFonts w:ascii="Baskerville" w:hAnsi="Baskerville"/>
          <w:sz w:val="20"/>
          <w:szCs w:val="20"/>
        </w:rPr>
      </w:pPr>
    </w:p>
    <w:p w14:paraId="1FA433EC" w14:textId="77777777" w:rsidR="0037141F" w:rsidRPr="00863AB9" w:rsidRDefault="0037141F" w:rsidP="0037141F">
      <w:pPr>
        <w:spacing w:line="360" w:lineRule="auto"/>
        <w:jc w:val="center"/>
        <w:rPr>
          <w:sz w:val="16"/>
          <w:szCs w:val="16"/>
        </w:rPr>
      </w:pPr>
      <w:r w:rsidRPr="00863AB9">
        <w:rPr>
          <w:sz w:val="16"/>
          <w:szCs w:val="16"/>
        </w:rPr>
        <w:lastRenderedPageBreak/>
        <w:fldChar w:fldCharType="begin"/>
      </w:r>
      <w:r w:rsidRPr="00863AB9">
        <w:rPr>
          <w:sz w:val="16"/>
          <w:szCs w:val="16"/>
        </w:rPr>
        <w:instrText xml:space="preserve"> INCLUDEPICTURE "https://cdn.arstechnica.net/wp-content/uploads/2012/11/itunes1.jpg" \* MERGEFORMATINET </w:instrText>
      </w:r>
      <w:r w:rsidRPr="00863AB9">
        <w:rPr>
          <w:sz w:val="16"/>
          <w:szCs w:val="16"/>
        </w:rPr>
        <w:fldChar w:fldCharType="separate"/>
      </w:r>
      <w:r w:rsidRPr="00863AB9">
        <w:rPr>
          <w:noProof/>
          <w:sz w:val="16"/>
          <w:szCs w:val="16"/>
        </w:rPr>
        <w:drawing>
          <wp:inline distT="0" distB="0" distL="0" distR="0" wp14:anchorId="25E00471" wp14:editId="4E510F84">
            <wp:extent cx="5390707" cy="3155227"/>
            <wp:effectExtent l="0" t="0" r="0" b="0"/>
            <wp:docPr id="1673872908" name="Picture 1" descr="iTunes through the ages - Ars Tech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nes through the ages - Ars Technic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7578" cy="3229486"/>
                    </a:xfrm>
                    <a:prstGeom prst="rect">
                      <a:avLst/>
                    </a:prstGeom>
                    <a:noFill/>
                    <a:ln>
                      <a:noFill/>
                    </a:ln>
                  </pic:spPr>
                </pic:pic>
              </a:graphicData>
            </a:graphic>
          </wp:inline>
        </w:drawing>
      </w:r>
      <w:r w:rsidRPr="00863AB9">
        <w:rPr>
          <w:sz w:val="16"/>
          <w:szCs w:val="16"/>
        </w:rPr>
        <w:fldChar w:fldCharType="end"/>
      </w:r>
    </w:p>
    <w:p w14:paraId="7968B1FB" w14:textId="77777777" w:rsidR="0037141F" w:rsidRPr="00863AB9" w:rsidRDefault="0037141F" w:rsidP="0037141F">
      <w:pPr>
        <w:spacing w:line="360" w:lineRule="auto"/>
        <w:jc w:val="center"/>
        <w:rPr>
          <w:sz w:val="16"/>
          <w:szCs w:val="16"/>
        </w:rPr>
      </w:pPr>
    </w:p>
    <w:p w14:paraId="7923FEFE" w14:textId="77777777" w:rsidR="009C36C3" w:rsidRDefault="009C36C3" w:rsidP="009C36C3">
      <w:pPr>
        <w:spacing w:line="360" w:lineRule="auto"/>
        <w:jc w:val="center"/>
        <w:rPr>
          <w:rFonts w:ascii="Baskerville" w:hAnsi="Baskerville"/>
          <w:sz w:val="18"/>
          <w:szCs w:val="18"/>
        </w:rPr>
      </w:pPr>
      <w:r w:rsidRPr="0010152C">
        <w:rPr>
          <w:rFonts w:ascii="Baskerville" w:hAnsi="Baskerville"/>
          <w:i/>
          <w:iCs/>
          <w:sz w:val="18"/>
          <w:szCs w:val="18"/>
        </w:rPr>
        <w:t xml:space="preserve">Fig. 2, </w:t>
      </w:r>
      <w:r w:rsidRPr="0010152C">
        <w:rPr>
          <w:rFonts w:ascii="Baskerville" w:hAnsi="Baskerville"/>
          <w:sz w:val="18"/>
          <w:szCs w:val="18"/>
        </w:rPr>
        <w:t xml:space="preserve"> </w:t>
      </w:r>
      <w:r w:rsidRPr="0010152C">
        <w:rPr>
          <w:rFonts w:ascii="Baskerville" w:hAnsi="Baskerville"/>
          <w:i/>
          <w:iCs/>
          <w:sz w:val="18"/>
          <w:szCs w:val="18"/>
        </w:rPr>
        <w:t>iTunes Data Visualisation</w:t>
      </w:r>
      <w:r w:rsidRPr="0010152C">
        <w:rPr>
          <w:rFonts w:ascii="Baskerville" w:hAnsi="Baskerville"/>
          <w:sz w:val="18"/>
          <w:szCs w:val="18"/>
        </w:rPr>
        <w:t>. (</w:t>
      </w:r>
      <w:proofErr w:type="spellStart"/>
      <w:r w:rsidRPr="0010152C">
        <w:rPr>
          <w:rFonts w:ascii="Baskerville" w:hAnsi="Baskerville"/>
          <w:sz w:val="18"/>
          <w:szCs w:val="18"/>
        </w:rPr>
        <w:t>MacRumours</w:t>
      </w:r>
      <w:proofErr w:type="spellEnd"/>
      <w:r w:rsidRPr="0010152C">
        <w:rPr>
          <w:rFonts w:ascii="Baskerville" w:hAnsi="Baskerville"/>
          <w:sz w:val="18"/>
          <w:szCs w:val="18"/>
        </w:rPr>
        <w:t>, 2012).</w:t>
      </w:r>
    </w:p>
    <w:p w14:paraId="4102FBCA" w14:textId="77777777" w:rsidR="00F716E0" w:rsidRPr="0010152C" w:rsidRDefault="00F716E0" w:rsidP="009C36C3">
      <w:pPr>
        <w:spacing w:line="360" w:lineRule="auto"/>
        <w:jc w:val="center"/>
        <w:rPr>
          <w:rFonts w:ascii="Baskerville" w:hAnsi="Baskerville"/>
          <w:sz w:val="18"/>
          <w:szCs w:val="18"/>
        </w:rPr>
      </w:pPr>
    </w:p>
    <w:p w14:paraId="4496B9E9" w14:textId="77777777" w:rsidR="009C36C3" w:rsidRDefault="009C36C3" w:rsidP="009C36C3">
      <w:pPr>
        <w:spacing w:line="360" w:lineRule="auto"/>
        <w:jc w:val="center"/>
        <w:rPr>
          <w:rFonts w:ascii="Baskerville" w:hAnsi="Baskerville"/>
          <w:sz w:val="16"/>
          <w:szCs w:val="16"/>
        </w:rPr>
      </w:pPr>
    </w:p>
    <w:p w14:paraId="2E3C37A9" w14:textId="77777777" w:rsidR="0037141F" w:rsidRDefault="0037141F" w:rsidP="0037141F">
      <w:pPr>
        <w:spacing w:line="360" w:lineRule="auto"/>
        <w:rPr>
          <w:rFonts w:ascii="Baskerville" w:hAnsi="Baskerville"/>
          <w:sz w:val="20"/>
          <w:szCs w:val="20"/>
        </w:rPr>
      </w:pPr>
    </w:p>
    <w:p w14:paraId="57302A68" w14:textId="77777777" w:rsidR="0037141F" w:rsidRDefault="0037141F" w:rsidP="0037141F">
      <w:pPr>
        <w:spacing w:line="360" w:lineRule="auto"/>
        <w:jc w:val="center"/>
        <w:rPr>
          <w:rFonts w:ascii="Baskerville" w:hAnsi="Baskerville"/>
          <w:sz w:val="20"/>
          <w:szCs w:val="20"/>
        </w:rPr>
      </w:pPr>
      <w:r>
        <w:rPr>
          <w:rFonts w:ascii="Baskerville" w:hAnsi="Baskerville"/>
          <w:noProof/>
          <w:sz w:val="20"/>
          <w:szCs w:val="20"/>
        </w:rPr>
        <w:drawing>
          <wp:inline distT="0" distB="0" distL="0" distR="0" wp14:anchorId="7C3A2BFD" wp14:editId="47414182">
            <wp:extent cx="5325020" cy="3327990"/>
            <wp:effectExtent l="0" t="0" r="0" b="0"/>
            <wp:docPr id="231376507" name="Picture 2" descr="A screenshot of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76507" name="Picture 2" descr="A screenshot of a device&#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10304" cy="3443788"/>
                    </a:xfrm>
                    <a:prstGeom prst="rect">
                      <a:avLst/>
                    </a:prstGeom>
                  </pic:spPr>
                </pic:pic>
              </a:graphicData>
            </a:graphic>
          </wp:inline>
        </w:drawing>
      </w:r>
    </w:p>
    <w:p w14:paraId="6DD7B3B7" w14:textId="77777777" w:rsidR="0037141F" w:rsidRDefault="0037141F" w:rsidP="0037141F">
      <w:pPr>
        <w:spacing w:line="360" w:lineRule="auto"/>
        <w:jc w:val="center"/>
        <w:rPr>
          <w:rFonts w:ascii="Baskerville" w:hAnsi="Baskerville"/>
          <w:sz w:val="20"/>
          <w:szCs w:val="20"/>
        </w:rPr>
      </w:pPr>
    </w:p>
    <w:p w14:paraId="44D450B8" w14:textId="77777777" w:rsidR="009C36C3" w:rsidRPr="0010152C" w:rsidRDefault="009C36C3" w:rsidP="009C36C3">
      <w:pPr>
        <w:spacing w:line="360" w:lineRule="auto"/>
        <w:jc w:val="center"/>
        <w:rPr>
          <w:rFonts w:ascii="Baskerville" w:hAnsi="Baskerville"/>
          <w:sz w:val="18"/>
          <w:szCs w:val="18"/>
        </w:rPr>
      </w:pPr>
      <w:r w:rsidRPr="0010152C">
        <w:rPr>
          <w:rFonts w:ascii="Baskerville" w:hAnsi="Baskerville"/>
          <w:i/>
          <w:iCs/>
          <w:sz w:val="18"/>
          <w:szCs w:val="18"/>
        </w:rPr>
        <w:t xml:space="preserve">Fig. 3, </w:t>
      </w:r>
      <w:r w:rsidRPr="0010152C">
        <w:rPr>
          <w:rFonts w:ascii="Baskerville" w:hAnsi="Baskerville"/>
          <w:sz w:val="18"/>
          <w:szCs w:val="18"/>
        </w:rPr>
        <w:t xml:space="preserve"> Screenshot of </w:t>
      </w:r>
      <w:r w:rsidRPr="0010152C">
        <w:rPr>
          <w:rFonts w:ascii="Baskerville" w:hAnsi="Baskerville"/>
          <w:i/>
          <w:iCs/>
          <w:sz w:val="18"/>
          <w:szCs w:val="18"/>
        </w:rPr>
        <w:t>Spotify’s home screen</w:t>
      </w:r>
      <w:r w:rsidRPr="0010152C">
        <w:rPr>
          <w:rFonts w:ascii="Baskerville" w:hAnsi="Baskerville"/>
          <w:sz w:val="18"/>
          <w:szCs w:val="18"/>
        </w:rPr>
        <w:t>. (Spotify, 2026).</w:t>
      </w:r>
    </w:p>
    <w:p w14:paraId="02A5FAA8" w14:textId="77777777" w:rsidR="0037141F" w:rsidRDefault="0037141F" w:rsidP="0037141F">
      <w:pPr>
        <w:spacing w:line="360" w:lineRule="auto"/>
        <w:rPr>
          <w:rFonts w:ascii="Baskerville" w:hAnsi="Baskerville"/>
          <w:sz w:val="20"/>
          <w:szCs w:val="20"/>
        </w:rPr>
      </w:pPr>
    </w:p>
    <w:p w14:paraId="348DB162" w14:textId="77777777" w:rsidR="0037141F" w:rsidRPr="00E168BD" w:rsidRDefault="0037141F" w:rsidP="0037141F">
      <w:pPr>
        <w:spacing w:line="360" w:lineRule="auto"/>
        <w:rPr>
          <w:rFonts w:ascii="Baskerville" w:hAnsi="Baskerville"/>
          <w:sz w:val="22"/>
          <w:szCs w:val="22"/>
          <w:highlight w:val="yellow"/>
        </w:rPr>
      </w:pPr>
    </w:p>
    <w:p w14:paraId="2BB5E977" w14:textId="77777777" w:rsidR="00DD2966" w:rsidRDefault="0037141F" w:rsidP="0037141F">
      <w:pPr>
        <w:spacing w:line="360" w:lineRule="auto"/>
        <w:rPr>
          <w:rFonts w:ascii="Baskerville" w:hAnsi="Baskerville"/>
          <w:sz w:val="22"/>
          <w:szCs w:val="22"/>
        </w:rPr>
      </w:pPr>
      <w:r w:rsidRPr="007E6413">
        <w:rPr>
          <w:rFonts w:ascii="Baskerville" w:hAnsi="Baskerville"/>
          <w:sz w:val="22"/>
          <w:szCs w:val="22"/>
        </w:rPr>
        <w:lastRenderedPageBreak/>
        <w:t xml:space="preserve">Earlier listening platforms, such as iTunes, were static, functional media. In </w:t>
      </w:r>
      <w:r w:rsidRPr="007E6413">
        <w:rPr>
          <w:rFonts w:ascii="Baskerville" w:hAnsi="Baskerville"/>
          <w:i/>
          <w:iCs/>
          <w:sz w:val="22"/>
          <w:szCs w:val="22"/>
        </w:rPr>
        <w:t>fig. 2</w:t>
      </w:r>
      <w:r w:rsidRPr="007E6413">
        <w:rPr>
          <w:rFonts w:ascii="Baskerville" w:hAnsi="Baskerville"/>
          <w:sz w:val="22"/>
          <w:szCs w:val="22"/>
        </w:rPr>
        <w:t xml:space="preserve">, the interface presents information in a clear, minimalist format. For example, the song name, length, artist name and genre are arranged in a table, allowing users to search and scroll through their library. The </w:t>
      </w:r>
    </w:p>
    <w:p w14:paraId="7952C4D8" w14:textId="77777777" w:rsidR="00DD2966" w:rsidRDefault="0037141F" w:rsidP="0037141F">
      <w:pPr>
        <w:spacing w:line="360" w:lineRule="auto"/>
        <w:rPr>
          <w:rFonts w:ascii="Baskerville" w:hAnsi="Baskerville"/>
          <w:sz w:val="22"/>
          <w:szCs w:val="22"/>
        </w:rPr>
      </w:pPr>
      <w:r w:rsidRPr="007E6413">
        <w:rPr>
          <w:rFonts w:ascii="Baskerville" w:hAnsi="Baskerville"/>
          <w:sz w:val="22"/>
          <w:szCs w:val="22"/>
        </w:rPr>
        <w:t>pared-back design constructs iTunes as a neutral archive, emphasising a pattern of storage and ownership of music over discovery. Simple buttons are used, such as play, pause, skip</w:t>
      </w:r>
      <w:r>
        <w:rPr>
          <w:rFonts w:ascii="Baskerville" w:hAnsi="Baskerville"/>
          <w:sz w:val="22"/>
          <w:szCs w:val="22"/>
        </w:rPr>
        <w:t xml:space="preserve"> </w:t>
      </w:r>
      <w:r w:rsidRPr="007E6413">
        <w:rPr>
          <w:rFonts w:ascii="Baskerville" w:hAnsi="Baskerville"/>
          <w:sz w:val="22"/>
          <w:szCs w:val="22"/>
        </w:rPr>
        <w:t xml:space="preserve">and shuffle. Listening to a song requires deliberate selection: the user decides which songs to buy or download, creating a very controlled way of listening to music at a slow pace. </w:t>
      </w:r>
      <w:r w:rsidR="00CC5512">
        <w:rPr>
          <w:rFonts w:ascii="Baskerville" w:hAnsi="Baskerville"/>
          <w:sz w:val="22"/>
          <w:szCs w:val="22"/>
        </w:rPr>
        <w:t xml:space="preserve">iTunes </w:t>
      </w:r>
      <w:r w:rsidRPr="007E6413">
        <w:rPr>
          <w:rFonts w:ascii="Baskerville" w:hAnsi="Baskerville"/>
          <w:sz w:val="22"/>
          <w:szCs w:val="22"/>
        </w:rPr>
        <w:t xml:space="preserve">users </w:t>
      </w:r>
      <w:r w:rsidR="00CC5512">
        <w:rPr>
          <w:rFonts w:ascii="Baskerville" w:hAnsi="Baskerville"/>
          <w:sz w:val="22"/>
          <w:szCs w:val="22"/>
        </w:rPr>
        <w:t xml:space="preserve">only </w:t>
      </w:r>
      <w:r w:rsidRPr="007E6413">
        <w:rPr>
          <w:rFonts w:ascii="Baskerville" w:hAnsi="Baskerville"/>
          <w:sz w:val="22"/>
          <w:szCs w:val="22"/>
        </w:rPr>
        <w:t>have listening access to their personal library</w:t>
      </w:r>
      <w:r w:rsidR="00FA5A61">
        <w:rPr>
          <w:rFonts w:ascii="Baskerville" w:hAnsi="Baskerville"/>
          <w:sz w:val="22"/>
          <w:szCs w:val="22"/>
        </w:rPr>
        <w:t>; this illustrates the small scale of the platform</w:t>
      </w:r>
      <w:r w:rsidRPr="007E6413">
        <w:rPr>
          <w:rFonts w:ascii="Baskerville" w:hAnsi="Baskerville"/>
          <w:sz w:val="22"/>
          <w:szCs w:val="22"/>
        </w:rPr>
        <w:t xml:space="preserve">. This reinforces </w:t>
      </w:r>
    </w:p>
    <w:p w14:paraId="3ADAD8D7" w14:textId="7CCA5604" w:rsidR="0037141F" w:rsidRPr="007E6413" w:rsidRDefault="0037141F" w:rsidP="0037141F">
      <w:pPr>
        <w:spacing w:line="360" w:lineRule="auto"/>
        <w:rPr>
          <w:rFonts w:ascii="Baskerville" w:hAnsi="Baskerville"/>
          <w:sz w:val="22"/>
          <w:szCs w:val="22"/>
        </w:rPr>
      </w:pPr>
      <w:r w:rsidRPr="007E6413">
        <w:rPr>
          <w:rFonts w:ascii="Baskerville" w:hAnsi="Baskerville"/>
          <w:sz w:val="22"/>
          <w:szCs w:val="22"/>
        </w:rPr>
        <w:t xml:space="preserve">pre-existing tastes and doesn’t attempt to reshape them. Therefore, iTunes acts as a neutral space instead of an active participant in taste formation. </w:t>
      </w:r>
    </w:p>
    <w:p w14:paraId="78BD9196" w14:textId="77777777" w:rsidR="0037141F" w:rsidRPr="007E6413" w:rsidRDefault="0037141F" w:rsidP="0037141F">
      <w:pPr>
        <w:spacing w:line="360" w:lineRule="auto"/>
        <w:rPr>
          <w:rFonts w:ascii="Baskerville" w:hAnsi="Baskerville"/>
          <w:sz w:val="22"/>
          <w:szCs w:val="22"/>
        </w:rPr>
      </w:pPr>
    </w:p>
    <w:p w14:paraId="2F5B3223" w14:textId="77777777" w:rsidR="00DD2966" w:rsidRDefault="0037141F" w:rsidP="0037141F">
      <w:pPr>
        <w:spacing w:line="360" w:lineRule="auto"/>
        <w:rPr>
          <w:rFonts w:ascii="Baskerville" w:hAnsi="Baskerville"/>
          <w:sz w:val="22"/>
          <w:szCs w:val="22"/>
        </w:rPr>
      </w:pPr>
      <w:r w:rsidRPr="007E6413">
        <w:rPr>
          <w:rFonts w:ascii="Baskerville" w:hAnsi="Baskerville"/>
          <w:sz w:val="22"/>
          <w:szCs w:val="22"/>
        </w:rPr>
        <w:t xml:space="preserve">This contrasts sharply with Spotify’s platform. </w:t>
      </w:r>
      <w:r w:rsidRPr="007E6413">
        <w:rPr>
          <w:rFonts w:ascii="Baskerville" w:hAnsi="Baskerville"/>
          <w:i/>
          <w:iCs/>
          <w:sz w:val="22"/>
          <w:szCs w:val="22"/>
        </w:rPr>
        <w:t>Fig. 3</w:t>
      </w:r>
      <w:r w:rsidRPr="007E6413">
        <w:rPr>
          <w:rFonts w:ascii="Baskerville" w:hAnsi="Baskerville"/>
          <w:sz w:val="22"/>
          <w:szCs w:val="22"/>
        </w:rPr>
        <w:t xml:space="preserve"> shows the Spotify homepage on a laptop. Spotify’s democratisation of music has exponentially expanded the scale of listenin</w:t>
      </w:r>
      <w:r>
        <w:rPr>
          <w:rFonts w:ascii="Baskerville" w:hAnsi="Baskerville"/>
          <w:sz w:val="22"/>
          <w:szCs w:val="22"/>
        </w:rPr>
        <w:t>g</w:t>
      </w:r>
      <w:r w:rsidRPr="007E6413">
        <w:rPr>
          <w:rFonts w:ascii="Baskerville" w:hAnsi="Baskerville"/>
          <w:sz w:val="22"/>
          <w:szCs w:val="22"/>
        </w:rPr>
        <w:t xml:space="preserve">. Recent listening, playlists, radio stations, recommended albums, and algorithmically curated playlists such as Discover Weekly and Daily Mixes are all shown simultaneously, speeding up the pace of listening. Users can scroll through endless tailored recommendations and adjust their listening experience through functional buttons such as smart shuffle, queue and lyrics. The current song is fixed to the bottom </w:t>
      </w:r>
    </w:p>
    <w:p w14:paraId="1B870D66" w14:textId="2FE99739" w:rsidR="0037141F" w:rsidRPr="007E6413" w:rsidRDefault="0037141F" w:rsidP="0037141F">
      <w:pPr>
        <w:spacing w:line="360" w:lineRule="auto"/>
        <w:rPr>
          <w:rFonts w:ascii="Baskerville" w:hAnsi="Baskerville"/>
          <w:sz w:val="22"/>
          <w:szCs w:val="22"/>
        </w:rPr>
      </w:pPr>
      <w:r w:rsidRPr="007E6413">
        <w:rPr>
          <w:rFonts w:ascii="Baskerville" w:hAnsi="Baskerville"/>
          <w:sz w:val="22"/>
          <w:szCs w:val="22"/>
        </w:rPr>
        <w:t xml:space="preserve">of the screen, accompanied by visuals on the right. A motion graphic is looped with the option to switch to a full-length music video. Related music videos and songs are continuously suggested, creating a pattern of constant exposure. Spotify anticipates the user’s choice of music, shifting the experience from self-directed to algorithm-guided. </w:t>
      </w:r>
    </w:p>
    <w:p w14:paraId="2719B6BB" w14:textId="77777777" w:rsidR="0037141F" w:rsidRPr="007E6413" w:rsidRDefault="0037141F" w:rsidP="0037141F">
      <w:pPr>
        <w:spacing w:line="360" w:lineRule="auto"/>
        <w:rPr>
          <w:rFonts w:ascii="Baskerville" w:hAnsi="Baskerville"/>
          <w:sz w:val="20"/>
          <w:szCs w:val="20"/>
        </w:rPr>
      </w:pPr>
    </w:p>
    <w:p w14:paraId="356DED05" w14:textId="77777777" w:rsidR="00DD2966" w:rsidRDefault="0037141F" w:rsidP="0037141F">
      <w:pPr>
        <w:spacing w:line="360" w:lineRule="auto"/>
        <w:rPr>
          <w:rFonts w:ascii="Baskerville" w:hAnsi="Baskerville"/>
          <w:sz w:val="22"/>
          <w:szCs w:val="22"/>
        </w:rPr>
      </w:pPr>
      <w:r w:rsidRPr="007E6413">
        <w:rPr>
          <w:rFonts w:ascii="Baskerville" w:hAnsi="Baskerville"/>
          <w:sz w:val="22"/>
          <w:szCs w:val="22"/>
        </w:rPr>
        <w:t xml:space="preserve">The transition from iTunes to Spotify is a perfect illustration that “the medium is the message” (McLuhan, 1967, p. 10). </w:t>
      </w:r>
      <w:r>
        <w:rPr>
          <w:rFonts w:ascii="Baskerville" w:hAnsi="Baskerville"/>
          <w:sz w:val="22"/>
          <w:szCs w:val="22"/>
        </w:rPr>
        <w:t xml:space="preserve">Where iTunes served as an archive for users to curate their own music collections, Spotify </w:t>
      </w:r>
      <w:r w:rsidRPr="00E85D3C">
        <w:rPr>
          <w:rFonts w:ascii="Baskerville" w:hAnsi="Baskerville"/>
          <w:sz w:val="22"/>
          <w:szCs w:val="22"/>
        </w:rPr>
        <w:t>operates as a social media platform in which algorithms recommend content and influence listening habits. The conditions under which taste is experienced have shifted</w:t>
      </w:r>
      <w:r w:rsidRPr="007E6413">
        <w:rPr>
          <w:rFonts w:ascii="Baskerville" w:hAnsi="Baskerville"/>
          <w:sz w:val="22"/>
          <w:szCs w:val="22"/>
        </w:rPr>
        <w:t xml:space="preserve">; immediacy and algorithmic curation have taken over deliberate choice. Habitus explains why individuals are predisposed to certain tastes, and Spotify decides the conditions under which taste is reinforced. </w:t>
      </w:r>
    </w:p>
    <w:p w14:paraId="61DE0B29" w14:textId="77777777" w:rsidR="00DD2966" w:rsidRDefault="0037141F" w:rsidP="0037141F">
      <w:pPr>
        <w:spacing w:line="360" w:lineRule="auto"/>
        <w:rPr>
          <w:rFonts w:ascii="Baskerville" w:hAnsi="Baskerville"/>
          <w:sz w:val="22"/>
          <w:szCs w:val="22"/>
        </w:rPr>
      </w:pPr>
      <w:r w:rsidRPr="007E6413">
        <w:rPr>
          <w:rFonts w:ascii="Baskerville" w:hAnsi="Baskerville"/>
          <w:sz w:val="22"/>
          <w:szCs w:val="22"/>
        </w:rPr>
        <w:t>Taste still “classifies the classifier” (Bourdieu, 1984, p.</w:t>
      </w:r>
      <w:r>
        <w:rPr>
          <w:rFonts w:ascii="Baskerville" w:hAnsi="Baskerville"/>
          <w:sz w:val="22"/>
          <w:szCs w:val="22"/>
        </w:rPr>
        <w:t xml:space="preserve"> </w:t>
      </w:r>
      <w:r w:rsidRPr="007E6413">
        <w:rPr>
          <w:rFonts w:ascii="Baskerville" w:hAnsi="Baskerville"/>
          <w:sz w:val="22"/>
          <w:szCs w:val="22"/>
        </w:rPr>
        <w:t xml:space="preserve">6), yet classification is now done through Spotify’s interface, algorithms and personalised playlists. By replacing selection with prediction, </w:t>
      </w:r>
      <w:r w:rsidRPr="00F63118">
        <w:rPr>
          <w:rFonts w:ascii="Baskerville" w:hAnsi="Baskerville"/>
          <w:sz w:val="22"/>
          <w:szCs w:val="22"/>
        </w:rPr>
        <w:t>Spotify does more than reflect taste</w:t>
      </w:r>
      <w:r>
        <w:rPr>
          <w:rFonts w:ascii="Baskerville" w:hAnsi="Baskerville"/>
          <w:sz w:val="22"/>
          <w:szCs w:val="22"/>
        </w:rPr>
        <w:t xml:space="preserve">; it shapes it, producing an environment </w:t>
      </w:r>
      <w:r w:rsidRPr="00F63118">
        <w:rPr>
          <w:rFonts w:ascii="Baskerville" w:hAnsi="Baskerville"/>
          <w:sz w:val="22"/>
          <w:szCs w:val="22"/>
        </w:rPr>
        <w:t xml:space="preserve">where our preferences </w:t>
      </w:r>
    </w:p>
    <w:p w14:paraId="3D640508" w14:textId="77777777" w:rsidR="00DD2966" w:rsidRDefault="0037141F" w:rsidP="0037141F">
      <w:pPr>
        <w:spacing w:line="360" w:lineRule="auto"/>
        <w:rPr>
          <w:rFonts w:ascii="Baskerville" w:hAnsi="Baskerville"/>
          <w:sz w:val="22"/>
          <w:szCs w:val="22"/>
        </w:rPr>
      </w:pPr>
      <w:r w:rsidRPr="00F63118">
        <w:rPr>
          <w:rFonts w:ascii="Baskerville" w:hAnsi="Baskerville"/>
          <w:sz w:val="22"/>
          <w:szCs w:val="22"/>
        </w:rPr>
        <w:t xml:space="preserve">are increasingly </w:t>
      </w:r>
      <w:r>
        <w:rPr>
          <w:rFonts w:ascii="Baskerville" w:hAnsi="Baskerville"/>
          <w:sz w:val="22"/>
          <w:szCs w:val="22"/>
        </w:rPr>
        <w:t>decided</w:t>
      </w:r>
      <w:r w:rsidRPr="00F63118">
        <w:rPr>
          <w:rFonts w:ascii="Baskerville" w:hAnsi="Baskerville"/>
          <w:sz w:val="22"/>
          <w:szCs w:val="22"/>
        </w:rPr>
        <w:t xml:space="preserve"> by the platform itself.</w:t>
      </w:r>
      <w:r>
        <w:rPr>
          <w:rFonts w:ascii="Baskerville" w:hAnsi="Baskerville"/>
          <w:sz w:val="22"/>
          <w:szCs w:val="22"/>
        </w:rPr>
        <w:t xml:space="preserve"> This turns</w:t>
      </w:r>
      <w:r w:rsidRPr="00F63118">
        <w:rPr>
          <w:rFonts w:ascii="Baskerville" w:hAnsi="Baskerville"/>
          <w:sz w:val="22"/>
          <w:szCs w:val="22"/>
        </w:rPr>
        <w:t xml:space="preserve"> taste into both a </w:t>
      </w:r>
      <w:r>
        <w:rPr>
          <w:rFonts w:ascii="Baskerville" w:hAnsi="Baskerville"/>
          <w:sz w:val="22"/>
          <w:szCs w:val="22"/>
        </w:rPr>
        <w:t>social conditioning</w:t>
      </w:r>
      <w:r w:rsidRPr="00F63118">
        <w:rPr>
          <w:rFonts w:ascii="Baskerville" w:hAnsi="Baskerville"/>
          <w:sz w:val="22"/>
          <w:szCs w:val="22"/>
        </w:rPr>
        <w:t xml:space="preserve"> and </w:t>
      </w:r>
    </w:p>
    <w:p w14:paraId="2083F203" w14:textId="1E5EFEDC" w:rsidR="0037141F" w:rsidRDefault="0037141F" w:rsidP="0037141F">
      <w:pPr>
        <w:spacing w:line="360" w:lineRule="auto"/>
        <w:rPr>
          <w:rFonts w:ascii="Baskerville" w:hAnsi="Baskerville"/>
          <w:sz w:val="22"/>
          <w:szCs w:val="22"/>
        </w:rPr>
      </w:pPr>
      <w:r w:rsidRPr="00F63118">
        <w:rPr>
          <w:rFonts w:ascii="Baskerville" w:hAnsi="Baskerville"/>
          <w:sz w:val="22"/>
          <w:szCs w:val="22"/>
        </w:rPr>
        <w:t xml:space="preserve">a </w:t>
      </w:r>
      <w:r>
        <w:rPr>
          <w:rFonts w:ascii="Baskerville" w:hAnsi="Baskerville"/>
          <w:sz w:val="22"/>
          <w:szCs w:val="22"/>
        </w:rPr>
        <w:t>product of the platform</w:t>
      </w:r>
      <w:r w:rsidRPr="00F63118">
        <w:rPr>
          <w:rFonts w:ascii="Baskerville" w:hAnsi="Baskerville"/>
          <w:sz w:val="22"/>
          <w:szCs w:val="22"/>
        </w:rPr>
        <w:t>.</w:t>
      </w:r>
    </w:p>
    <w:p w14:paraId="00E81AE9" w14:textId="77777777" w:rsidR="0037141F" w:rsidRDefault="0037141F" w:rsidP="0037141F">
      <w:pPr>
        <w:spacing w:line="360" w:lineRule="auto"/>
        <w:rPr>
          <w:rFonts w:ascii="Baskerville" w:hAnsi="Baskerville"/>
          <w:sz w:val="22"/>
          <w:szCs w:val="22"/>
        </w:rPr>
      </w:pPr>
    </w:p>
    <w:p w14:paraId="635D0A80" w14:textId="77777777" w:rsidR="0037141F" w:rsidRDefault="0037141F" w:rsidP="0037141F">
      <w:pPr>
        <w:spacing w:line="360" w:lineRule="auto"/>
        <w:jc w:val="center"/>
        <w:rPr>
          <w:rFonts w:ascii="Baskerville" w:hAnsi="Baskerville"/>
          <w:sz w:val="20"/>
          <w:szCs w:val="20"/>
        </w:rPr>
      </w:pPr>
    </w:p>
    <w:p w14:paraId="6C9BC35D" w14:textId="77777777" w:rsidR="00DD2966" w:rsidRDefault="00DD2966" w:rsidP="0037141F">
      <w:pPr>
        <w:spacing w:line="360" w:lineRule="auto"/>
        <w:rPr>
          <w:rFonts w:ascii="Baskerville" w:hAnsi="Baskerville"/>
          <w:b/>
          <w:bCs/>
          <w:color w:val="000000" w:themeColor="text1"/>
          <w:sz w:val="40"/>
          <w:szCs w:val="40"/>
        </w:rPr>
      </w:pPr>
    </w:p>
    <w:p w14:paraId="0368B0A3" w14:textId="589F26AE" w:rsidR="0037141F" w:rsidRPr="009B4015" w:rsidRDefault="0037141F" w:rsidP="0037141F">
      <w:pPr>
        <w:spacing w:line="360" w:lineRule="auto"/>
        <w:rPr>
          <w:rFonts w:ascii="Baskerville" w:hAnsi="Baskerville"/>
          <w:b/>
          <w:bCs/>
          <w:color w:val="000000" w:themeColor="text1"/>
          <w:sz w:val="30"/>
          <w:szCs w:val="30"/>
        </w:rPr>
      </w:pPr>
      <w:r w:rsidRPr="009B4015">
        <w:rPr>
          <w:rFonts w:ascii="Baskerville" w:hAnsi="Baskerville"/>
          <w:b/>
          <w:bCs/>
          <w:color w:val="000000" w:themeColor="text1"/>
          <w:sz w:val="30"/>
          <w:szCs w:val="30"/>
        </w:rPr>
        <w:lastRenderedPageBreak/>
        <w:t>1.2 The Illusion of Choice</w:t>
      </w:r>
    </w:p>
    <w:p w14:paraId="55462C60" w14:textId="77777777" w:rsidR="00DD2966" w:rsidRPr="00AD73E9" w:rsidRDefault="00DD2966" w:rsidP="0037141F">
      <w:pPr>
        <w:spacing w:line="360" w:lineRule="auto"/>
        <w:rPr>
          <w:rFonts w:ascii="Baskerville" w:hAnsi="Baskerville"/>
          <w:b/>
          <w:bCs/>
          <w:color w:val="000000" w:themeColor="text1"/>
          <w:sz w:val="20"/>
          <w:szCs w:val="20"/>
        </w:rPr>
      </w:pPr>
    </w:p>
    <w:p w14:paraId="624D1DE0" w14:textId="77777777" w:rsidR="0037141F" w:rsidRDefault="0037141F" w:rsidP="0037141F">
      <w:pPr>
        <w:spacing w:line="360" w:lineRule="auto"/>
        <w:jc w:val="center"/>
        <w:rPr>
          <w:rFonts w:ascii="Baskerville" w:hAnsi="Baskerville"/>
          <w:sz w:val="20"/>
          <w:szCs w:val="20"/>
        </w:rPr>
      </w:pPr>
    </w:p>
    <w:p w14:paraId="72A1BE1C" w14:textId="1EFB34CF" w:rsidR="009C36C3" w:rsidRDefault="00DB477F" w:rsidP="00DB477F">
      <w:pPr>
        <w:spacing w:line="360" w:lineRule="auto"/>
        <w:jc w:val="center"/>
        <w:rPr>
          <w:rFonts w:ascii="Baskerville" w:hAnsi="Baskerville"/>
          <w:i/>
          <w:iCs/>
          <w:sz w:val="16"/>
          <w:szCs w:val="16"/>
        </w:rPr>
      </w:pPr>
      <w:r>
        <w:rPr>
          <w:rFonts w:ascii="Baskerville" w:hAnsi="Baskerville"/>
          <w:noProof/>
          <w:sz w:val="20"/>
          <w:szCs w:val="20"/>
        </w:rPr>
        <w:drawing>
          <wp:inline distT="0" distB="0" distL="0" distR="0" wp14:anchorId="2625B973" wp14:editId="5C0AB153">
            <wp:extent cx="5653847" cy="3296094"/>
            <wp:effectExtent l="0" t="0" r="0" b="6350"/>
            <wp:docPr id="2046590195" name="Picture 3" descr="A screenshot of a music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590195" name="Picture 3" descr="A screenshot of a music website&#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85351" cy="3314460"/>
                    </a:xfrm>
                    <a:prstGeom prst="rect">
                      <a:avLst/>
                    </a:prstGeom>
                  </pic:spPr>
                </pic:pic>
              </a:graphicData>
            </a:graphic>
          </wp:inline>
        </w:drawing>
      </w:r>
    </w:p>
    <w:p w14:paraId="6DB76F85" w14:textId="77777777" w:rsidR="00DB477F" w:rsidRPr="0010152C" w:rsidRDefault="00DB477F" w:rsidP="009C36C3">
      <w:pPr>
        <w:spacing w:line="360" w:lineRule="auto"/>
        <w:jc w:val="center"/>
        <w:rPr>
          <w:rFonts w:ascii="Baskerville" w:hAnsi="Baskerville"/>
          <w:i/>
          <w:iCs/>
          <w:sz w:val="18"/>
          <w:szCs w:val="18"/>
        </w:rPr>
      </w:pPr>
    </w:p>
    <w:p w14:paraId="287EB1A7" w14:textId="2141A082" w:rsidR="009C36C3" w:rsidRPr="0010152C" w:rsidRDefault="009C36C3" w:rsidP="009C36C3">
      <w:pPr>
        <w:spacing w:line="360" w:lineRule="auto"/>
        <w:jc w:val="center"/>
        <w:rPr>
          <w:rFonts w:ascii="Baskerville" w:hAnsi="Baskerville"/>
          <w:sz w:val="18"/>
          <w:szCs w:val="18"/>
        </w:rPr>
      </w:pPr>
      <w:r w:rsidRPr="0010152C">
        <w:rPr>
          <w:rFonts w:ascii="Baskerville" w:hAnsi="Baskerville"/>
          <w:i/>
          <w:iCs/>
          <w:sz w:val="18"/>
          <w:szCs w:val="18"/>
        </w:rPr>
        <w:t>Fig. 4</w:t>
      </w:r>
      <w:r w:rsidRPr="0010152C">
        <w:rPr>
          <w:rFonts w:ascii="Baskerville" w:hAnsi="Baskerville"/>
          <w:sz w:val="18"/>
          <w:szCs w:val="18"/>
        </w:rPr>
        <w:t>, Screenshot of Spotify’s</w:t>
      </w:r>
      <w:r w:rsidRPr="0010152C">
        <w:rPr>
          <w:rFonts w:ascii="Baskerville" w:hAnsi="Baskerville"/>
          <w:i/>
          <w:iCs/>
          <w:sz w:val="18"/>
          <w:szCs w:val="18"/>
        </w:rPr>
        <w:t xml:space="preserve"> Discover Weekly</w:t>
      </w:r>
      <w:r w:rsidRPr="0010152C">
        <w:rPr>
          <w:rFonts w:ascii="Baskerville" w:hAnsi="Baskerville"/>
          <w:sz w:val="18"/>
          <w:szCs w:val="18"/>
        </w:rPr>
        <w:t xml:space="preserve"> playlist cover (Spotify, 2025). </w:t>
      </w:r>
    </w:p>
    <w:p w14:paraId="782A3724" w14:textId="77777777" w:rsidR="0037141F" w:rsidRDefault="0037141F" w:rsidP="0037141F">
      <w:pPr>
        <w:spacing w:line="360" w:lineRule="auto"/>
        <w:rPr>
          <w:rFonts w:ascii="Baskerville" w:hAnsi="Baskerville"/>
          <w:sz w:val="20"/>
          <w:szCs w:val="20"/>
        </w:rPr>
      </w:pPr>
    </w:p>
    <w:p w14:paraId="06926468" w14:textId="77777777" w:rsidR="0037141F" w:rsidRPr="006055C9" w:rsidRDefault="0037141F" w:rsidP="0037141F">
      <w:pPr>
        <w:spacing w:line="360" w:lineRule="auto"/>
        <w:rPr>
          <w:rFonts w:ascii="Baskerville" w:hAnsi="Baskerville"/>
          <w:color w:val="000000" w:themeColor="text1"/>
          <w:sz w:val="22"/>
          <w:szCs w:val="22"/>
        </w:rPr>
      </w:pPr>
    </w:p>
    <w:p w14:paraId="4A1722F3" w14:textId="77777777" w:rsidR="0010152C" w:rsidRDefault="0037141F" w:rsidP="0037141F">
      <w:pPr>
        <w:spacing w:line="360" w:lineRule="auto"/>
        <w:rPr>
          <w:rFonts w:ascii="Baskerville" w:hAnsi="Baskerville"/>
          <w:color w:val="000000" w:themeColor="text1"/>
          <w:sz w:val="22"/>
          <w:szCs w:val="22"/>
        </w:rPr>
      </w:pPr>
      <w:r w:rsidRPr="006055C9">
        <w:rPr>
          <w:rFonts w:ascii="Baskerville" w:hAnsi="Baskerville"/>
          <w:color w:val="000000" w:themeColor="text1"/>
          <w:sz w:val="22"/>
          <w:szCs w:val="22"/>
        </w:rPr>
        <w:t xml:space="preserve">While McLuhan explains how Spotify shapes the environment of listening, it is the platform’s algorithms that actively reinforce users’ pre-existing preferences. Spotify’s </w:t>
      </w:r>
      <w:r>
        <w:rPr>
          <w:rFonts w:ascii="Baskerville" w:hAnsi="Baskerville"/>
          <w:color w:val="000000" w:themeColor="text1"/>
          <w:sz w:val="22"/>
          <w:szCs w:val="22"/>
        </w:rPr>
        <w:t>a</w:t>
      </w:r>
      <w:r w:rsidRPr="006055C9">
        <w:rPr>
          <w:rFonts w:ascii="Baskerville" w:hAnsi="Baskerville"/>
          <w:color w:val="000000" w:themeColor="text1"/>
          <w:sz w:val="22"/>
          <w:szCs w:val="22"/>
        </w:rPr>
        <w:t>lgorithms are recommender systems and use “embeddings that encode latent representations between users and content</w:t>
      </w:r>
      <w:r w:rsidRPr="0010152C">
        <w:rPr>
          <w:rFonts w:ascii="Baskerville" w:hAnsi="Baskerville"/>
          <w:color w:val="000000" w:themeColor="text1"/>
          <w:sz w:val="22"/>
          <w:szCs w:val="22"/>
        </w:rPr>
        <w:t>” (Anderson, 2020, p. 2157). Based</w:t>
      </w:r>
      <w:r w:rsidRPr="006055C9">
        <w:rPr>
          <w:rFonts w:ascii="Baskerville" w:hAnsi="Baskerville"/>
          <w:color w:val="000000" w:themeColor="text1"/>
          <w:sz w:val="22"/>
          <w:szCs w:val="22"/>
        </w:rPr>
        <w:t xml:space="preserve"> on listening patterns, algorithms tend to reinforce what listeners already listen to. Therefore, these algorithms learn users’ tastes shaped by class, education and upbringing, feeding them similar music and creating an echo chamber. Spotify’s recommender systems act as a digitalised extension of habitus, reinforcing and preventing dramatic shif</w:t>
      </w:r>
      <w:r>
        <w:rPr>
          <w:rFonts w:ascii="Baskerville" w:hAnsi="Baskerville"/>
          <w:color w:val="000000" w:themeColor="text1"/>
          <w:sz w:val="22"/>
          <w:szCs w:val="22"/>
        </w:rPr>
        <w:t xml:space="preserve">ts in </w:t>
      </w:r>
      <w:r w:rsidRPr="006055C9">
        <w:rPr>
          <w:rFonts w:ascii="Baskerville" w:hAnsi="Baskerville"/>
          <w:color w:val="000000" w:themeColor="text1"/>
          <w:sz w:val="22"/>
          <w:szCs w:val="22"/>
        </w:rPr>
        <w:t>their original taste</w:t>
      </w:r>
      <w:r>
        <w:rPr>
          <w:rFonts w:ascii="Baskerville" w:hAnsi="Baskerville"/>
          <w:color w:val="000000" w:themeColor="text1"/>
          <w:sz w:val="22"/>
          <w:szCs w:val="22"/>
        </w:rPr>
        <w:t>s</w:t>
      </w:r>
      <w:r w:rsidRPr="006055C9">
        <w:rPr>
          <w:rFonts w:ascii="Baskerville" w:hAnsi="Baskerville"/>
          <w:color w:val="000000" w:themeColor="text1"/>
          <w:sz w:val="22"/>
          <w:szCs w:val="22"/>
        </w:rPr>
        <w:t xml:space="preserve">. An example of how habitus is perpetuated in Spotify is the Discover Weekly Playlist, </w:t>
      </w:r>
    </w:p>
    <w:p w14:paraId="33990299" w14:textId="77777777" w:rsidR="0010152C" w:rsidRDefault="0037141F" w:rsidP="0037141F">
      <w:pPr>
        <w:spacing w:line="360" w:lineRule="auto"/>
        <w:rPr>
          <w:rFonts w:ascii="Baskerville" w:hAnsi="Baskerville"/>
          <w:color w:val="000000" w:themeColor="text1"/>
          <w:sz w:val="22"/>
          <w:szCs w:val="22"/>
        </w:rPr>
      </w:pPr>
      <w:r w:rsidRPr="006055C9">
        <w:rPr>
          <w:rFonts w:ascii="Baskerville" w:hAnsi="Baskerville"/>
          <w:color w:val="000000" w:themeColor="text1"/>
          <w:sz w:val="22"/>
          <w:szCs w:val="22"/>
        </w:rPr>
        <w:t xml:space="preserve">as seen in </w:t>
      </w:r>
      <w:r w:rsidRPr="006055C9">
        <w:rPr>
          <w:rFonts w:ascii="Baskerville" w:hAnsi="Baskerville"/>
          <w:i/>
          <w:iCs/>
          <w:color w:val="000000" w:themeColor="text1"/>
          <w:sz w:val="22"/>
          <w:szCs w:val="22"/>
        </w:rPr>
        <w:t>fig.</w:t>
      </w:r>
      <w:r w:rsidR="00FA5A61">
        <w:rPr>
          <w:rFonts w:ascii="Baskerville" w:hAnsi="Baskerville"/>
          <w:i/>
          <w:iCs/>
          <w:color w:val="000000" w:themeColor="text1"/>
          <w:sz w:val="22"/>
          <w:szCs w:val="22"/>
        </w:rPr>
        <w:t xml:space="preserve"> </w:t>
      </w:r>
      <w:r w:rsidRPr="006055C9">
        <w:rPr>
          <w:rFonts w:ascii="Baskerville" w:hAnsi="Baskerville"/>
          <w:i/>
          <w:iCs/>
          <w:color w:val="000000" w:themeColor="text1"/>
          <w:sz w:val="22"/>
          <w:szCs w:val="22"/>
        </w:rPr>
        <w:t xml:space="preserve">4 </w:t>
      </w:r>
      <w:r w:rsidRPr="006055C9">
        <w:rPr>
          <w:rFonts w:ascii="Baskerville" w:hAnsi="Baskerville"/>
          <w:color w:val="000000" w:themeColor="text1"/>
          <w:sz w:val="22"/>
          <w:szCs w:val="22"/>
        </w:rPr>
        <w:t xml:space="preserve">above. The playlist uses gradients and geometric graphics to grab the user’s attention. The word ‘discover’ draws the user in, leading them to believe that they are actively searching for new music, creating a narrative that the listener is curating their own taste. This masks the repetition of familiar music. Spotify personalises this playlist by adding the user’s name to the playlist description, creating the perception of an experience made just for the user, encouraging engagement. Displaying the user’s most-listened-to genres below the playlist description reinforces familiar listening habits and discovery of music within the bounds of pre-existing dispositions. It is updated every Monday with </w:t>
      </w:r>
    </w:p>
    <w:p w14:paraId="6A0DB9AC" w14:textId="1E2604F6" w:rsidR="0010152C" w:rsidRDefault="0037141F" w:rsidP="0037141F">
      <w:pPr>
        <w:spacing w:line="360" w:lineRule="auto"/>
        <w:rPr>
          <w:rFonts w:ascii="Baskerville" w:hAnsi="Baskerville"/>
          <w:color w:val="000000" w:themeColor="text1"/>
          <w:sz w:val="22"/>
          <w:szCs w:val="22"/>
        </w:rPr>
      </w:pPr>
      <w:r w:rsidRPr="006055C9">
        <w:rPr>
          <w:rFonts w:ascii="Baskerville" w:hAnsi="Baskerville"/>
          <w:color w:val="000000" w:themeColor="text1"/>
          <w:sz w:val="22"/>
          <w:szCs w:val="22"/>
        </w:rPr>
        <w:t xml:space="preserve">30 new songs. While the playlist introduces new songs, it circulates familiar genres and artists, </w:t>
      </w:r>
    </w:p>
    <w:p w14:paraId="1E681BAC" w14:textId="77777777" w:rsidR="009B4015" w:rsidRDefault="0037141F" w:rsidP="0037141F">
      <w:pPr>
        <w:spacing w:line="360" w:lineRule="auto"/>
        <w:rPr>
          <w:rFonts w:ascii="Baskerville" w:hAnsi="Baskerville"/>
          <w:color w:val="000000" w:themeColor="text1"/>
          <w:sz w:val="22"/>
          <w:szCs w:val="22"/>
        </w:rPr>
      </w:pPr>
      <w:r w:rsidRPr="006055C9">
        <w:rPr>
          <w:rFonts w:ascii="Baskerville" w:hAnsi="Baskerville"/>
          <w:color w:val="000000" w:themeColor="text1"/>
          <w:sz w:val="22"/>
          <w:szCs w:val="22"/>
        </w:rPr>
        <w:lastRenderedPageBreak/>
        <w:t xml:space="preserve">limiting the expansion of taste. </w:t>
      </w:r>
      <w:r>
        <w:rPr>
          <w:rFonts w:ascii="Baskerville" w:hAnsi="Baskerville"/>
          <w:color w:val="000000" w:themeColor="text1"/>
          <w:sz w:val="22"/>
          <w:szCs w:val="22"/>
        </w:rPr>
        <w:t>How a</w:t>
      </w:r>
      <w:r w:rsidRPr="006055C9">
        <w:rPr>
          <w:rFonts w:ascii="Baskerville" w:hAnsi="Baskerville"/>
          <w:color w:val="000000" w:themeColor="text1"/>
          <w:sz w:val="22"/>
          <w:szCs w:val="22"/>
        </w:rPr>
        <w:t>lgorithms reduc</w:t>
      </w:r>
      <w:r>
        <w:rPr>
          <w:rFonts w:ascii="Baskerville" w:hAnsi="Baskerville"/>
          <w:color w:val="000000" w:themeColor="text1"/>
          <w:sz w:val="22"/>
          <w:szCs w:val="22"/>
        </w:rPr>
        <w:t>e</w:t>
      </w:r>
      <w:r w:rsidRPr="006055C9">
        <w:rPr>
          <w:rFonts w:ascii="Baskerville" w:hAnsi="Baskerville"/>
          <w:color w:val="000000" w:themeColor="text1"/>
          <w:sz w:val="22"/>
          <w:szCs w:val="22"/>
        </w:rPr>
        <w:t xml:space="preserve"> the diversity of consumption can be seen </w:t>
      </w:r>
    </w:p>
    <w:p w14:paraId="127CACA0" w14:textId="77777777" w:rsidR="009B4015" w:rsidRDefault="0037141F" w:rsidP="0037141F">
      <w:pPr>
        <w:spacing w:line="360" w:lineRule="auto"/>
        <w:rPr>
          <w:rFonts w:ascii="Baskerville" w:hAnsi="Baskerville"/>
          <w:color w:val="000000" w:themeColor="text1"/>
          <w:sz w:val="22"/>
          <w:szCs w:val="22"/>
        </w:rPr>
      </w:pPr>
      <w:r w:rsidRPr="006055C9">
        <w:rPr>
          <w:rFonts w:ascii="Baskerville" w:hAnsi="Baskerville"/>
          <w:color w:val="000000" w:themeColor="text1"/>
          <w:sz w:val="22"/>
          <w:szCs w:val="22"/>
        </w:rPr>
        <w:t xml:space="preserve">in Ashton Anderson’s study on the </w:t>
      </w:r>
      <w:r w:rsidRPr="006055C9">
        <w:rPr>
          <w:rFonts w:ascii="Baskerville" w:hAnsi="Baskerville"/>
          <w:i/>
          <w:iCs/>
          <w:color w:val="000000" w:themeColor="text1"/>
          <w:sz w:val="22"/>
          <w:szCs w:val="22"/>
        </w:rPr>
        <w:t>Algorithmic Effects on the Diversity of Consumption on Spotify</w:t>
      </w:r>
      <w:r w:rsidR="0010152C">
        <w:rPr>
          <w:rFonts w:ascii="Baskerville" w:hAnsi="Baskerville"/>
          <w:i/>
          <w:iCs/>
          <w:color w:val="000000" w:themeColor="text1"/>
          <w:sz w:val="22"/>
          <w:szCs w:val="22"/>
        </w:rPr>
        <w:t>.</w:t>
      </w:r>
      <w:r w:rsidR="0010152C" w:rsidRPr="0010152C">
        <w:rPr>
          <w:rFonts w:ascii="Baskerville" w:hAnsi="Baskerville"/>
          <w:color w:val="000000" w:themeColor="text1"/>
          <w:sz w:val="22"/>
          <w:szCs w:val="22"/>
        </w:rPr>
        <w:t xml:space="preserve"> </w:t>
      </w:r>
      <w:r w:rsidR="0010152C">
        <w:rPr>
          <w:rFonts w:ascii="Baskerville" w:hAnsi="Baskerville"/>
          <w:color w:val="000000" w:themeColor="text1"/>
          <w:sz w:val="22"/>
          <w:szCs w:val="22"/>
        </w:rPr>
        <w:t>“</w:t>
      </w:r>
      <w:r w:rsidR="0010152C" w:rsidRPr="0010152C">
        <w:rPr>
          <w:rFonts w:ascii="Baskerville" w:hAnsi="Baskerville"/>
          <w:color w:val="000000" w:themeColor="text1"/>
          <w:sz w:val="22"/>
          <w:szCs w:val="22"/>
        </w:rPr>
        <w:t>We also find that algorithmically-driven</w:t>
      </w:r>
      <w:r w:rsidR="0010152C">
        <w:rPr>
          <w:rFonts w:ascii="Baskerville" w:hAnsi="Baskerville"/>
          <w:color w:val="000000" w:themeColor="text1"/>
          <w:sz w:val="22"/>
          <w:szCs w:val="22"/>
        </w:rPr>
        <w:t xml:space="preserve"> </w:t>
      </w:r>
      <w:r w:rsidR="0010152C" w:rsidRPr="0010152C">
        <w:rPr>
          <w:rFonts w:ascii="Baskerville" w:hAnsi="Baskerville"/>
          <w:color w:val="000000" w:themeColor="text1"/>
          <w:sz w:val="22"/>
          <w:szCs w:val="22"/>
        </w:rPr>
        <w:t xml:space="preserve">listening through recommendations is associated with reduced consumption diversity. Furthermore, we observe that when users become more diverse in their listening over time, they do so by shifting away from algorithmic consumption and increasing </w:t>
      </w:r>
    </w:p>
    <w:p w14:paraId="392294B7" w14:textId="1AFA618A" w:rsidR="0037141F" w:rsidRPr="006055C9" w:rsidRDefault="0010152C" w:rsidP="0037141F">
      <w:pPr>
        <w:spacing w:line="360" w:lineRule="auto"/>
        <w:rPr>
          <w:rFonts w:ascii="Baskerville" w:hAnsi="Baskerville"/>
          <w:color w:val="000000" w:themeColor="text1"/>
          <w:sz w:val="22"/>
          <w:szCs w:val="22"/>
        </w:rPr>
      </w:pPr>
      <w:r w:rsidRPr="0010152C">
        <w:rPr>
          <w:rFonts w:ascii="Baskerville" w:hAnsi="Baskerville"/>
          <w:color w:val="000000" w:themeColor="text1"/>
          <w:sz w:val="22"/>
          <w:szCs w:val="22"/>
        </w:rPr>
        <w:t>their organic consumption.</w:t>
      </w:r>
      <w:r w:rsidR="0037141F" w:rsidRPr="0010152C">
        <w:rPr>
          <w:rFonts w:ascii="Baskerville" w:hAnsi="Baskerville"/>
          <w:color w:val="000000" w:themeColor="text1"/>
          <w:sz w:val="22"/>
          <w:szCs w:val="22"/>
        </w:rPr>
        <w:t xml:space="preserve">” (Anderson, 2020, p. </w:t>
      </w:r>
      <w:r>
        <w:rPr>
          <w:rFonts w:ascii="Baskerville" w:hAnsi="Baskerville"/>
          <w:color w:val="000000" w:themeColor="text1"/>
          <w:sz w:val="22"/>
          <w:szCs w:val="22"/>
        </w:rPr>
        <w:t>2155</w:t>
      </w:r>
      <w:r w:rsidR="0037141F" w:rsidRPr="0010152C">
        <w:rPr>
          <w:rFonts w:ascii="Baskerville" w:hAnsi="Baskerville"/>
          <w:color w:val="000000" w:themeColor="text1"/>
          <w:sz w:val="22"/>
          <w:szCs w:val="22"/>
        </w:rPr>
        <w:t>).</w:t>
      </w:r>
      <w:r w:rsidR="0037141F" w:rsidRPr="006055C9">
        <w:rPr>
          <w:rFonts w:ascii="Baskerville" w:hAnsi="Baskerville"/>
          <w:color w:val="000000" w:themeColor="text1"/>
          <w:sz w:val="22"/>
          <w:szCs w:val="22"/>
        </w:rPr>
        <w:t xml:space="preserve"> </w:t>
      </w:r>
    </w:p>
    <w:p w14:paraId="7EB00D63" w14:textId="77777777" w:rsidR="0037141F" w:rsidRPr="006055C9" w:rsidRDefault="0037141F" w:rsidP="0037141F">
      <w:pPr>
        <w:spacing w:line="360" w:lineRule="auto"/>
        <w:rPr>
          <w:rFonts w:ascii="Baskerville" w:hAnsi="Baskerville"/>
          <w:sz w:val="22"/>
          <w:szCs w:val="22"/>
        </w:rPr>
      </w:pPr>
    </w:p>
    <w:p w14:paraId="465D2B15" w14:textId="77777777" w:rsidR="0010152C" w:rsidRDefault="0037141F" w:rsidP="0037141F">
      <w:pPr>
        <w:spacing w:line="360" w:lineRule="auto"/>
        <w:rPr>
          <w:rFonts w:ascii="Baskerville" w:hAnsi="Baskerville"/>
          <w:sz w:val="22"/>
          <w:szCs w:val="22"/>
        </w:rPr>
      </w:pPr>
      <w:r w:rsidRPr="006055C9">
        <w:rPr>
          <w:rFonts w:ascii="Baskerville" w:hAnsi="Baskerville"/>
          <w:sz w:val="22"/>
          <w:szCs w:val="22"/>
        </w:rPr>
        <w:t xml:space="preserve">It can also be argued that recommender algorithms function as a subtle form of social control. Dr Antoinette Rouvroy, a researcher at the Belgian National Fund for Scientific Research, claims that the purpose of algorithms is to subtly influence users into behaving a certain way. “The aim is … not so much to tailor the offer to individuals’ spontaneous desires (assuming such a thing exists), as to adapt those desires to the offer by tailoring (strategies) to each person’s profile.” (Rouvroy, 2013, p. 13). </w:t>
      </w:r>
    </w:p>
    <w:p w14:paraId="6A470EF0" w14:textId="77777777" w:rsidR="0010152C" w:rsidRDefault="0037141F" w:rsidP="0037141F">
      <w:pPr>
        <w:spacing w:line="360" w:lineRule="auto"/>
        <w:rPr>
          <w:rFonts w:ascii="Baskerville" w:hAnsi="Baskerville"/>
          <w:sz w:val="22"/>
          <w:szCs w:val="22"/>
        </w:rPr>
      </w:pPr>
      <w:r w:rsidRPr="006055C9">
        <w:rPr>
          <w:rFonts w:ascii="Baskerville" w:hAnsi="Baskerville"/>
          <w:sz w:val="22"/>
          <w:szCs w:val="22"/>
        </w:rPr>
        <w:t xml:space="preserve">By making playlists tailored to each user and reducing the number of decisions that they have to make, </w:t>
      </w:r>
      <w:r>
        <w:rPr>
          <w:rFonts w:ascii="Baskerville" w:hAnsi="Baskerville"/>
          <w:sz w:val="22"/>
          <w:szCs w:val="22"/>
        </w:rPr>
        <w:t>recommender algorithms</w:t>
      </w:r>
      <w:r w:rsidRPr="006055C9">
        <w:rPr>
          <w:rFonts w:ascii="Baskerville" w:hAnsi="Baskerville"/>
          <w:sz w:val="22"/>
          <w:szCs w:val="22"/>
        </w:rPr>
        <w:t xml:space="preserve"> reduce the effort needed for users to listen to music they enjoy. </w:t>
      </w:r>
    </w:p>
    <w:p w14:paraId="198D088E" w14:textId="77777777" w:rsidR="0010152C" w:rsidRDefault="0037141F" w:rsidP="0037141F">
      <w:pPr>
        <w:spacing w:line="360" w:lineRule="auto"/>
        <w:rPr>
          <w:rFonts w:ascii="Baskerville" w:hAnsi="Baskerville"/>
          <w:sz w:val="22"/>
          <w:szCs w:val="22"/>
        </w:rPr>
      </w:pPr>
      <w:r w:rsidRPr="000D77CC">
        <w:rPr>
          <w:rFonts w:ascii="Baskerville" w:hAnsi="Baskerville"/>
          <w:sz w:val="22"/>
          <w:szCs w:val="22"/>
        </w:rPr>
        <w:t xml:space="preserve">“The aim is therefore to prompt individuals to act without forming or formulating a desire” </w:t>
      </w:r>
    </w:p>
    <w:p w14:paraId="06DBA7B6" w14:textId="77777777" w:rsidR="0010152C" w:rsidRDefault="0037141F" w:rsidP="0037141F">
      <w:pPr>
        <w:spacing w:line="360" w:lineRule="auto"/>
        <w:rPr>
          <w:rFonts w:ascii="Baskerville" w:hAnsi="Baskerville"/>
          <w:sz w:val="22"/>
          <w:szCs w:val="22"/>
        </w:rPr>
      </w:pPr>
      <w:r w:rsidRPr="000D77CC">
        <w:rPr>
          <w:rFonts w:ascii="Baskerville" w:hAnsi="Baskerville"/>
          <w:sz w:val="22"/>
          <w:szCs w:val="22"/>
        </w:rPr>
        <w:t>(Rouvroy, 2013, p.</w:t>
      </w:r>
      <w:r w:rsidR="0089084A">
        <w:rPr>
          <w:rFonts w:ascii="Baskerville" w:hAnsi="Baskerville"/>
          <w:sz w:val="22"/>
          <w:szCs w:val="22"/>
        </w:rPr>
        <w:t xml:space="preserve"> </w:t>
      </w:r>
      <w:r w:rsidRPr="000D77CC">
        <w:rPr>
          <w:rFonts w:ascii="Baskerville" w:hAnsi="Baskerville"/>
          <w:sz w:val="22"/>
          <w:szCs w:val="22"/>
        </w:rPr>
        <w:t>13).  This encourages more engagement with the app through passive or incidental listening</w:t>
      </w:r>
      <w:r w:rsidR="0089084A">
        <w:rPr>
          <w:rFonts w:ascii="Baskerville" w:hAnsi="Baskerville"/>
          <w:sz w:val="22"/>
          <w:szCs w:val="22"/>
        </w:rPr>
        <w:t>,</w:t>
      </w:r>
      <w:r w:rsidRPr="000D77CC">
        <w:rPr>
          <w:rFonts w:ascii="Baskerville" w:hAnsi="Baskerville"/>
          <w:sz w:val="22"/>
          <w:szCs w:val="22"/>
        </w:rPr>
        <w:t xml:space="preserve"> while</w:t>
      </w:r>
      <w:r w:rsidRPr="006055C9">
        <w:rPr>
          <w:rFonts w:ascii="Baskerville" w:hAnsi="Baskerville"/>
          <w:sz w:val="22"/>
          <w:szCs w:val="22"/>
        </w:rPr>
        <w:t xml:space="preserve"> providing an illusion of autonomy. Rather than operating through direct persuasion, the algorithm utilises the psychological preference of familiarity to convert repetition into taste. Incidental listening, in psychology, usually refers to the unintentional learning due to exposure to sound or music in an individual’s environment (Nie, 2022, p.</w:t>
      </w:r>
      <w:r w:rsidR="0089084A">
        <w:rPr>
          <w:rFonts w:ascii="Baskerville" w:hAnsi="Baskerville"/>
          <w:sz w:val="22"/>
          <w:szCs w:val="22"/>
        </w:rPr>
        <w:t xml:space="preserve"> </w:t>
      </w:r>
      <w:r w:rsidRPr="006055C9">
        <w:rPr>
          <w:rFonts w:ascii="Baskerville" w:hAnsi="Baskerville"/>
          <w:sz w:val="22"/>
          <w:szCs w:val="22"/>
        </w:rPr>
        <w:t xml:space="preserve">2).  Karl Szpunar, Glenn Schellenberg, and Patricia Pliner, from the University of Toronto, conducted three experiments examining the “changes in liking and memory for music as a function of number of previous exposures” </w:t>
      </w:r>
    </w:p>
    <w:p w14:paraId="0B100789" w14:textId="77777777" w:rsidR="0010152C" w:rsidRDefault="0037141F" w:rsidP="0037141F">
      <w:pPr>
        <w:spacing w:line="360" w:lineRule="auto"/>
        <w:rPr>
          <w:rFonts w:ascii="Baskerville" w:hAnsi="Baskerville"/>
          <w:sz w:val="22"/>
          <w:szCs w:val="22"/>
        </w:rPr>
      </w:pPr>
      <w:r w:rsidRPr="006055C9">
        <w:rPr>
          <w:rFonts w:ascii="Baskerville" w:hAnsi="Baskerville"/>
          <w:sz w:val="22"/>
          <w:szCs w:val="22"/>
        </w:rPr>
        <w:t xml:space="preserve">(Szpunar, 2004, p. 370). The results of these experiments found that “After incidental listening, </w:t>
      </w:r>
    </w:p>
    <w:p w14:paraId="42FE9829" w14:textId="33BD9529" w:rsidR="0037141F" w:rsidRPr="006055C9" w:rsidRDefault="0037141F" w:rsidP="0037141F">
      <w:pPr>
        <w:spacing w:line="360" w:lineRule="auto"/>
        <w:rPr>
          <w:rFonts w:ascii="Baskerville" w:hAnsi="Baskerville"/>
          <w:sz w:val="22"/>
          <w:szCs w:val="22"/>
        </w:rPr>
      </w:pPr>
      <w:r w:rsidRPr="006055C9">
        <w:rPr>
          <w:rFonts w:ascii="Baskerville" w:hAnsi="Baskerville"/>
          <w:sz w:val="22"/>
          <w:szCs w:val="22"/>
        </w:rPr>
        <w:t xml:space="preserve">liking ratings were higher for music heard more often.” (Szpunar, 2004, p. 370). This demonstrates that repeated listening, even without the intent to focus on it, can build familiarity and fondness over time. Similarly, Zajonc, a social psychologist, found that “mere exposure is a sufficient condition for attitude enhancement” (Zajonc, 1968, p. 15, cited in Szpunar, 2004, p. 370). When algorithms repeatedly push particular genres, artists, and moods toward users, they increase preference by making certain music familiar. This results in reducing engagement with unfamiliar content. </w:t>
      </w:r>
    </w:p>
    <w:p w14:paraId="3C2026D9" w14:textId="77777777" w:rsidR="0037141F" w:rsidRPr="006055C9" w:rsidRDefault="0037141F" w:rsidP="0037141F">
      <w:pPr>
        <w:spacing w:line="360" w:lineRule="auto"/>
        <w:rPr>
          <w:rFonts w:ascii="Baskerville" w:hAnsi="Baskerville"/>
          <w:sz w:val="22"/>
          <w:szCs w:val="22"/>
        </w:rPr>
      </w:pPr>
    </w:p>
    <w:p w14:paraId="2357A8CD" w14:textId="77777777" w:rsidR="0010152C" w:rsidRDefault="0037141F" w:rsidP="0037141F">
      <w:pPr>
        <w:spacing w:line="360" w:lineRule="auto"/>
        <w:rPr>
          <w:rFonts w:ascii="Baskerville" w:hAnsi="Baskerville"/>
          <w:sz w:val="22"/>
          <w:szCs w:val="22"/>
        </w:rPr>
      </w:pPr>
      <w:r w:rsidRPr="006055C9">
        <w:rPr>
          <w:rFonts w:ascii="Baskerville" w:hAnsi="Baskerville"/>
          <w:sz w:val="22"/>
          <w:szCs w:val="22"/>
        </w:rPr>
        <w:t xml:space="preserve">Although users can skip tracks and search for other genres, music aligned with pre-existing tastes </w:t>
      </w:r>
    </w:p>
    <w:p w14:paraId="46E81E86" w14:textId="77777777" w:rsidR="0010152C" w:rsidRDefault="0037141F" w:rsidP="0037141F">
      <w:pPr>
        <w:spacing w:line="360" w:lineRule="auto"/>
        <w:rPr>
          <w:rFonts w:ascii="Baskerville" w:hAnsi="Baskerville"/>
          <w:sz w:val="22"/>
          <w:szCs w:val="22"/>
        </w:rPr>
      </w:pPr>
      <w:r w:rsidRPr="006055C9">
        <w:rPr>
          <w:rFonts w:ascii="Baskerville" w:hAnsi="Baskerville"/>
          <w:sz w:val="22"/>
          <w:szCs w:val="22"/>
        </w:rPr>
        <w:t>will be highlighted, maintaining the illusion of choice while actually limiting opportunities for musical exploration. By promoting incidental listening, Spotify reduces the opportunities for the critical evaluation of music, allowing repeated exposure to shape musical preference. Spotify’s algorithms don’t dictate taste, they construct patterns of visibility and repetition that make certain sounds feel familiar, desirable and self-chosen, turning habitus into a continuous algorithmically guided process.</w:t>
      </w:r>
    </w:p>
    <w:p w14:paraId="2B0D5731" w14:textId="77777777" w:rsidR="00AD73E9" w:rsidRDefault="00AD73E9" w:rsidP="0037141F">
      <w:pPr>
        <w:spacing w:line="360" w:lineRule="auto"/>
        <w:rPr>
          <w:rFonts w:ascii="Baskerville" w:hAnsi="Baskerville"/>
          <w:b/>
          <w:bCs/>
          <w:sz w:val="30"/>
          <w:szCs w:val="30"/>
        </w:rPr>
      </w:pPr>
    </w:p>
    <w:p w14:paraId="2A7948E3" w14:textId="1C635DAC" w:rsidR="0037141F" w:rsidRPr="0010152C" w:rsidRDefault="0037141F" w:rsidP="0037141F">
      <w:pPr>
        <w:spacing w:line="360" w:lineRule="auto"/>
        <w:rPr>
          <w:rFonts w:ascii="Baskerville" w:hAnsi="Baskerville"/>
          <w:sz w:val="22"/>
          <w:szCs w:val="22"/>
        </w:rPr>
      </w:pPr>
      <w:r w:rsidRPr="00F83B51">
        <w:rPr>
          <w:rFonts w:ascii="Baskerville" w:hAnsi="Baskerville"/>
          <w:b/>
          <w:bCs/>
          <w:sz w:val="30"/>
          <w:szCs w:val="30"/>
        </w:rPr>
        <w:lastRenderedPageBreak/>
        <w:t>1.</w:t>
      </w:r>
      <w:r>
        <w:rPr>
          <w:rFonts w:ascii="Baskerville" w:hAnsi="Baskerville"/>
          <w:b/>
          <w:bCs/>
          <w:sz w:val="30"/>
          <w:szCs w:val="30"/>
        </w:rPr>
        <w:t>3</w:t>
      </w:r>
      <w:r w:rsidRPr="00F83B51">
        <w:rPr>
          <w:rFonts w:ascii="Baskerville" w:hAnsi="Baskerville"/>
          <w:b/>
          <w:bCs/>
          <w:sz w:val="30"/>
          <w:szCs w:val="30"/>
        </w:rPr>
        <w:t xml:space="preserve"> </w:t>
      </w:r>
      <w:r>
        <w:rPr>
          <w:rFonts w:ascii="Baskerville" w:hAnsi="Baskerville"/>
          <w:b/>
          <w:bCs/>
          <w:sz w:val="30"/>
          <w:szCs w:val="30"/>
        </w:rPr>
        <w:t>The Measurement of Taste</w:t>
      </w:r>
    </w:p>
    <w:p w14:paraId="09EDFFDD" w14:textId="77777777" w:rsidR="0037141F" w:rsidRDefault="0037141F" w:rsidP="0037141F">
      <w:pPr>
        <w:spacing w:line="360" w:lineRule="auto"/>
        <w:rPr>
          <w:rFonts w:ascii="Baskerville" w:hAnsi="Baskerville"/>
          <w:sz w:val="20"/>
          <w:szCs w:val="20"/>
        </w:rPr>
      </w:pPr>
    </w:p>
    <w:p w14:paraId="0A7D7B22" w14:textId="6B24BBAE" w:rsidR="0037141F" w:rsidRPr="0010169A" w:rsidRDefault="0037141F" w:rsidP="0037141F">
      <w:pPr>
        <w:spacing w:line="360" w:lineRule="auto"/>
        <w:rPr>
          <w:rFonts w:ascii="Baskerville" w:hAnsi="Baskerville"/>
          <w:sz w:val="22"/>
          <w:szCs w:val="22"/>
          <w:highlight w:val="green"/>
        </w:rPr>
      </w:pPr>
      <w:r w:rsidRPr="006055C9">
        <w:rPr>
          <w:rFonts w:ascii="Baskerville" w:hAnsi="Baskerville"/>
          <w:sz w:val="22"/>
          <w:szCs w:val="22"/>
        </w:rPr>
        <w:t xml:space="preserve">Taste is a valuable resource, and this has become particularly obvious on social media.  It is no longer just an expression of self or a personal preference; it can be a subtle way in which individuals gain advantage in society. Bourdieu calls this invisible advantage cultural capital. In </w:t>
      </w:r>
      <w:r w:rsidRPr="006055C9">
        <w:rPr>
          <w:rFonts w:ascii="Baskerville" w:hAnsi="Baskerville"/>
          <w:i/>
          <w:iCs/>
          <w:sz w:val="22"/>
          <w:szCs w:val="22"/>
        </w:rPr>
        <w:t>The Forms of Capital</w:t>
      </w:r>
      <w:r w:rsidRPr="006055C9">
        <w:rPr>
          <w:rFonts w:ascii="Baskerville" w:hAnsi="Baskerville"/>
          <w:sz w:val="22"/>
          <w:szCs w:val="22"/>
        </w:rPr>
        <w:t xml:space="preserve"> (1986), Bourdieu defines cultural capital as when capital extends beyond material assets to social, cultural and symbolic assets that are equally as important in defining social status as money. These could be education, skills, values or taste. Bourdieu argues that “cultural capital can exist in three forms: in the embodied state,  … in the objectified state, … and in the institutionalised state.” (Bourdieu, 1986, p.</w:t>
      </w:r>
      <w:r w:rsidR="0089084A">
        <w:rPr>
          <w:rFonts w:ascii="Baskerville" w:hAnsi="Baskerville"/>
          <w:sz w:val="22"/>
          <w:szCs w:val="22"/>
        </w:rPr>
        <w:t xml:space="preserve"> </w:t>
      </w:r>
      <w:r w:rsidRPr="006055C9">
        <w:rPr>
          <w:rFonts w:ascii="Baskerville" w:hAnsi="Baskerville"/>
          <w:sz w:val="22"/>
          <w:szCs w:val="22"/>
        </w:rPr>
        <w:t>243). Cultural capital in the embodied state is “in the form of long-lasting dispositions of the mind and body” that are acquired by an individual through education and upbringing. (Bourdieu, 1986, p.</w:t>
      </w:r>
      <w:r w:rsidR="0089084A">
        <w:rPr>
          <w:rFonts w:ascii="Baskerville" w:hAnsi="Baskerville"/>
          <w:sz w:val="22"/>
          <w:szCs w:val="22"/>
        </w:rPr>
        <w:t xml:space="preserve"> </w:t>
      </w:r>
      <w:r w:rsidRPr="006055C9">
        <w:rPr>
          <w:rFonts w:ascii="Baskerville" w:hAnsi="Baskerville"/>
          <w:sz w:val="22"/>
          <w:szCs w:val="22"/>
        </w:rPr>
        <w:t>243). Th</w:t>
      </w:r>
      <w:r>
        <w:rPr>
          <w:rFonts w:ascii="Baskerville" w:hAnsi="Baskerville"/>
          <w:sz w:val="22"/>
          <w:szCs w:val="22"/>
        </w:rPr>
        <w:t>ese long-lasting dispositions</w:t>
      </w:r>
      <w:r w:rsidRPr="006055C9">
        <w:rPr>
          <w:rFonts w:ascii="Baskerville" w:hAnsi="Baskerville"/>
          <w:sz w:val="22"/>
          <w:szCs w:val="22"/>
        </w:rPr>
        <w:t xml:space="preserve"> could include manners, language and complex musical appreciation. </w:t>
      </w:r>
      <w:r w:rsidRPr="00666B31">
        <w:rPr>
          <w:rFonts w:ascii="Baskerville" w:hAnsi="Baskerville"/>
          <w:sz w:val="22"/>
          <w:szCs w:val="22"/>
        </w:rPr>
        <w:t>Objectified capital comes in the form of material and media objects, i.e., paintings, instruments and writings, through which social status is expressed. These objects become significant when “external wealth (is) converted into an integral part of the person, into a habitus.” (Bourdieu, 1986, p.</w:t>
      </w:r>
      <w:r w:rsidR="0089084A">
        <w:rPr>
          <w:rFonts w:ascii="Baskerville" w:hAnsi="Baskerville"/>
          <w:sz w:val="22"/>
          <w:szCs w:val="22"/>
        </w:rPr>
        <w:t xml:space="preserve"> </w:t>
      </w:r>
      <w:r w:rsidRPr="00666B31">
        <w:rPr>
          <w:rFonts w:ascii="Baskerville" w:hAnsi="Baskerville"/>
          <w:sz w:val="22"/>
          <w:szCs w:val="22"/>
        </w:rPr>
        <w:t>244). Although an individual can own objectified capital materially, they will need embodied capital to interpret it. “The possession of the means of ‘consuming’ a painting or using a machine … are nothing other than embodied capital.” (Bourdieu, 1986, p. 247). Embodied capital is valuable because skills and knowledge cannot be “transmitted instantaneously” (Bourdieu, 1986, p.</w:t>
      </w:r>
      <w:r>
        <w:rPr>
          <w:rFonts w:ascii="Baskerville" w:hAnsi="Baskerville"/>
          <w:sz w:val="22"/>
          <w:szCs w:val="22"/>
        </w:rPr>
        <w:t xml:space="preserve"> </w:t>
      </w:r>
      <w:r w:rsidRPr="00666B31">
        <w:rPr>
          <w:rFonts w:ascii="Baskerville" w:hAnsi="Baskerville"/>
          <w:sz w:val="22"/>
          <w:szCs w:val="22"/>
        </w:rPr>
        <w:t>245), it must be internalised through practice. Institutionalised capital, in contrast, is “in the form of academic qualifications” (Bourdieu, 1986, p. 247). This provides socially recognised competency and legitimacy. Cultural Capital in these forms is how people recognise, value and legitimise certain tastes.</w:t>
      </w:r>
      <w:r w:rsidRPr="006055C9">
        <w:rPr>
          <w:rFonts w:ascii="Baskerville" w:hAnsi="Baskerville"/>
          <w:sz w:val="22"/>
          <w:szCs w:val="22"/>
        </w:rPr>
        <w:t xml:space="preserve"> </w:t>
      </w:r>
    </w:p>
    <w:p w14:paraId="0AE98386" w14:textId="77777777" w:rsidR="0037141F" w:rsidRPr="006055C9" w:rsidRDefault="0037141F" w:rsidP="0037141F">
      <w:pPr>
        <w:spacing w:line="360" w:lineRule="auto"/>
        <w:ind w:firstLine="720"/>
        <w:rPr>
          <w:rFonts w:ascii="Baskerville" w:hAnsi="Baskerville"/>
          <w:sz w:val="22"/>
          <w:szCs w:val="22"/>
        </w:rPr>
      </w:pPr>
    </w:p>
    <w:p w14:paraId="2FD3CBAA" w14:textId="77777777" w:rsidR="009B4015" w:rsidRDefault="0037141F" w:rsidP="0089084A">
      <w:pPr>
        <w:spacing w:line="360" w:lineRule="auto"/>
        <w:rPr>
          <w:rFonts w:ascii="Baskerville" w:hAnsi="Baskerville"/>
          <w:sz w:val="22"/>
          <w:szCs w:val="22"/>
        </w:rPr>
      </w:pPr>
      <w:r w:rsidRPr="006055C9">
        <w:rPr>
          <w:rFonts w:ascii="Baskerville" w:hAnsi="Baskerville"/>
          <w:sz w:val="22"/>
          <w:szCs w:val="22"/>
        </w:rPr>
        <w:t xml:space="preserve">When capital shifts from being material and monetary to social and cultural, inequality becomes less visible. “Because the social conditions of its transmission and acquisition are more disguised than those of economic capital, it is predisposed to function as symbolic capital, i.e., to be unrecognised as capital and recognised as legitimate competence.” (Bourdieu, 1986, p. 245). This leads to the unconscious acceptance of social distinction because people mistake privilege for personal merit. Individuals who have been exposed to diverse music and cultural experiences from an early age may appear to possess superior or more refined taste. For example, familiarity with niche or historical genres such as baroque or classical music may be interpreted as evidence of intelligence and refined taste, when it </w:t>
      </w:r>
    </w:p>
    <w:p w14:paraId="3B6759B0" w14:textId="45F70050" w:rsidR="0037141F" w:rsidRPr="000D77CC" w:rsidRDefault="0037141F" w:rsidP="0089084A">
      <w:pPr>
        <w:spacing w:line="360" w:lineRule="auto"/>
        <w:rPr>
          <w:rFonts w:ascii="Baskerville" w:hAnsi="Baskerville"/>
          <w:sz w:val="22"/>
          <w:szCs w:val="22"/>
        </w:rPr>
      </w:pPr>
      <w:r w:rsidRPr="006055C9">
        <w:rPr>
          <w:rFonts w:ascii="Baskerville" w:hAnsi="Baskerville"/>
          <w:sz w:val="22"/>
          <w:szCs w:val="22"/>
        </w:rPr>
        <w:t xml:space="preserve">is usually the result of long-term exposure shaped by habitus. Because taste is seen as a personal preference, the social hierarchies embedded in it are normalised. </w:t>
      </w:r>
      <w:r w:rsidR="0089084A">
        <w:rPr>
          <w:rFonts w:ascii="Baskerville" w:hAnsi="Baskerville"/>
          <w:sz w:val="22"/>
          <w:szCs w:val="22"/>
        </w:rPr>
        <w:t>By m</w:t>
      </w:r>
      <w:r w:rsidRPr="000D77CC">
        <w:rPr>
          <w:rFonts w:ascii="Baskerville" w:hAnsi="Baskerville"/>
          <w:sz w:val="22"/>
          <w:szCs w:val="22"/>
        </w:rPr>
        <w:t xml:space="preserve">aking distinctions between ‘high’ and ‘popular’ culture, for </w:t>
      </w:r>
      <w:r w:rsidR="0089084A">
        <w:rPr>
          <w:rFonts w:ascii="Baskerville" w:hAnsi="Baskerville"/>
          <w:sz w:val="22"/>
          <w:szCs w:val="22"/>
        </w:rPr>
        <w:t>example</w:t>
      </w:r>
      <w:r w:rsidRPr="000D77CC">
        <w:rPr>
          <w:rFonts w:ascii="Baskerville" w:hAnsi="Baskerville"/>
          <w:sz w:val="22"/>
          <w:szCs w:val="22"/>
        </w:rPr>
        <w:t>, viewing classical music as sophisticated and pop music on the top charts as ‘basic’, social boundaries</w:t>
      </w:r>
      <w:r w:rsidR="0089084A">
        <w:rPr>
          <w:rFonts w:ascii="Baskerville" w:hAnsi="Baskerville"/>
          <w:sz w:val="22"/>
          <w:szCs w:val="22"/>
        </w:rPr>
        <w:t xml:space="preserve"> are reinforced</w:t>
      </w:r>
      <w:r w:rsidRPr="000D77CC">
        <w:rPr>
          <w:rFonts w:ascii="Baskerville" w:hAnsi="Baskerville"/>
          <w:sz w:val="22"/>
          <w:szCs w:val="22"/>
        </w:rPr>
        <w:t>.</w:t>
      </w:r>
    </w:p>
    <w:p w14:paraId="1EBE7895" w14:textId="77777777" w:rsidR="0037141F" w:rsidRPr="006055C9" w:rsidRDefault="0037141F" w:rsidP="00B645E3">
      <w:pPr>
        <w:spacing w:line="360" w:lineRule="auto"/>
        <w:rPr>
          <w:rFonts w:ascii="Baskerville" w:hAnsi="Baskerville"/>
          <w:sz w:val="22"/>
          <w:szCs w:val="22"/>
        </w:rPr>
      </w:pPr>
    </w:p>
    <w:p w14:paraId="0C24AC6C" w14:textId="77777777" w:rsidR="0037141F" w:rsidRDefault="0037141F" w:rsidP="00B645E3">
      <w:pPr>
        <w:tabs>
          <w:tab w:val="left" w:pos="1107"/>
          <w:tab w:val="left" w:pos="1532"/>
          <w:tab w:val="center" w:pos="4513"/>
          <w:tab w:val="center" w:pos="4873"/>
        </w:tabs>
        <w:spacing w:line="360" w:lineRule="auto"/>
        <w:jc w:val="center"/>
      </w:pPr>
      <w:r>
        <w:lastRenderedPageBreak/>
        <w:fldChar w:fldCharType="begin"/>
      </w:r>
      <w:r>
        <w:instrText xml:space="preserve"> INCLUDEPICTURE "https://engineering.atspotify.com/_next/image?url=https%3A%2F%2Fimages.ctfassets.net%2Fp762jor363g1%2Fattachment_2804ca884219b2cefd2ac66856a81990%2F3c6490f2aa4916fb5f6f9f771dca6ed2%2FEN179-1_1200_x_630.png&amp;w=1920&amp;q=75" \* MERGEFORMATINET </w:instrText>
      </w:r>
      <w:r>
        <w:fldChar w:fldCharType="separate"/>
      </w:r>
      <w:r>
        <w:rPr>
          <w:noProof/>
        </w:rPr>
        <w:drawing>
          <wp:inline distT="0" distB="0" distL="0" distR="0" wp14:anchorId="6DC5B59B" wp14:editId="4630F6B5">
            <wp:extent cx="4461808" cy="4369982"/>
            <wp:effectExtent l="0" t="0" r="0" b="0"/>
            <wp:docPr id="1035747388" name="Picture 5" descr="Featur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ature Imag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3400" r="22981"/>
                    <a:stretch>
                      <a:fillRect/>
                    </a:stretch>
                  </pic:blipFill>
                  <pic:spPr bwMode="auto">
                    <a:xfrm>
                      <a:off x="0" y="0"/>
                      <a:ext cx="4556509" cy="4462734"/>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29C5B8A8" w14:textId="77777777" w:rsidR="009C36C3" w:rsidRDefault="009C36C3" w:rsidP="00B645E3">
      <w:pPr>
        <w:spacing w:line="360" w:lineRule="auto"/>
        <w:jc w:val="center"/>
        <w:rPr>
          <w:rFonts w:ascii="Baskerville" w:hAnsi="Baskerville"/>
          <w:i/>
          <w:iCs/>
          <w:sz w:val="16"/>
          <w:szCs w:val="16"/>
        </w:rPr>
      </w:pPr>
    </w:p>
    <w:p w14:paraId="6648FC77" w14:textId="521925A3" w:rsidR="009C36C3" w:rsidRPr="0010152C" w:rsidRDefault="009C36C3" w:rsidP="00B645E3">
      <w:pPr>
        <w:spacing w:line="360" w:lineRule="auto"/>
        <w:jc w:val="center"/>
        <w:rPr>
          <w:rFonts w:ascii="Baskerville" w:hAnsi="Baskerville"/>
          <w:sz w:val="18"/>
          <w:szCs w:val="18"/>
        </w:rPr>
      </w:pPr>
      <w:r w:rsidRPr="0010152C">
        <w:rPr>
          <w:rFonts w:ascii="Baskerville" w:hAnsi="Baskerville"/>
          <w:i/>
          <w:iCs/>
          <w:sz w:val="18"/>
          <w:szCs w:val="18"/>
        </w:rPr>
        <w:t>Fig. 5</w:t>
      </w:r>
      <w:r w:rsidRPr="0010152C">
        <w:rPr>
          <w:rFonts w:ascii="Baskerville" w:hAnsi="Baskerville"/>
          <w:sz w:val="18"/>
          <w:szCs w:val="18"/>
        </w:rPr>
        <w:t>, Spotify’s</w:t>
      </w:r>
      <w:r w:rsidRPr="0010152C">
        <w:rPr>
          <w:rFonts w:ascii="Baskerville" w:hAnsi="Baskerville"/>
          <w:i/>
          <w:iCs/>
          <w:sz w:val="18"/>
          <w:szCs w:val="18"/>
        </w:rPr>
        <w:t xml:space="preserve"> Your Listening Personality,</w:t>
      </w:r>
      <w:r w:rsidRPr="0010152C">
        <w:rPr>
          <w:rFonts w:ascii="Baskerville" w:hAnsi="Baskerville"/>
          <w:sz w:val="18"/>
          <w:szCs w:val="18"/>
        </w:rPr>
        <w:t xml:space="preserve"> which featured in Spotify Wrapped 2022. (Engineering at Spotify, 2023).</w:t>
      </w:r>
    </w:p>
    <w:p w14:paraId="2599B4FE" w14:textId="77777777" w:rsidR="009C36C3" w:rsidRPr="008B4C4E" w:rsidRDefault="009C36C3" w:rsidP="00B645E3">
      <w:pPr>
        <w:spacing w:line="360" w:lineRule="auto"/>
        <w:jc w:val="center"/>
        <w:rPr>
          <w:rFonts w:ascii="Baskerville" w:hAnsi="Baskerville"/>
          <w:sz w:val="16"/>
          <w:szCs w:val="16"/>
        </w:rPr>
      </w:pPr>
    </w:p>
    <w:p w14:paraId="3450044D" w14:textId="77777777" w:rsidR="0037141F" w:rsidRDefault="0037141F" w:rsidP="00B645E3">
      <w:pPr>
        <w:spacing w:line="360" w:lineRule="auto"/>
      </w:pPr>
    </w:p>
    <w:p w14:paraId="7CC1D556" w14:textId="77777777" w:rsidR="0037141F" w:rsidRPr="00DB669C" w:rsidRDefault="0037141F" w:rsidP="00B645E3">
      <w:pPr>
        <w:spacing w:line="360" w:lineRule="auto"/>
        <w:jc w:val="center"/>
        <w:rPr>
          <w:sz w:val="16"/>
          <w:szCs w:val="16"/>
        </w:rPr>
      </w:pPr>
      <w:r w:rsidRPr="00DB669C">
        <w:rPr>
          <w:sz w:val="16"/>
          <w:szCs w:val="16"/>
        </w:rPr>
        <w:fldChar w:fldCharType="begin"/>
      </w:r>
      <w:r w:rsidRPr="00DB669C">
        <w:rPr>
          <w:sz w:val="16"/>
          <w:szCs w:val="16"/>
        </w:rPr>
        <w:instrText xml:space="preserve"> INCLUDEPICTURE "https://images.ctfassets.net/p762jor363g1/attachment_64aca75321f84eac79becdf78e5d0887/3bb31463fb3571534f3504db8d6dc194/attachment_64aca75321f84eac79becdf78e5d0887.png" \* MERGEFORMATINET </w:instrText>
      </w:r>
      <w:r w:rsidRPr="00DB669C">
        <w:rPr>
          <w:sz w:val="16"/>
          <w:szCs w:val="16"/>
        </w:rPr>
        <w:fldChar w:fldCharType="separate"/>
      </w:r>
      <w:r w:rsidRPr="00DB669C">
        <w:rPr>
          <w:noProof/>
          <w:sz w:val="16"/>
          <w:szCs w:val="16"/>
        </w:rPr>
        <w:drawing>
          <wp:inline distT="0" distB="0" distL="0" distR="0" wp14:anchorId="08FB4B30" wp14:editId="773A06A1">
            <wp:extent cx="5461245" cy="2602955"/>
            <wp:effectExtent l="0" t="0" r="0" b="635"/>
            <wp:docPr id="87922614" name="Picture 4" descr="What's a “Listening Personality”? | Spotify Engin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 a “Listening Personality”? | Spotify Engineer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61245" cy="2602955"/>
                    </a:xfrm>
                    <a:prstGeom prst="rect">
                      <a:avLst/>
                    </a:prstGeom>
                    <a:noFill/>
                    <a:ln>
                      <a:noFill/>
                    </a:ln>
                  </pic:spPr>
                </pic:pic>
              </a:graphicData>
            </a:graphic>
          </wp:inline>
        </w:drawing>
      </w:r>
      <w:r w:rsidRPr="00DB669C">
        <w:rPr>
          <w:sz w:val="16"/>
          <w:szCs w:val="16"/>
        </w:rPr>
        <w:fldChar w:fldCharType="end"/>
      </w:r>
    </w:p>
    <w:p w14:paraId="05C9C23D" w14:textId="77777777" w:rsidR="009C36C3" w:rsidRPr="00DB669C" w:rsidRDefault="009C36C3" w:rsidP="00B645E3">
      <w:pPr>
        <w:spacing w:line="360" w:lineRule="auto"/>
        <w:jc w:val="center"/>
        <w:rPr>
          <w:sz w:val="16"/>
          <w:szCs w:val="16"/>
        </w:rPr>
      </w:pPr>
    </w:p>
    <w:p w14:paraId="53C526EC" w14:textId="77777777" w:rsidR="00B645E3" w:rsidRDefault="009C36C3" w:rsidP="00B645E3">
      <w:pPr>
        <w:spacing w:line="360" w:lineRule="auto"/>
        <w:jc w:val="center"/>
        <w:rPr>
          <w:rFonts w:ascii="Baskerville" w:hAnsi="Baskerville"/>
          <w:sz w:val="18"/>
          <w:szCs w:val="18"/>
        </w:rPr>
      </w:pPr>
      <w:r w:rsidRPr="00B645E3">
        <w:rPr>
          <w:rFonts w:ascii="Baskerville" w:hAnsi="Baskerville"/>
          <w:i/>
          <w:iCs/>
          <w:sz w:val="18"/>
          <w:szCs w:val="18"/>
        </w:rPr>
        <w:t>Fig. 6</w:t>
      </w:r>
      <w:r w:rsidRPr="00B645E3">
        <w:rPr>
          <w:rFonts w:ascii="Baskerville" w:hAnsi="Baskerville"/>
          <w:sz w:val="18"/>
          <w:szCs w:val="18"/>
        </w:rPr>
        <w:t xml:space="preserve">, Spotify’s descriptions of the 16 </w:t>
      </w:r>
      <w:r w:rsidRPr="00B645E3">
        <w:rPr>
          <w:rFonts w:ascii="Baskerville" w:hAnsi="Baskerville"/>
          <w:i/>
          <w:iCs/>
          <w:sz w:val="18"/>
          <w:szCs w:val="18"/>
        </w:rPr>
        <w:t>Listening Personalities</w:t>
      </w:r>
      <w:r w:rsidRPr="00B645E3">
        <w:rPr>
          <w:rFonts w:ascii="Baskerville" w:hAnsi="Baskerville"/>
          <w:sz w:val="18"/>
          <w:szCs w:val="18"/>
        </w:rPr>
        <w:t xml:space="preserve"> within Spotify Wrapped 2022. (Engineering at Spotify, 2023).</w:t>
      </w:r>
    </w:p>
    <w:p w14:paraId="29D4A839" w14:textId="77777777" w:rsidR="00B645E3" w:rsidRDefault="00B645E3" w:rsidP="00B645E3">
      <w:pPr>
        <w:spacing w:line="360" w:lineRule="auto"/>
        <w:jc w:val="center"/>
        <w:rPr>
          <w:rFonts w:ascii="Baskerville" w:hAnsi="Baskerville"/>
          <w:sz w:val="18"/>
          <w:szCs w:val="18"/>
        </w:rPr>
      </w:pPr>
    </w:p>
    <w:p w14:paraId="64CB30DB" w14:textId="4D731934" w:rsidR="0037141F" w:rsidRPr="00B645E3" w:rsidRDefault="0037141F" w:rsidP="00B645E3">
      <w:pPr>
        <w:spacing w:line="360" w:lineRule="auto"/>
        <w:rPr>
          <w:rFonts w:ascii="Baskerville" w:hAnsi="Baskerville"/>
          <w:sz w:val="18"/>
          <w:szCs w:val="18"/>
        </w:rPr>
      </w:pPr>
      <w:r w:rsidRPr="006055C9">
        <w:rPr>
          <w:rFonts w:ascii="Baskerville" w:hAnsi="Baskerville"/>
          <w:sz w:val="22"/>
          <w:szCs w:val="22"/>
          <w:lang w:val="en-GB"/>
        </w:rPr>
        <w:lastRenderedPageBreak/>
        <w:t xml:space="preserve">Embodied cultural capital is made visible when Spotify ranks users’ genre fluency. In Spotify Wrapped 2022, users were categorised by their listening habits. Each listener </w:t>
      </w:r>
      <w:r>
        <w:rPr>
          <w:rFonts w:ascii="Baskerville" w:hAnsi="Baskerville"/>
          <w:sz w:val="22"/>
          <w:szCs w:val="22"/>
          <w:lang w:val="en-GB"/>
        </w:rPr>
        <w:t>wa</w:t>
      </w:r>
      <w:r w:rsidRPr="006055C9">
        <w:rPr>
          <w:rFonts w:ascii="Baskerville" w:hAnsi="Baskerville"/>
          <w:sz w:val="22"/>
          <w:szCs w:val="22"/>
          <w:lang w:val="en-GB"/>
        </w:rPr>
        <w:t>s put into a category defined by the four-letter code underneath</w:t>
      </w:r>
      <w:r>
        <w:rPr>
          <w:rFonts w:ascii="Baskerville" w:hAnsi="Baskerville"/>
          <w:sz w:val="22"/>
          <w:szCs w:val="22"/>
          <w:lang w:val="en-GB"/>
        </w:rPr>
        <w:t xml:space="preserve">, as seen </w:t>
      </w:r>
      <w:r w:rsidRPr="006055C9">
        <w:rPr>
          <w:rFonts w:ascii="Baskerville" w:hAnsi="Baskerville"/>
          <w:sz w:val="22"/>
          <w:szCs w:val="22"/>
          <w:lang w:val="en-GB"/>
        </w:rPr>
        <w:t xml:space="preserve">in </w:t>
      </w:r>
      <w:r w:rsidRPr="006055C9">
        <w:rPr>
          <w:rFonts w:ascii="Baskerville" w:hAnsi="Baskerville"/>
          <w:i/>
          <w:iCs/>
          <w:sz w:val="22"/>
          <w:szCs w:val="22"/>
          <w:lang w:val="en-GB"/>
        </w:rPr>
        <w:t>fig. 6</w:t>
      </w:r>
      <w:r w:rsidRPr="006055C9">
        <w:rPr>
          <w:rFonts w:ascii="Baskerville" w:hAnsi="Baskerville"/>
          <w:sz w:val="22"/>
          <w:szCs w:val="22"/>
          <w:lang w:val="en-GB"/>
        </w:rPr>
        <w:t xml:space="preserve">. The categories </w:t>
      </w:r>
      <w:r>
        <w:rPr>
          <w:rFonts w:ascii="Baskerville" w:hAnsi="Baskerville"/>
          <w:sz w:val="22"/>
          <w:szCs w:val="22"/>
          <w:lang w:val="en-GB"/>
        </w:rPr>
        <w:t xml:space="preserve">are </w:t>
      </w:r>
      <w:r w:rsidRPr="006055C9">
        <w:rPr>
          <w:rFonts w:ascii="Baskerville" w:hAnsi="Baskerville"/>
          <w:sz w:val="22"/>
          <w:szCs w:val="22"/>
          <w:lang w:val="en-GB"/>
        </w:rPr>
        <w:t>all</w:t>
      </w:r>
      <w:r>
        <w:rPr>
          <w:rFonts w:ascii="Baskerville" w:hAnsi="Baskerville"/>
          <w:sz w:val="22"/>
          <w:szCs w:val="22"/>
          <w:lang w:val="en-GB"/>
        </w:rPr>
        <w:t xml:space="preserve"> paired</w:t>
      </w:r>
      <w:r w:rsidRPr="006055C9">
        <w:rPr>
          <w:rFonts w:ascii="Baskerville" w:hAnsi="Baskerville"/>
          <w:sz w:val="22"/>
          <w:szCs w:val="22"/>
          <w:lang w:val="en-GB"/>
        </w:rPr>
        <w:t xml:space="preserve"> </w:t>
      </w:r>
      <w:r>
        <w:rPr>
          <w:rFonts w:ascii="Baskerville" w:hAnsi="Baskerville"/>
          <w:sz w:val="22"/>
          <w:szCs w:val="22"/>
          <w:lang w:val="en-GB"/>
        </w:rPr>
        <w:t xml:space="preserve">with </w:t>
      </w:r>
      <w:r w:rsidRPr="006055C9">
        <w:rPr>
          <w:rFonts w:ascii="Baskerville" w:hAnsi="Baskerville"/>
          <w:sz w:val="22"/>
          <w:szCs w:val="22"/>
          <w:lang w:val="en-GB"/>
        </w:rPr>
        <w:t xml:space="preserve">different symbols and colours. </w:t>
      </w:r>
      <w:r w:rsidRPr="006055C9">
        <w:rPr>
          <w:rFonts w:ascii="Baskerville" w:hAnsi="Baskerville"/>
          <w:sz w:val="22"/>
          <w:szCs w:val="22"/>
        </w:rPr>
        <w:t xml:space="preserve">Each Listening Personality is “a </w:t>
      </w:r>
      <w:r w:rsidRPr="00B645E3">
        <w:rPr>
          <w:rFonts w:ascii="Baskerville" w:hAnsi="Baskerville"/>
          <w:sz w:val="22"/>
          <w:szCs w:val="22"/>
        </w:rPr>
        <w:t>combination of four binary attributes that each try to measure and describe one aspect of how you listen to music.”(McDonald, 2023, np). It does</w:t>
      </w:r>
      <w:r w:rsidRPr="006055C9">
        <w:rPr>
          <w:rFonts w:ascii="Baskerville" w:hAnsi="Baskerville"/>
          <w:sz w:val="22"/>
          <w:szCs w:val="22"/>
        </w:rPr>
        <w:t xml:space="preserve"> not take into account what</w:t>
      </w:r>
      <w:r w:rsidR="006967DA">
        <w:rPr>
          <w:rFonts w:ascii="Baskerville" w:hAnsi="Baskerville"/>
          <w:sz w:val="22"/>
          <w:szCs w:val="22"/>
        </w:rPr>
        <w:t xml:space="preserve"> genre of</w:t>
      </w:r>
      <w:r w:rsidRPr="006055C9">
        <w:rPr>
          <w:rFonts w:ascii="Baskerville" w:hAnsi="Baskerville"/>
          <w:sz w:val="22"/>
          <w:szCs w:val="22"/>
        </w:rPr>
        <w:t xml:space="preserve"> music </w:t>
      </w:r>
      <w:r w:rsidR="006967DA">
        <w:rPr>
          <w:rFonts w:ascii="Baskerville" w:hAnsi="Baskerville"/>
          <w:sz w:val="22"/>
          <w:szCs w:val="22"/>
        </w:rPr>
        <w:t>the user</w:t>
      </w:r>
      <w:r w:rsidRPr="006055C9">
        <w:rPr>
          <w:rFonts w:ascii="Baskerville" w:hAnsi="Baskerville"/>
          <w:sz w:val="22"/>
          <w:szCs w:val="22"/>
        </w:rPr>
        <w:t xml:space="preserve"> like</w:t>
      </w:r>
      <w:r w:rsidR="006967DA">
        <w:rPr>
          <w:rFonts w:ascii="Baskerville" w:hAnsi="Baskerville"/>
          <w:sz w:val="22"/>
          <w:szCs w:val="22"/>
        </w:rPr>
        <w:t>s</w:t>
      </w:r>
      <w:r w:rsidRPr="006055C9">
        <w:rPr>
          <w:rFonts w:ascii="Baskerville" w:hAnsi="Baskerville"/>
          <w:sz w:val="22"/>
          <w:szCs w:val="22"/>
        </w:rPr>
        <w:t xml:space="preserve">. </w:t>
      </w:r>
      <w:r w:rsidRPr="006055C9">
        <w:rPr>
          <w:rFonts w:ascii="Baskerville" w:hAnsi="Baskerville"/>
          <w:sz w:val="22"/>
          <w:szCs w:val="22"/>
          <w:lang w:val="en-GB"/>
        </w:rPr>
        <w:t>These categories included ‘</w:t>
      </w:r>
      <w:r w:rsidRPr="006055C9">
        <w:rPr>
          <w:rFonts w:ascii="Baskerville" w:hAnsi="Baskerville"/>
          <w:sz w:val="22"/>
          <w:szCs w:val="22"/>
        </w:rPr>
        <w:t xml:space="preserve">The </w:t>
      </w:r>
      <w:proofErr w:type="spellStart"/>
      <w:r w:rsidRPr="006055C9">
        <w:rPr>
          <w:rFonts w:ascii="Baskerville" w:hAnsi="Baskerville"/>
          <w:sz w:val="22"/>
          <w:szCs w:val="22"/>
        </w:rPr>
        <w:t>Replayer</w:t>
      </w:r>
      <w:proofErr w:type="spellEnd"/>
      <w:r w:rsidRPr="006055C9">
        <w:rPr>
          <w:rFonts w:ascii="Baskerville" w:hAnsi="Baskerville"/>
          <w:sz w:val="22"/>
          <w:szCs w:val="22"/>
        </w:rPr>
        <w:t xml:space="preserve">’, ‘The Specialist’, ‘The Adventurer’ and ‘The </w:t>
      </w:r>
      <w:proofErr w:type="spellStart"/>
      <w:r w:rsidRPr="006055C9">
        <w:rPr>
          <w:rFonts w:ascii="Baskerville" w:hAnsi="Baskerville"/>
          <w:sz w:val="22"/>
          <w:szCs w:val="22"/>
        </w:rPr>
        <w:t>Fanclubber</w:t>
      </w:r>
      <w:proofErr w:type="spellEnd"/>
      <w:r w:rsidRPr="006055C9">
        <w:rPr>
          <w:rFonts w:ascii="Baskerville" w:hAnsi="Baskerville"/>
          <w:sz w:val="22"/>
          <w:szCs w:val="22"/>
        </w:rPr>
        <w:t xml:space="preserve">’. </w:t>
      </w:r>
      <w:r w:rsidRPr="000D77CC">
        <w:rPr>
          <w:rFonts w:ascii="Baskerville" w:hAnsi="Baskerville"/>
          <w:sz w:val="22"/>
          <w:szCs w:val="22"/>
        </w:rPr>
        <w:t xml:space="preserve">The Adventurer would appear to have high musical literacy and a sophisticated taste because of their ability to appreciate a variety of unique genres. However, the </w:t>
      </w:r>
      <w:proofErr w:type="spellStart"/>
      <w:r w:rsidRPr="000D77CC">
        <w:rPr>
          <w:rFonts w:ascii="Baskerville" w:hAnsi="Baskerville"/>
          <w:sz w:val="22"/>
          <w:szCs w:val="22"/>
        </w:rPr>
        <w:t>Fanclubber</w:t>
      </w:r>
      <w:proofErr w:type="spellEnd"/>
      <w:r w:rsidRPr="000D77CC">
        <w:rPr>
          <w:rFonts w:ascii="Baskerville" w:hAnsi="Baskerville"/>
          <w:sz w:val="22"/>
          <w:szCs w:val="22"/>
        </w:rPr>
        <w:t xml:space="preserve"> might appear to have a narrower taste range </w:t>
      </w:r>
      <w:r w:rsidR="006967DA">
        <w:rPr>
          <w:rFonts w:ascii="Baskerville" w:hAnsi="Baskerville"/>
          <w:sz w:val="22"/>
          <w:szCs w:val="22"/>
        </w:rPr>
        <w:t xml:space="preserve">and they are </w:t>
      </w:r>
      <w:r w:rsidRPr="000D77CC">
        <w:rPr>
          <w:rFonts w:ascii="Baskerville" w:hAnsi="Baskerville"/>
          <w:sz w:val="22"/>
          <w:szCs w:val="22"/>
        </w:rPr>
        <w:t>define</w:t>
      </w:r>
      <w:r w:rsidR="006967DA">
        <w:rPr>
          <w:rFonts w:ascii="Baskerville" w:hAnsi="Baskerville"/>
          <w:sz w:val="22"/>
          <w:szCs w:val="22"/>
        </w:rPr>
        <w:t>d</w:t>
      </w:r>
      <w:r w:rsidRPr="000D77CC">
        <w:rPr>
          <w:rFonts w:ascii="Baskerville" w:hAnsi="Baskerville"/>
          <w:sz w:val="22"/>
          <w:szCs w:val="22"/>
        </w:rPr>
        <w:t xml:space="preserve"> by the commonality of the music they listen to</w:t>
      </w:r>
      <w:r w:rsidR="006967DA">
        <w:rPr>
          <w:rFonts w:ascii="Baskerville" w:hAnsi="Baskerville"/>
          <w:sz w:val="22"/>
          <w:szCs w:val="22"/>
        </w:rPr>
        <w:t>. This</w:t>
      </w:r>
      <w:r w:rsidRPr="000D77CC">
        <w:rPr>
          <w:rFonts w:ascii="Baskerville" w:hAnsi="Baskerville"/>
          <w:sz w:val="22"/>
          <w:szCs w:val="22"/>
        </w:rPr>
        <w:t xml:space="preserve"> could allude to the user having lower embodied cultural capital.</w:t>
      </w:r>
      <w:r w:rsidRPr="006055C9">
        <w:rPr>
          <w:rFonts w:ascii="Baskerville" w:hAnsi="Baskerville"/>
          <w:sz w:val="22"/>
          <w:szCs w:val="22"/>
        </w:rPr>
        <w:t xml:space="preserve"> </w:t>
      </w:r>
    </w:p>
    <w:p w14:paraId="621E2DD4" w14:textId="77777777" w:rsidR="0037141F" w:rsidRDefault="0037141F" w:rsidP="0037141F">
      <w:pPr>
        <w:spacing w:line="360" w:lineRule="auto"/>
        <w:rPr>
          <w:rFonts w:ascii="Baskerville" w:hAnsi="Baskerville"/>
          <w:sz w:val="20"/>
          <w:szCs w:val="20"/>
        </w:rPr>
      </w:pPr>
    </w:p>
    <w:p w14:paraId="3AD109EA" w14:textId="77777777" w:rsidR="0037141F" w:rsidRDefault="0037141F" w:rsidP="0037141F">
      <w:pPr>
        <w:spacing w:line="360" w:lineRule="auto"/>
        <w:jc w:val="center"/>
      </w:pPr>
      <w:r>
        <w:fldChar w:fldCharType="begin"/>
      </w:r>
      <w:r>
        <w:instrText xml:space="preserve"> INCLUDEPICTURE "https://www.simplypsychology.org/wp-content/uploads/MBTI-16-983x1024.jpeg" \* MERGEFORMATINET </w:instrText>
      </w:r>
      <w:r>
        <w:fldChar w:fldCharType="separate"/>
      </w:r>
      <w:r>
        <w:rPr>
          <w:noProof/>
        </w:rPr>
        <w:drawing>
          <wp:inline distT="0" distB="0" distL="0" distR="0" wp14:anchorId="703BDF2A" wp14:editId="29A6F4C2">
            <wp:extent cx="5119017" cy="5329990"/>
            <wp:effectExtent l="0" t="0" r="0" b="4445"/>
            <wp:docPr id="580038748" name="Picture 1" descr="The MBTI Myers-Briggs Personality Type Indicator use in Psychology. MBTI is self-report inventory designed to identify a person's personality type, strengths, and preferences. Personality types the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BTI Myers-Briggs Personality Type Indicator use in Psychology. MBTI is self-report inventory designed to identify a person's personality type, strengths, and preferences. Personality types theor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54191" cy="5783099"/>
                    </a:xfrm>
                    <a:prstGeom prst="rect">
                      <a:avLst/>
                    </a:prstGeom>
                    <a:noFill/>
                    <a:ln>
                      <a:noFill/>
                    </a:ln>
                  </pic:spPr>
                </pic:pic>
              </a:graphicData>
            </a:graphic>
          </wp:inline>
        </w:drawing>
      </w:r>
      <w:r>
        <w:fldChar w:fldCharType="end"/>
      </w:r>
    </w:p>
    <w:p w14:paraId="0C226C0E" w14:textId="77777777" w:rsidR="00B645E3" w:rsidRDefault="00B645E3" w:rsidP="009C36C3">
      <w:pPr>
        <w:spacing w:line="360" w:lineRule="auto"/>
        <w:jc w:val="center"/>
        <w:rPr>
          <w:rFonts w:ascii="Baskerville" w:hAnsi="Baskerville"/>
          <w:i/>
          <w:iCs/>
          <w:sz w:val="16"/>
          <w:szCs w:val="16"/>
        </w:rPr>
      </w:pPr>
    </w:p>
    <w:p w14:paraId="031536D6" w14:textId="7105F204" w:rsidR="009C36C3" w:rsidRPr="00B645E3" w:rsidRDefault="009C36C3" w:rsidP="009C36C3">
      <w:pPr>
        <w:spacing w:line="360" w:lineRule="auto"/>
        <w:jc w:val="center"/>
        <w:rPr>
          <w:rFonts w:ascii="Baskerville" w:hAnsi="Baskerville"/>
          <w:sz w:val="18"/>
          <w:szCs w:val="18"/>
        </w:rPr>
      </w:pPr>
      <w:r w:rsidRPr="00B645E3">
        <w:rPr>
          <w:rFonts w:ascii="Baskerville" w:hAnsi="Baskerville"/>
          <w:i/>
          <w:iCs/>
          <w:sz w:val="18"/>
          <w:szCs w:val="18"/>
        </w:rPr>
        <w:t>Fig. 7</w:t>
      </w:r>
      <w:r w:rsidRPr="00B645E3">
        <w:rPr>
          <w:rFonts w:ascii="Baskerville" w:hAnsi="Baskerville"/>
          <w:sz w:val="18"/>
          <w:szCs w:val="18"/>
        </w:rPr>
        <w:t xml:space="preserve">, </w:t>
      </w:r>
      <w:r w:rsidRPr="00B645E3">
        <w:rPr>
          <w:rFonts w:ascii="Baskerville" w:hAnsi="Baskerville"/>
          <w:i/>
          <w:iCs/>
          <w:sz w:val="18"/>
          <w:szCs w:val="18"/>
        </w:rPr>
        <w:t>Myers-Briggs Type Indicator</w:t>
      </w:r>
      <w:r w:rsidRPr="00B645E3">
        <w:rPr>
          <w:rFonts w:ascii="Baskerville" w:hAnsi="Baskerville"/>
          <w:sz w:val="18"/>
          <w:szCs w:val="18"/>
        </w:rPr>
        <w:t xml:space="preserve"> personality type descriptions. (Simply Psychology, 2025).</w:t>
      </w:r>
    </w:p>
    <w:p w14:paraId="4ABEB3B2" w14:textId="77777777" w:rsidR="00B645E3" w:rsidRDefault="00B645E3" w:rsidP="0037141F">
      <w:pPr>
        <w:spacing w:line="360" w:lineRule="auto"/>
        <w:rPr>
          <w:rFonts w:ascii="Baskerville" w:hAnsi="Baskerville"/>
          <w:sz w:val="22"/>
          <w:szCs w:val="22"/>
        </w:rPr>
      </w:pPr>
    </w:p>
    <w:p w14:paraId="4C91619F" w14:textId="5A355304" w:rsidR="00B645E3" w:rsidRDefault="006967DA" w:rsidP="0037141F">
      <w:pPr>
        <w:spacing w:line="360" w:lineRule="auto"/>
        <w:rPr>
          <w:rFonts w:ascii="Baskerville" w:hAnsi="Baskerville"/>
          <w:sz w:val="22"/>
          <w:szCs w:val="22"/>
        </w:rPr>
      </w:pPr>
      <w:r>
        <w:rPr>
          <w:rFonts w:ascii="Baskerville" w:hAnsi="Baskerville"/>
          <w:sz w:val="22"/>
          <w:szCs w:val="22"/>
        </w:rPr>
        <w:lastRenderedPageBreak/>
        <w:t>Spotify’s</w:t>
      </w:r>
      <w:r w:rsidR="0037141F" w:rsidRPr="006055C9">
        <w:rPr>
          <w:rFonts w:ascii="Baskerville" w:hAnsi="Baskerville"/>
          <w:sz w:val="22"/>
          <w:szCs w:val="22"/>
        </w:rPr>
        <w:t xml:space="preserve"> Listening Personality resembles pseudo-psychological systems such as astrology or the </w:t>
      </w:r>
    </w:p>
    <w:p w14:paraId="1471857B" w14:textId="77777777" w:rsidR="00B645E3" w:rsidRDefault="0037141F" w:rsidP="0037141F">
      <w:pPr>
        <w:spacing w:line="360" w:lineRule="auto"/>
        <w:rPr>
          <w:rFonts w:ascii="Baskerville" w:hAnsi="Baskerville"/>
          <w:color w:val="000000" w:themeColor="text1"/>
          <w:sz w:val="22"/>
          <w:szCs w:val="22"/>
        </w:rPr>
      </w:pPr>
      <w:r w:rsidRPr="006055C9">
        <w:rPr>
          <w:rFonts w:ascii="Baskerville" w:hAnsi="Baskerville"/>
          <w:sz w:val="22"/>
          <w:szCs w:val="22"/>
        </w:rPr>
        <w:t>Myers-Briggs Type Indicator</w:t>
      </w:r>
      <w:r>
        <w:rPr>
          <w:rFonts w:ascii="Baskerville" w:hAnsi="Baskerville"/>
          <w:sz w:val="22"/>
          <w:szCs w:val="22"/>
        </w:rPr>
        <w:t xml:space="preserve"> (MBTI)</w:t>
      </w:r>
      <w:r w:rsidRPr="006055C9">
        <w:rPr>
          <w:rFonts w:ascii="Baskerville" w:hAnsi="Baskerville"/>
          <w:sz w:val="22"/>
          <w:szCs w:val="22"/>
        </w:rPr>
        <w:t xml:space="preserve"> personality test. These both offer simple categories that feel personal despite being standardised, pre-made archetypes. The four-letter codes assigned to each listening personality type closely </w:t>
      </w:r>
      <w:r>
        <w:rPr>
          <w:rFonts w:ascii="Baskerville" w:hAnsi="Baskerville"/>
          <w:sz w:val="22"/>
          <w:szCs w:val="22"/>
        </w:rPr>
        <w:t>mirror</w:t>
      </w:r>
      <w:r w:rsidRPr="006055C9">
        <w:rPr>
          <w:rFonts w:ascii="Baskerville" w:hAnsi="Baskerville"/>
          <w:sz w:val="22"/>
          <w:szCs w:val="22"/>
        </w:rPr>
        <w:t xml:space="preserve"> the MBTI types, as seen in </w:t>
      </w:r>
      <w:r w:rsidRPr="006055C9">
        <w:rPr>
          <w:rFonts w:ascii="Baskerville" w:hAnsi="Baskerville"/>
          <w:i/>
          <w:iCs/>
          <w:sz w:val="22"/>
          <w:szCs w:val="22"/>
        </w:rPr>
        <w:t>fig. 7</w:t>
      </w:r>
      <w:r w:rsidRPr="006055C9">
        <w:rPr>
          <w:rFonts w:ascii="Baskerville" w:hAnsi="Baskerville"/>
          <w:sz w:val="22"/>
          <w:szCs w:val="22"/>
        </w:rPr>
        <w:t xml:space="preserve">. </w:t>
      </w:r>
      <w:r>
        <w:rPr>
          <w:rFonts w:ascii="Baskerville" w:hAnsi="Baskerville"/>
          <w:sz w:val="22"/>
          <w:szCs w:val="22"/>
        </w:rPr>
        <w:t>The MBTI was</w:t>
      </w:r>
      <w:r w:rsidRPr="006055C9">
        <w:rPr>
          <w:rFonts w:ascii="Baskerville" w:hAnsi="Baskerville"/>
          <w:sz w:val="22"/>
          <w:szCs w:val="22"/>
        </w:rPr>
        <w:t xml:space="preserve"> “developed by Isabel Myers during World War II” (Woods, 2022, np). It uses psychologist Carl Jung’s theories of ‘individual preference’ to assess people’s personality types. Jung’s theory states that “seemingly random variations in human behaviour stem from fundamental differences in mental and emotional functioning” (Woods, 2022, np). The MBTI </w:t>
      </w:r>
      <w:r>
        <w:rPr>
          <w:rFonts w:ascii="Baskerville" w:hAnsi="Baskerville"/>
          <w:sz w:val="22"/>
          <w:szCs w:val="22"/>
        </w:rPr>
        <w:t>groups</w:t>
      </w:r>
      <w:r w:rsidRPr="006055C9">
        <w:rPr>
          <w:rFonts w:ascii="Baskerville" w:hAnsi="Baskerville"/>
          <w:sz w:val="22"/>
          <w:szCs w:val="22"/>
        </w:rPr>
        <w:t xml:space="preserve"> these preferences in the following </w:t>
      </w:r>
      <w:r w:rsidR="006967DA">
        <w:rPr>
          <w:rFonts w:ascii="Baskerville" w:hAnsi="Baskerville"/>
          <w:sz w:val="22"/>
          <w:szCs w:val="22"/>
        </w:rPr>
        <w:t>four</w:t>
      </w:r>
      <w:r w:rsidRPr="006055C9">
        <w:rPr>
          <w:rFonts w:ascii="Baskerville" w:hAnsi="Baskerville"/>
          <w:sz w:val="22"/>
          <w:szCs w:val="22"/>
        </w:rPr>
        <w:t xml:space="preserve"> categories: Energy, Perceiving, Judging and Orientation. The results of this test </w:t>
      </w:r>
      <w:r>
        <w:rPr>
          <w:rFonts w:ascii="Baskerville" w:hAnsi="Baskerville"/>
          <w:sz w:val="22"/>
          <w:szCs w:val="22"/>
        </w:rPr>
        <w:t>are delivered</w:t>
      </w:r>
      <w:r w:rsidRPr="006055C9">
        <w:rPr>
          <w:rFonts w:ascii="Baskerville" w:hAnsi="Baskerville"/>
          <w:sz w:val="22"/>
          <w:szCs w:val="22"/>
        </w:rPr>
        <w:t xml:space="preserve"> in a </w:t>
      </w:r>
      <w:r w:rsidR="006967DA">
        <w:rPr>
          <w:rFonts w:ascii="Baskerville" w:hAnsi="Baskerville"/>
          <w:sz w:val="22"/>
          <w:szCs w:val="22"/>
        </w:rPr>
        <w:t>four</w:t>
      </w:r>
      <w:r w:rsidRPr="006055C9">
        <w:rPr>
          <w:rFonts w:ascii="Baskerville" w:hAnsi="Baskerville"/>
          <w:sz w:val="22"/>
          <w:szCs w:val="22"/>
        </w:rPr>
        <w:t xml:space="preserve">-letter code, for example, </w:t>
      </w:r>
      <w:proofErr w:type="spellStart"/>
      <w:r w:rsidRPr="006055C9">
        <w:rPr>
          <w:rFonts w:ascii="Baskerville" w:hAnsi="Baskerville"/>
          <w:sz w:val="22"/>
          <w:szCs w:val="22"/>
        </w:rPr>
        <w:t>INTJ</w:t>
      </w:r>
      <w:proofErr w:type="spellEnd"/>
      <w:r w:rsidRPr="006055C9">
        <w:rPr>
          <w:rFonts w:ascii="Baskerville" w:hAnsi="Baskerville"/>
          <w:sz w:val="22"/>
          <w:szCs w:val="22"/>
        </w:rPr>
        <w:t xml:space="preserve">. By mimicking this system of categorisation, Spotify makes </w:t>
      </w:r>
      <w:r w:rsidR="00141A64">
        <w:rPr>
          <w:rFonts w:ascii="Baskerville" w:hAnsi="Baskerville"/>
          <w:sz w:val="22"/>
          <w:szCs w:val="22"/>
        </w:rPr>
        <w:t>each listening personality</w:t>
      </w:r>
      <w:r w:rsidRPr="006055C9">
        <w:rPr>
          <w:rFonts w:ascii="Baskerville" w:hAnsi="Baskerville"/>
          <w:sz w:val="22"/>
          <w:szCs w:val="22"/>
        </w:rPr>
        <w:t xml:space="preserve"> appear</w:t>
      </w:r>
      <w:r w:rsidR="00141A64">
        <w:rPr>
          <w:rFonts w:ascii="Baskerville" w:hAnsi="Baskerville"/>
          <w:sz w:val="22"/>
          <w:szCs w:val="22"/>
        </w:rPr>
        <w:t xml:space="preserve"> to be</w:t>
      </w:r>
      <w:r w:rsidRPr="006055C9">
        <w:rPr>
          <w:rFonts w:ascii="Baskerville" w:hAnsi="Baskerville"/>
          <w:sz w:val="22"/>
          <w:szCs w:val="22"/>
        </w:rPr>
        <w:t xml:space="preserve"> scientific and insightful. Spotify’s listening personalities feel accurate, just like the MBTI does, by giving vague descriptions of the user while emphasising the positives. However, David J. Pittenger, a researcher from the University of Tennessee at Chattanooga, criticises the system of the MBTI as an</w:t>
      </w:r>
      <w:r>
        <w:rPr>
          <w:rFonts w:ascii="Baskerville" w:hAnsi="Baskerville"/>
          <w:sz w:val="22"/>
          <w:szCs w:val="22"/>
        </w:rPr>
        <w:t xml:space="preserve"> </w:t>
      </w:r>
      <w:r w:rsidRPr="006055C9">
        <w:rPr>
          <w:rFonts w:ascii="Baskerville" w:hAnsi="Baskerville"/>
          <w:sz w:val="22"/>
          <w:szCs w:val="22"/>
        </w:rPr>
        <w:t>“overly simplistic account of complex personality dynamics (that leaves) the recipient with a false impression that there is little left to doubt.”</w:t>
      </w:r>
      <w:r w:rsidR="00651179">
        <w:rPr>
          <w:rFonts w:ascii="Baskerville" w:hAnsi="Baskerville"/>
          <w:sz w:val="22"/>
          <w:szCs w:val="22"/>
        </w:rPr>
        <w:t xml:space="preserve"> (Pittenger, 2005, p. 219).</w:t>
      </w:r>
      <w:r w:rsidRPr="006055C9">
        <w:rPr>
          <w:rFonts w:ascii="Baskerville" w:hAnsi="Baskerville"/>
          <w:sz w:val="22"/>
          <w:szCs w:val="22"/>
        </w:rPr>
        <w:t xml:space="preserve"> Despite this over-simplification of listening habits, users may still project meaning onto these categories via the Barnum effect. “The Barnum effect, also known as the Forer effect, is a psychological phenomenon where individuals accept broad, vague generalisations as personally meaningful and </w:t>
      </w:r>
      <w:r w:rsidRPr="006055C9">
        <w:rPr>
          <w:rFonts w:ascii="Baskerville" w:hAnsi="Baskerville"/>
          <w:color w:val="000000" w:themeColor="text1"/>
          <w:sz w:val="22"/>
          <w:szCs w:val="22"/>
        </w:rPr>
        <w:t xml:space="preserve">accurate. </w:t>
      </w:r>
    </w:p>
    <w:p w14:paraId="663DABBE" w14:textId="4314EA69" w:rsidR="0037141F" w:rsidRPr="006055C9" w:rsidRDefault="0037141F" w:rsidP="0037141F">
      <w:pPr>
        <w:spacing w:line="360" w:lineRule="auto"/>
        <w:rPr>
          <w:rFonts w:ascii="Baskerville" w:hAnsi="Baskerville"/>
          <w:sz w:val="22"/>
          <w:szCs w:val="22"/>
        </w:rPr>
      </w:pPr>
      <w:r w:rsidRPr="006055C9">
        <w:rPr>
          <w:rFonts w:ascii="Baskerville" w:hAnsi="Baskerville"/>
          <w:color w:val="000000" w:themeColor="text1"/>
          <w:sz w:val="22"/>
          <w:szCs w:val="22"/>
        </w:rPr>
        <w:t>This tendency is particularly pronounced when the statements are positive and come from someone perceived as an authority figure” (Ungvarsky, 2024, np). Spotify users may see these categories as legitimate because they stem from real data collected by the algorithms. This assumption doesn’t give these systems real scientific depth. In reality, Spotify’s Listening Personality is presenting identity labels that feel psychologically meaningful but are s</w:t>
      </w:r>
      <w:r>
        <w:rPr>
          <w:rFonts w:ascii="Baskerville" w:hAnsi="Baskerville"/>
          <w:color w:val="000000" w:themeColor="text1"/>
          <w:sz w:val="22"/>
          <w:szCs w:val="22"/>
        </w:rPr>
        <w:t>cientifically</w:t>
      </w:r>
      <w:r w:rsidRPr="006055C9">
        <w:rPr>
          <w:rFonts w:ascii="Baskerville" w:hAnsi="Baskerville"/>
          <w:color w:val="000000" w:themeColor="text1"/>
          <w:sz w:val="22"/>
          <w:szCs w:val="22"/>
        </w:rPr>
        <w:t xml:space="preserve"> shallow.</w:t>
      </w:r>
    </w:p>
    <w:p w14:paraId="66F290E1" w14:textId="77777777" w:rsidR="0037141F" w:rsidRPr="006055C9" w:rsidRDefault="0037141F" w:rsidP="0037141F">
      <w:pPr>
        <w:spacing w:line="360" w:lineRule="auto"/>
        <w:rPr>
          <w:rFonts w:ascii="Baskerville" w:hAnsi="Baskerville"/>
          <w:sz w:val="22"/>
          <w:szCs w:val="22"/>
          <w:lang w:val="en-GB"/>
        </w:rPr>
      </w:pPr>
    </w:p>
    <w:p w14:paraId="02AD076C" w14:textId="77777777" w:rsidR="0037141F" w:rsidRDefault="0037141F" w:rsidP="0037141F">
      <w:pPr>
        <w:spacing w:line="360" w:lineRule="auto"/>
        <w:jc w:val="center"/>
        <w:rPr>
          <w:rFonts w:ascii="Baskerville" w:hAnsi="Baskerville"/>
          <w:sz w:val="20"/>
          <w:szCs w:val="20"/>
          <w:lang w:val="en-GB"/>
        </w:rPr>
      </w:pPr>
      <w:r>
        <w:rPr>
          <w:rFonts w:ascii="Baskerville" w:hAnsi="Baskerville"/>
          <w:noProof/>
          <w:sz w:val="20"/>
          <w:szCs w:val="20"/>
        </w:rPr>
        <w:lastRenderedPageBreak/>
        <w:drawing>
          <wp:inline distT="0" distB="0" distL="0" distR="0" wp14:anchorId="01B6F8BE" wp14:editId="049444F3">
            <wp:extent cx="2243470" cy="4854941"/>
            <wp:effectExtent l="0" t="0" r="4445" b="0"/>
            <wp:docPr id="2065860644" name="Picture 8" descr="A white box with black text and 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60644" name="Picture 8" descr="A white box with black text and red dots&#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71594" cy="4915802"/>
                    </a:xfrm>
                    <a:prstGeom prst="rect">
                      <a:avLst/>
                    </a:prstGeom>
                  </pic:spPr>
                </pic:pic>
              </a:graphicData>
            </a:graphic>
          </wp:inline>
        </w:drawing>
      </w:r>
    </w:p>
    <w:p w14:paraId="43025B21" w14:textId="77777777" w:rsidR="0037141F" w:rsidRPr="009C36C3" w:rsidRDefault="0037141F" w:rsidP="0037141F">
      <w:pPr>
        <w:spacing w:line="360" w:lineRule="auto"/>
        <w:jc w:val="center"/>
        <w:rPr>
          <w:rFonts w:ascii="Baskerville" w:hAnsi="Baskerville"/>
          <w:sz w:val="18"/>
          <w:szCs w:val="18"/>
          <w:lang w:val="en-GB"/>
        </w:rPr>
      </w:pPr>
    </w:p>
    <w:p w14:paraId="1DEAB8D3" w14:textId="77777777" w:rsidR="009C36C3" w:rsidRPr="009C36C3" w:rsidRDefault="009C36C3" w:rsidP="009C36C3">
      <w:pPr>
        <w:spacing w:line="360" w:lineRule="auto"/>
        <w:jc w:val="center"/>
        <w:rPr>
          <w:rFonts w:ascii="Baskerville" w:hAnsi="Baskerville"/>
          <w:sz w:val="18"/>
          <w:szCs w:val="18"/>
          <w:lang w:val="en-GB"/>
        </w:rPr>
      </w:pPr>
      <w:r w:rsidRPr="009C36C3">
        <w:rPr>
          <w:rFonts w:ascii="Baskerville" w:hAnsi="Baskerville"/>
          <w:i/>
          <w:iCs/>
          <w:sz w:val="18"/>
          <w:szCs w:val="18"/>
          <w:lang w:val="en-GB"/>
        </w:rPr>
        <w:t>Fig. 8,</w:t>
      </w:r>
      <w:r w:rsidRPr="009C36C3">
        <w:rPr>
          <w:rFonts w:ascii="Baskerville" w:hAnsi="Baskerville"/>
          <w:sz w:val="18"/>
          <w:szCs w:val="18"/>
          <w:lang w:val="en-GB"/>
        </w:rPr>
        <w:t xml:space="preserve"> Screenshot of </w:t>
      </w:r>
      <w:r w:rsidRPr="009C36C3">
        <w:rPr>
          <w:rFonts w:ascii="Baskerville" w:hAnsi="Baskerville"/>
          <w:i/>
          <w:iCs/>
          <w:sz w:val="18"/>
          <w:szCs w:val="18"/>
          <w:lang w:val="en-GB"/>
        </w:rPr>
        <w:t>Spotify Wrapped</w:t>
      </w:r>
      <w:r w:rsidRPr="009C36C3">
        <w:rPr>
          <w:rFonts w:ascii="Baskerville" w:hAnsi="Baskerville"/>
          <w:sz w:val="18"/>
          <w:szCs w:val="18"/>
          <w:lang w:val="en-GB"/>
        </w:rPr>
        <w:t xml:space="preserve"> Slide. (Spotify, 2025).</w:t>
      </w:r>
    </w:p>
    <w:p w14:paraId="524F90E4" w14:textId="77777777" w:rsidR="0037141F" w:rsidRDefault="0037141F" w:rsidP="0037141F">
      <w:pPr>
        <w:spacing w:line="360" w:lineRule="auto"/>
        <w:rPr>
          <w:rFonts w:ascii="Baskerville" w:hAnsi="Baskerville"/>
          <w:sz w:val="20"/>
          <w:szCs w:val="20"/>
          <w:lang w:val="en-GB"/>
        </w:rPr>
      </w:pPr>
    </w:p>
    <w:p w14:paraId="5176562A" w14:textId="77777777" w:rsidR="0037141F" w:rsidRPr="006055C9" w:rsidRDefault="0037141F" w:rsidP="0037141F">
      <w:pPr>
        <w:spacing w:line="360" w:lineRule="auto"/>
        <w:rPr>
          <w:rFonts w:ascii="Baskerville" w:hAnsi="Baskerville"/>
          <w:sz w:val="22"/>
          <w:szCs w:val="22"/>
          <w:lang w:val="en-GB"/>
        </w:rPr>
      </w:pPr>
    </w:p>
    <w:p w14:paraId="74588ABB" w14:textId="77777777" w:rsidR="00B645E3" w:rsidRDefault="0037141F" w:rsidP="0037141F">
      <w:pPr>
        <w:spacing w:line="360" w:lineRule="auto"/>
        <w:rPr>
          <w:rFonts w:ascii="Baskerville" w:hAnsi="Baskerville"/>
          <w:sz w:val="22"/>
          <w:szCs w:val="22"/>
        </w:rPr>
      </w:pPr>
      <w:r w:rsidRPr="006055C9">
        <w:rPr>
          <w:rFonts w:ascii="Baskerville" w:hAnsi="Baskerville"/>
          <w:sz w:val="22"/>
          <w:szCs w:val="22"/>
          <w:lang w:val="en-GB"/>
        </w:rPr>
        <w:t xml:space="preserve">Katie Hawthorne, an Edinburgh arts writer for </w:t>
      </w:r>
      <w:r w:rsidR="00141A64" w:rsidRPr="00141A64">
        <w:rPr>
          <w:rFonts w:ascii="Baskerville" w:hAnsi="Baskerville"/>
          <w:i/>
          <w:iCs/>
          <w:sz w:val="22"/>
          <w:szCs w:val="22"/>
          <w:lang w:val="en-GB"/>
        </w:rPr>
        <w:t>t</w:t>
      </w:r>
      <w:r w:rsidRPr="00141A64">
        <w:rPr>
          <w:rFonts w:ascii="Baskerville" w:hAnsi="Baskerville"/>
          <w:i/>
          <w:iCs/>
          <w:sz w:val="22"/>
          <w:szCs w:val="22"/>
          <w:lang w:val="en-GB"/>
        </w:rPr>
        <w:t>he Guardian</w:t>
      </w:r>
      <w:r w:rsidRPr="006055C9">
        <w:rPr>
          <w:rFonts w:ascii="Baskerville" w:hAnsi="Baskerville"/>
          <w:sz w:val="22"/>
          <w:szCs w:val="22"/>
          <w:lang w:val="en-GB"/>
        </w:rPr>
        <w:t>, states that this could be a “</w:t>
      </w:r>
      <w:r w:rsidRPr="006055C9">
        <w:rPr>
          <w:rFonts w:ascii="Baskerville" w:hAnsi="Baskerville"/>
          <w:color w:val="121212"/>
          <w:sz w:val="22"/>
          <w:szCs w:val="22"/>
        </w:rPr>
        <w:t xml:space="preserve">new tactic to persuade us of our uniqueness” </w:t>
      </w:r>
      <w:r w:rsidRPr="006055C9">
        <w:rPr>
          <w:rFonts w:ascii="Baskerville" w:hAnsi="Baskerville"/>
          <w:sz w:val="22"/>
          <w:szCs w:val="22"/>
        </w:rPr>
        <w:t>(Hawthorne, 2022, np). This could be a way for Spotify to cover up the echo chamber of listening that their algorithm</w:t>
      </w:r>
      <w:r>
        <w:rPr>
          <w:rFonts w:ascii="Baskerville" w:hAnsi="Baskerville"/>
          <w:sz w:val="22"/>
          <w:szCs w:val="22"/>
        </w:rPr>
        <w:t>s are</w:t>
      </w:r>
      <w:r w:rsidRPr="006055C9">
        <w:rPr>
          <w:rFonts w:ascii="Baskerville" w:hAnsi="Baskerville"/>
          <w:sz w:val="22"/>
          <w:szCs w:val="22"/>
        </w:rPr>
        <w:t xml:space="preserve"> creating. Spotify has continued this strategy of emphasising the uniqueness of its users every year in Spotify Wrapped. As seen in fig.</w:t>
      </w:r>
      <w:r>
        <w:rPr>
          <w:rFonts w:ascii="Baskerville" w:hAnsi="Baskerville"/>
          <w:sz w:val="22"/>
          <w:szCs w:val="22"/>
        </w:rPr>
        <w:t xml:space="preserve"> </w:t>
      </w:r>
      <w:r w:rsidRPr="006055C9">
        <w:rPr>
          <w:rFonts w:ascii="Baskerville" w:hAnsi="Baskerville"/>
          <w:sz w:val="22"/>
          <w:szCs w:val="22"/>
        </w:rPr>
        <w:t>8</w:t>
      </w:r>
      <w:r>
        <w:rPr>
          <w:rFonts w:ascii="Baskerville" w:hAnsi="Baskerville"/>
          <w:sz w:val="22"/>
          <w:szCs w:val="22"/>
        </w:rPr>
        <w:t>,</w:t>
      </w:r>
      <w:r w:rsidR="00141A64">
        <w:rPr>
          <w:rFonts w:ascii="Baskerville" w:hAnsi="Baskerville"/>
          <w:sz w:val="22"/>
          <w:szCs w:val="22"/>
        </w:rPr>
        <w:t xml:space="preserve"> </w:t>
      </w:r>
      <w:r w:rsidRPr="006055C9">
        <w:rPr>
          <w:rFonts w:ascii="Baskerville" w:hAnsi="Baskerville"/>
          <w:sz w:val="22"/>
          <w:szCs w:val="22"/>
        </w:rPr>
        <w:t>Wrapped uses copywriting such as “Taste like yours can’t be defined. But let’s try anyway.” This pushes the narrative that you, as a listener, are an individual with your own autonomy and choice over your listening. “Spotify’s emphasis on individuality could be a strategy to combat accusations that streaming platform algorithms … are corrupting influences on their listeners, encouraging homogeneity, and therefore detrimental to lesser-known musicians.” (Hawthorne, 2022, np). These algorithms are so good at matching the taste of listeners that</w:t>
      </w:r>
      <w:r>
        <w:rPr>
          <w:rFonts w:ascii="Baskerville" w:hAnsi="Baskerville"/>
          <w:sz w:val="22"/>
          <w:szCs w:val="22"/>
        </w:rPr>
        <w:t xml:space="preserve"> they</w:t>
      </w:r>
      <w:r w:rsidRPr="006055C9">
        <w:rPr>
          <w:rFonts w:ascii="Baskerville" w:hAnsi="Baskerville"/>
          <w:sz w:val="22"/>
          <w:szCs w:val="22"/>
        </w:rPr>
        <w:t xml:space="preserve"> </w:t>
      </w:r>
      <w:r>
        <w:rPr>
          <w:rFonts w:ascii="Baskerville" w:hAnsi="Baskerville"/>
          <w:sz w:val="22"/>
          <w:szCs w:val="22"/>
        </w:rPr>
        <w:t>limit musical discovery</w:t>
      </w:r>
      <w:r w:rsidRPr="006055C9">
        <w:rPr>
          <w:rFonts w:ascii="Baskerville" w:hAnsi="Baskerville"/>
          <w:sz w:val="22"/>
          <w:szCs w:val="22"/>
        </w:rPr>
        <w:t>. This type of algorithm can cause “the possibility of living in a sound bubble of your own creation, unable to break free.” (Hawthorne, 2022, np).</w:t>
      </w:r>
      <w:r>
        <w:rPr>
          <w:rFonts w:ascii="Baskerville" w:hAnsi="Baskerville"/>
          <w:sz w:val="22"/>
          <w:szCs w:val="22"/>
        </w:rPr>
        <w:t xml:space="preserve"> </w:t>
      </w:r>
      <w:r w:rsidRPr="006055C9">
        <w:rPr>
          <w:rFonts w:ascii="Baskerville" w:hAnsi="Baskerville"/>
          <w:sz w:val="22"/>
          <w:szCs w:val="22"/>
        </w:rPr>
        <w:t>W</w:t>
      </w:r>
      <w:r>
        <w:rPr>
          <w:rFonts w:ascii="Baskerville" w:hAnsi="Baskerville"/>
          <w:sz w:val="22"/>
          <w:szCs w:val="22"/>
        </w:rPr>
        <w:t>rapped</w:t>
      </w:r>
      <w:r w:rsidRPr="006055C9">
        <w:rPr>
          <w:rFonts w:ascii="Baskerville" w:hAnsi="Baskerville"/>
          <w:sz w:val="22"/>
          <w:szCs w:val="22"/>
        </w:rPr>
        <w:t xml:space="preserve"> appears to be a celebration of individuality</w:t>
      </w:r>
      <w:r>
        <w:rPr>
          <w:rFonts w:ascii="Baskerville" w:hAnsi="Baskerville"/>
          <w:sz w:val="22"/>
          <w:szCs w:val="22"/>
        </w:rPr>
        <w:t>, which</w:t>
      </w:r>
      <w:r w:rsidRPr="006055C9">
        <w:rPr>
          <w:rFonts w:ascii="Baskerville" w:hAnsi="Baskerville"/>
          <w:sz w:val="22"/>
          <w:szCs w:val="22"/>
        </w:rPr>
        <w:t xml:space="preserve"> is actually a system that translates habitus into data, encouraging users to </w:t>
      </w:r>
      <w:r>
        <w:rPr>
          <w:rFonts w:ascii="Baskerville" w:hAnsi="Baskerville"/>
          <w:sz w:val="22"/>
          <w:szCs w:val="22"/>
        </w:rPr>
        <w:t>share</w:t>
      </w:r>
      <w:r w:rsidRPr="006055C9">
        <w:rPr>
          <w:rFonts w:ascii="Baskerville" w:hAnsi="Baskerville"/>
          <w:sz w:val="22"/>
          <w:szCs w:val="22"/>
        </w:rPr>
        <w:t xml:space="preserve"> their cultural capital as a </w:t>
      </w:r>
      <w:r>
        <w:rPr>
          <w:rFonts w:ascii="Baskerville" w:hAnsi="Baskerville"/>
          <w:sz w:val="22"/>
          <w:szCs w:val="22"/>
        </w:rPr>
        <w:t xml:space="preserve">form of </w:t>
      </w:r>
      <w:r w:rsidRPr="006055C9">
        <w:rPr>
          <w:rFonts w:ascii="Baskerville" w:hAnsi="Baskerville"/>
          <w:sz w:val="22"/>
          <w:szCs w:val="22"/>
        </w:rPr>
        <w:t>identity.</w:t>
      </w:r>
      <w:r>
        <w:rPr>
          <w:rFonts w:ascii="Baskerville" w:hAnsi="Baskerville"/>
          <w:sz w:val="22"/>
          <w:szCs w:val="22"/>
        </w:rPr>
        <w:t xml:space="preserve"> </w:t>
      </w:r>
    </w:p>
    <w:p w14:paraId="10C5D0CA" w14:textId="0F741BBB" w:rsidR="0037141F" w:rsidRPr="00B645E3" w:rsidRDefault="0037141F" w:rsidP="0037141F">
      <w:pPr>
        <w:spacing w:line="360" w:lineRule="auto"/>
        <w:rPr>
          <w:rFonts w:ascii="Baskerville" w:hAnsi="Baskerville"/>
          <w:sz w:val="22"/>
          <w:szCs w:val="22"/>
        </w:rPr>
      </w:pPr>
      <w:r w:rsidRPr="00A203C0">
        <w:rPr>
          <w:rFonts w:ascii="Baskerville" w:hAnsi="Baskerville"/>
          <w:b/>
          <w:bCs/>
          <w:sz w:val="40"/>
          <w:szCs w:val="40"/>
        </w:rPr>
        <w:lastRenderedPageBreak/>
        <w:t>Chapter 2: Performa</w:t>
      </w:r>
      <w:r>
        <w:rPr>
          <w:rFonts w:ascii="Baskerville" w:hAnsi="Baskerville"/>
          <w:b/>
          <w:bCs/>
          <w:sz w:val="40"/>
          <w:szCs w:val="40"/>
        </w:rPr>
        <w:t>nce</w:t>
      </w:r>
    </w:p>
    <w:p w14:paraId="0FE79021" w14:textId="77777777" w:rsidR="0037141F" w:rsidRPr="006055C9" w:rsidRDefault="0037141F" w:rsidP="0037141F">
      <w:pPr>
        <w:spacing w:line="360" w:lineRule="auto"/>
        <w:rPr>
          <w:rFonts w:ascii="Baskerville" w:hAnsi="Baskerville"/>
          <w:b/>
          <w:bCs/>
          <w:sz w:val="22"/>
          <w:szCs w:val="22"/>
        </w:rPr>
      </w:pPr>
    </w:p>
    <w:p w14:paraId="4191050D" w14:textId="52C2E02F" w:rsidR="0037141F" w:rsidRDefault="0037141F" w:rsidP="0037141F">
      <w:pPr>
        <w:spacing w:line="360" w:lineRule="auto"/>
        <w:rPr>
          <w:rFonts w:ascii="Baskerville" w:hAnsi="Baskerville"/>
          <w:sz w:val="22"/>
          <w:szCs w:val="22"/>
        </w:rPr>
      </w:pPr>
      <w:r w:rsidRPr="006055C9">
        <w:rPr>
          <w:rFonts w:ascii="Baskerville" w:hAnsi="Baskerville"/>
          <w:sz w:val="22"/>
          <w:szCs w:val="22"/>
        </w:rPr>
        <w:t xml:space="preserve">Having established that Spotify reinforces habitus through its platform and algorithms, this chapter shifts attention from the formation of taste to </w:t>
      </w:r>
      <w:r>
        <w:rPr>
          <w:rFonts w:ascii="Baskerville" w:hAnsi="Baskerville"/>
          <w:sz w:val="22"/>
          <w:szCs w:val="22"/>
        </w:rPr>
        <w:t>the</w:t>
      </w:r>
      <w:r w:rsidRPr="006055C9">
        <w:rPr>
          <w:rFonts w:ascii="Baskerville" w:hAnsi="Baskerville"/>
          <w:sz w:val="22"/>
          <w:szCs w:val="22"/>
        </w:rPr>
        <w:t xml:space="preserve"> performance</w:t>
      </w:r>
      <w:r>
        <w:rPr>
          <w:rFonts w:ascii="Baskerville" w:hAnsi="Baskerville"/>
          <w:sz w:val="22"/>
          <w:szCs w:val="22"/>
        </w:rPr>
        <w:t xml:space="preserve"> of taste</w:t>
      </w:r>
      <w:r w:rsidRPr="006055C9">
        <w:rPr>
          <w:rFonts w:ascii="Baskerville" w:hAnsi="Baskerville"/>
          <w:sz w:val="22"/>
          <w:szCs w:val="22"/>
        </w:rPr>
        <w:t>. This chapter does not look at taste as something that just belongs to someone; it looks at taste as something to be performed. It is shaped by visibility, audience and surveillance. Through Erving Goffman’s theory of performance (1959) and Michel Foucault’s work on surveillance and discipline (1977), this chapter discusses how Spotify not only reflects users’ taste</w:t>
      </w:r>
      <w:r w:rsidR="00141A64">
        <w:rPr>
          <w:rFonts w:ascii="Baskerville" w:hAnsi="Baskerville"/>
          <w:sz w:val="22"/>
          <w:szCs w:val="22"/>
        </w:rPr>
        <w:t>s</w:t>
      </w:r>
      <w:r w:rsidRPr="006055C9">
        <w:rPr>
          <w:rFonts w:ascii="Baskerville" w:hAnsi="Baskerville"/>
          <w:sz w:val="22"/>
          <w:szCs w:val="22"/>
        </w:rPr>
        <w:t xml:space="preserve">, but also provides them with a </w:t>
      </w:r>
      <w:r>
        <w:rPr>
          <w:rFonts w:ascii="Baskerville" w:hAnsi="Baskerville"/>
          <w:sz w:val="22"/>
          <w:szCs w:val="22"/>
        </w:rPr>
        <w:t xml:space="preserve">metaphorical </w:t>
      </w:r>
      <w:r w:rsidRPr="006055C9">
        <w:rPr>
          <w:rFonts w:ascii="Baskerville" w:hAnsi="Baskerville"/>
          <w:sz w:val="22"/>
          <w:szCs w:val="22"/>
        </w:rPr>
        <w:t xml:space="preserve">stage, monitors their listening and conditions them into listening </w:t>
      </w:r>
      <w:r w:rsidR="00141A64">
        <w:rPr>
          <w:rFonts w:ascii="Baskerville" w:hAnsi="Baskerville"/>
          <w:sz w:val="22"/>
          <w:szCs w:val="22"/>
        </w:rPr>
        <w:t xml:space="preserve">in </w:t>
      </w:r>
      <w:r w:rsidRPr="006055C9">
        <w:rPr>
          <w:rFonts w:ascii="Baskerville" w:hAnsi="Baskerville"/>
          <w:sz w:val="22"/>
          <w:szCs w:val="22"/>
        </w:rPr>
        <w:t>a certain way.</w:t>
      </w:r>
    </w:p>
    <w:p w14:paraId="4C3BD2AB" w14:textId="77777777" w:rsidR="00B645E3" w:rsidRPr="006055C9" w:rsidRDefault="00B645E3" w:rsidP="0037141F">
      <w:pPr>
        <w:spacing w:line="360" w:lineRule="auto"/>
        <w:rPr>
          <w:rFonts w:ascii="Baskerville" w:hAnsi="Baskerville"/>
          <w:sz w:val="22"/>
          <w:szCs w:val="22"/>
        </w:rPr>
      </w:pPr>
    </w:p>
    <w:p w14:paraId="737B8D00" w14:textId="77777777" w:rsidR="0037141F" w:rsidRPr="006055C9" w:rsidRDefault="0037141F" w:rsidP="0037141F">
      <w:pPr>
        <w:spacing w:line="360" w:lineRule="auto"/>
        <w:ind w:firstLine="720"/>
        <w:rPr>
          <w:rFonts w:ascii="Baskerville" w:hAnsi="Baskerville"/>
          <w:sz w:val="22"/>
          <w:szCs w:val="22"/>
        </w:rPr>
      </w:pPr>
    </w:p>
    <w:p w14:paraId="65DD2B90" w14:textId="6D2F1A07" w:rsidR="0037141F" w:rsidRDefault="009C36C3" w:rsidP="009C36C3">
      <w:pPr>
        <w:spacing w:line="360" w:lineRule="auto"/>
        <w:jc w:val="center"/>
      </w:pPr>
      <w:r>
        <w:fldChar w:fldCharType="begin"/>
      </w:r>
      <w:r>
        <w:instrText xml:space="preserve"> INCLUDEPICTURE "https://assets.vogue.in/photos/656a3d65b99dc175b032b8ef/3:4/w_2560%2Cc_limit/SW.jpeg" \* MERGEFORMATINET </w:instrText>
      </w:r>
      <w:r>
        <w:fldChar w:fldCharType="separate"/>
      </w:r>
      <w:r>
        <w:rPr>
          <w:noProof/>
        </w:rPr>
        <w:drawing>
          <wp:inline distT="0" distB="0" distL="0" distR="0" wp14:anchorId="43066366" wp14:editId="43C10017">
            <wp:extent cx="3104707" cy="4139723"/>
            <wp:effectExtent l="0" t="0" r="0" b="635"/>
            <wp:docPr id="1001957582" name="Picture 10" descr="I love Spotify Wrapped so much I hate it | Vogue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 love Spotify Wrapped so much I hate it | Vogue Indi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36561" cy="4182196"/>
                    </a:xfrm>
                    <a:prstGeom prst="rect">
                      <a:avLst/>
                    </a:prstGeom>
                    <a:noFill/>
                    <a:ln>
                      <a:noFill/>
                    </a:ln>
                  </pic:spPr>
                </pic:pic>
              </a:graphicData>
            </a:graphic>
          </wp:inline>
        </w:drawing>
      </w:r>
      <w:r>
        <w:fldChar w:fldCharType="end"/>
      </w:r>
    </w:p>
    <w:p w14:paraId="331DE969" w14:textId="77777777" w:rsidR="009C36C3" w:rsidRDefault="009C36C3" w:rsidP="009C36C3">
      <w:pPr>
        <w:spacing w:line="360" w:lineRule="auto"/>
      </w:pPr>
    </w:p>
    <w:p w14:paraId="1D903059" w14:textId="77777777" w:rsidR="009C36C3" w:rsidRPr="00B645E3" w:rsidRDefault="009C36C3" w:rsidP="009C36C3">
      <w:pPr>
        <w:spacing w:line="360" w:lineRule="auto"/>
        <w:jc w:val="center"/>
        <w:rPr>
          <w:rFonts w:ascii="Baskerville" w:hAnsi="Baskerville"/>
          <w:sz w:val="18"/>
          <w:szCs w:val="18"/>
        </w:rPr>
      </w:pPr>
      <w:r w:rsidRPr="00B645E3">
        <w:rPr>
          <w:rFonts w:ascii="Baskerville" w:hAnsi="Baskerville"/>
          <w:i/>
          <w:iCs/>
          <w:sz w:val="18"/>
          <w:szCs w:val="18"/>
        </w:rPr>
        <w:t>Fig. 9,</w:t>
      </w:r>
      <w:r w:rsidRPr="00B645E3">
        <w:rPr>
          <w:rFonts w:ascii="Baskerville" w:hAnsi="Baskerville"/>
          <w:sz w:val="18"/>
          <w:szCs w:val="18"/>
        </w:rPr>
        <w:t xml:space="preserve"> </w:t>
      </w:r>
      <w:r w:rsidRPr="00B645E3">
        <w:rPr>
          <w:rFonts w:ascii="Baskerville" w:hAnsi="Baskerville"/>
          <w:i/>
          <w:iCs/>
          <w:sz w:val="18"/>
          <w:szCs w:val="18"/>
        </w:rPr>
        <w:t>Spotify Wrapped</w:t>
      </w:r>
      <w:r w:rsidRPr="00B645E3">
        <w:rPr>
          <w:rFonts w:ascii="Baskerville" w:hAnsi="Baskerville"/>
          <w:sz w:val="18"/>
          <w:szCs w:val="18"/>
        </w:rPr>
        <w:t xml:space="preserve"> Sharing Slide. (Vogue, 2023).</w:t>
      </w:r>
    </w:p>
    <w:p w14:paraId="01E39254" w14:textId="77777777" w:rsidR="00B645E3" w:rsidRDefault="00B645E3" w:rsidP="009C36C3">
      <w:pPr>
        <w:spacing w:line="360" w:lineRule="auto"/>
        <w:jc w:val="center"/>
        <w:rPr>
          <w:rFonts w:ascii="Baskerville" w:hAnsi="Baskerville"/>
          <w:sz w:val="20"/>
          <w:szCs w:val="20"/>
        </w:rPr>
      </w:pPr>
    </w:p>
    <w:p w14:paraId="54115E9A" w14:textId="77777777" w:rsidR="0037141F" w:rsidRDefault="0037141F" w:rsidP="0037141F">
      <w:pPr>
        <w:spacing w:line="360" w:lineRule="auto"/>
        <w:rPr>
          <w:rFonts w:ascii="Baskerville" w:hAnsi="Baskerville"/>
          <w:sz w:val="20"/>
          <w:szCs w:val="20"/>
        </w:rPr>
      </w:pPr>
    </w:p>
    <w:p w14:paraId="0DFCEE80" w14:textId="77777777" w:rsidR="00B645E3" w:rsidRDefault="0037141F" w:rsidP="0037141F">
      <w:pPr>
        <w:spacing w:line="360" w:lineRule="auto"/>
        <w:rPr>
          <w:rFonts w:ascii="Baskerville" w:hAnsi="Baskerville"/>
          <w:sz w:val="22"/>
          <w:szCs w:val="22"/>
        </w:rPr>
      </w:pPr>
      <w:r w:rsidRPr="006055C9">
        <w:rPr>
          <w:rFonts w:ascii="Baskerville" w:hAnsi="Baskerville"/>
          <w:sz w:val="22"/>
          <w:szCs w:val="22"/>
        </w:rPr>
        <w:t xml:space="preserve">Digital Platforms, like Spotify, make </w:t>
      </w:r>
      <w:r w:rsidR="005425E5">
        <w:rPr>
          <w:rFonts w:ascii="Baskerville" w:hAnsi="Baskerville"/>
          <w:sz w:val="22"/>
          <w:szCs w:val="22"/>
        </w:rPr>
        <w:t xml:space="preserve">a user’s </w:t>
      </w:r>
      <w:r w:rsidRPr="006055C9">
        <w:rPr>
          <w:rFonts w:ascii="Baskerville" w:hAnsi="Baskerville"/>
          <w:sz w:val="22"/>
          <w:szCs w:val="22"/>
        </w:rPr>
        <w:t>taste visible</w:t>
      </w:r>
      <w:r w:rsidR="00141A64">
        <w:rPr>
          <w:rFonts w:ascii="Baskerville" w:hAnsi="Baskerville"/>
          <w:sz w:val="22"/>
          <w:szCs w:val="22"/>
        </w:rPr>
        <w:t xml:space="preserve"> to a wide</w:t>
      </w:r>
      <w:r w:rsidR="005425E5">
        <w:rPr>
          <w:rFonts w:ascii="Baskerville" w:hAnsi="Baskerville"/>
          <w:sz w:val="22"/>
          <w:szCs w:val="22"/>
        </w:rPr>
        <w:t xml:space="preserve"> audience</w:t>
      </w:r>
      <w:r w:rsidRPr="006055C9">
        <w:rPr>
          <w:rFonts w:ascii="Baskerville" w:hAnsi="Baskerville"/>
          <w:sz w:val="22"/>
          <w:szCs w:val="22"/>
        </w:rPr>
        <w:t xml:space="preserve">. Spotify Wrapped turns these taste distinctions into publicly shareable slides. Wrapped defines listeners based on their top </w:t>
      </w:r>
    </w:p>
    <w:p w14:paraId="5BBA43D1" w14:textId="13C880AB" w:rsidR="00B645E3" w:rsidRDefault="0037141F" w:rsidP="0037141F">
      <w:pPr>
        <w:spacing w:line="360" w:lineRule="auto"/>
        <w:rPr>
          <w:rFonts w:ascii="Baskerville" w:hAnsi="Baskerville"/>
          <w:sz w:val="22"/>
          <w:szCs w:val="22"/>
        </w:rPr>
      </w:pPr>
      <w:r w:rsidRPr="006055C9">
        <w:rPr>
          <w:rFonts w:ascii="Baskerville" w:hAnsi="Baskerville"/>
          <w:sz w:val="22"/>
          <w:szCs w:val="22"/>
        </w:rPr>
        <w:t xml:space="preserve">5 songs and top 5 artists of the year. When a listener shares their Wrapped on social media, they make </w:t>
      </w:r>
    </w:p>
    <w:p w14:paraId="39672146" w14:textId="4AF5F552" w:rsidR="0037141F" w:rsidRDefault="0037141F" w:rsidP="0037141F">
      <w:pPr>
        <w:spacing w:line="360" w:lineRule="auto"/>
        <w:rPr>
          <w:rFonts w:ascii="Baskerville" w:hAnsi="Baskerville"/>
          <w:sz w:val="20"/>
          <w:szCs w:val="20"/>
        </w:rPr>
      </w:pPr>
      <w:r w:rsidRPr="006055C9">
        <w:rPr>
          <w:rFonts w:ascii="Baskerville" w:hAnsi="Baskerville"/>
          <w:sz w:val="22"/>
          <w:szCs w:val="22"/>
        </w:rPr>
        <w:lastRenderedPageBreak/>
        <w:t xml:space="preserve">a statement about who they want to be seen as. For example, </w:t>
      </w:r>
      <w:r w:rsidRPr="005425E5">
        <w:rPr>
          <w:rFonts w:ascii="Baskerville" w:hAnsi="Baskerville"/>
          <w:i/>
          <w:iCs/>
          <w:sz w:val="22"/>
          <w:szCs w:val="22"/>
        </w:rPr>
        <w:t>fig. 9</w:t>
      </w:r>
      <w:r w:rsidRPr="006055C9">
        <w:rPr>
          <w:rFonts w:ascii="Baskerville" w:hAnsi="Baskerville"/>
          <w:sz w:val="22"/>
          <w:szCs w:val="22"/>
        </w:rPr>
        <w:t xml:space="preserve"> displays a Spotify Wrapped slide highlighting artists like Mitski, Lana del Rey and Phoebe Bridgers. These artists are known for their confessional, melancholic songwriting, signalling to an audience that this listener is introspective with emotional depth and is literate within the indie genre. Wrapped is not simply a display of musical preferences</w:t>
      </w:r>
      <w:r w:rsidR="005425E5">
        <w:rPr>
          <w:rFonts w:ascii="Baskerville" w:hAnsi="Baskerville"/>
          <w:sz w:val="22"/>
          <w:szCs w:val="22"/>
        </w:rPr>
        <w:t>; it</w:t>
      </w:r>
      <w:r w:rsidRPr="006055C9">
        <w:rPr>
          <w:rFonts w:ascii="Baskerville" w:hAnsi="Baskerville"/>
          <w:sz w:val="22"/>
          <w:szCs w:val="22"/>
        </w:rPr>
        <w:t xml:space="preserve"> is a performance of the user’s taste distinction to make a public impression. This relates to Erving Goffman’s theory about front-stage performance and presenting certain data to an audience to maintain the impression you wish to make. </w:t>
      </w:r>
      <w:r w:rsidRPr="000D77CC">
        <w:rPr>
          <w:rFonts w:ascii="Baskerville" w:hAnsi="Baskerville"/>
          <w:sz w:val="22"/>
          <w:szCs w:val="22"/>
        </w:rPr>
        <w:t>“When an individual plays a part he implicitly requests his observers to take seriously the impression that is fostered before them” (Goffman, 1959, p.</w:t>
      </w:r>
      <w:r>
        <w:rPr>
          <w:rFonts w:ascii="Baskerville" w:hAnsi="Baskerville"/>
          <w:sz w:val="22"/>
          <w:szCs w:val="22"/>
        </w:rPr>
        <w:t xml:space="preserve"> </w:t>
      </w:r>
      <w:r w:rsidRPr="000D77CC">
        <w:rPr>
          <w:rFonts w:ascii="Baskerville" w:hAnsi="Baskerville"/>
          <w:sz w:val="22"/>
          <w:szCs w:val="22"/>
        </w:rPr>
        <w:t>17).</w:t>
      </w:r>
      <w:r w:rsidRPr="006055C9">
        <w:rPr>
          <w:rFonts w:ascii="Baskerville" w:hAnsi="Baskerville"/>
          <w:sz w:val="22"/>
          <w:szCs w:val="22"/>
        </w:rPr>
        <w:t xml:space="preserve"> </w:t>
      </w:r>
    </w:p>
    <w:p w14:paraId="4474406A" w14:textId="77777777" w:rsidR="0037141F" w:rsidRDefault="0037141F" w:rsidP="0037141F">
      <w:pPr>
        <w:spacing w:line="360" w:lineRule="auto"/>
        <w:rPr>
          <w:rFonts w:ascii="Baskerville" w:hAnsi="Baskerville"/>
          <w:sz w:val="20"/>
          <w:szCs w:val="20"/>
        </w:rPr>
      </w:pPr>
    </w:p>
    <w:p w14:paraId="049BE34B" w14:textId="77777777" w:rsidR="00B645E3" w:rsidRDefault="00B645E3" w:rsidP="0037141F">
      <w:pPr>
        <w:spacing w:line="360" w:lineRule="auto"/>
        <w:rPr>
          <w:rFonts w:ascii="Baskerville" w:hAnsi="Baskerville"/>
          <w:sz w:val="20"/>
          <w:szCs w:val="20"/>
        </w:rPr>
      </w:pPr>
    </w:p>
    <w:p w14:paraId="3AD7EF03" w14:textId="77777777" w:rsidR="0037141F" w:rsidRDefault="0037141F" w:rsidP="0037141F">
      <w:pPr>
        <w:spacing w:line="360" w:lineRule="auto"/>
        <w:rPr>
          <w:rFonts w:ascii="Baskerville" w:hAnsi="Baskerville"/>
          <w:sz w:val="20"/>
          <w:szCs w:val="20"/>
        </w:rPr>
      </w:pPr>
    </w:p>
    <w:p w14:paraId="08F90B07" w14:textId="2C7453AF" w:rsidR="0037141F" w:rsidRDefault="009C36C3" w:rsidP="009C36C3">
      <w:pPr>
        <w:spacing w:line="360" w:lineRule="auto"/>
        <w:jc w:val="center"/>
        <w:rPr>
          <w:rFonts w:ascii="Baskerville" w:hAnsi="Baskerville"/>
          <w:sz w:val="20"/>
          <w:szCs w:val="20"/>
        </w:rPr>
      </w:pPr>
      <w:r>
        <w:rPr>
          <w:rFonts w:ascii="Baskerville" w:hAnsi="Baskerville"/>
          <w:noProof/>
          <w:sz w:val="20"/>
          <w:szCs w:val="20"/>
        </w:rPr>
        <w:drawing>
          <wp:inline distT="0" distB="0" distL="0" distR="0" wp14:anchorId="5BA038B5" wp14:editId="1316D192">
            <wp:extent cx="3062177" cy="5390575"/>
            <wp:effectExtent l="0" t="0" r="0" b="0"/>
            <wp:docPr id="1406714134" name="Picture 2" descr="A screenshot of a music playli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714134" name="Picture 2" descr="A screenshot of a music playlist&#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00785" cy="5458539"/>
                    </a:xfrm>
                    <a:prstGeom prst="rect">
                      <a:avLst/>
                    </a:prstGeom>
                  </pic:spPr>
                </pic:pic>
              </a:graphicData>
            </a:graphic>
          </wp:inline>
        </w:drawing>
      </w:r>
    </w:p>
    <w:p w14:paraId="7CFAB5D7" w14:textId="77777777" w:rsidR="009C36C3" w:rsidRDefault="009C36C3" w:rsidP="009C36C3">
      <w:pPr>
        <w:spacing w:line="360" w:lineRule="auto"/>
        <w:jc w:val="center"/>
        <w:rPr>
          <w:rFonts w:ascii="Baskerville" w:hAnsi="Baskerville"/>
          <w:sz w:val="20"/>
          <w:szCs w:val="20"/>
        </w:rPr>
      </w:pPr>
    </w:p>
    <w:p w14:paraId="68536F0E" w14:textId="77777777" w:rsidR="009C36C3" w:rsidRPr="00B645E3" w:rsidRDefault="009C36C3" w:rsidP="009C36C3">
      <w:pPr>
        <w:spacing w:line="360" w:lineRule="auto"/>
        <w:jc w:val="center"/>
        <w:rPr>
          <w:rFonts w:ascii="Baskerville" w:hAnsi="Baskerville"/>
          <w:sz w:val="18"/>
          <w:szCs w:val="18"/>
        </w:rPr>
      </w:pPr>
      <w:r w:rsidRPr="00B645E3">
        <w:rPr>
          <w:rFonts w:ascii="Baskerville" w:hAnsi="Baskerville"/>
          <w:i/>
          <w:iCs/>
          <w:sz w:val="18"/>
          <w:szCs w:val="18"/>
        </w:rPr>
        <w:t>Fig. 10,</w:t>
      </w:r>
      <w:r w:rsidRPr="00B645E3">
        <w:rPr>
          <w:rFonts w:ascii="Baskerville" w:hAnsi="Baskerville"/>
          <w:sz w:val="18"/>
          <w:szCs w:val="18"/>
        </w:rPr>
        <w:t xml:space="preserve"> Screenshot of Spotify’s </w:t>
      </w:r>
      <w:r w:rsidRPr="00B645E3">
        <w:rPr>
          <w:rFonts w:ascii="Baskerville" w:hAnsi="Baskerville"/>
          <w:i/>
          <w:iCs/>
          <w:sz w:val="18"/>
          <w:szCs w:val="18"/>
        </w:rPr>
        <w:t>Friend Activity</w:t>
      </w:r>
      <w:r w:rsidRPr="00B645E3">
        <w:rPr>
          <w:rFonts w:ascii="Baskerville" w:hAnsi="Baskerville"/>
          <w:sz w:val="18"/>
          <w:szCs w:val="18"/>
        </w:rPr>
        <w:t xml:space="preserve"> section. (Spotify, 2026).</w:t>
      </w:r>
    </w:p>
    <w:p w14:paraId="04FB62AE" w14:textId="77777777" w:rsidR="0037141F" w:rsidRDefault="0037141F" w:rsidP="0037141F">
      <w:pPr>
        <w:spacing w:line="360" w:lineRule="auto"/>
        <w:ind w:firstLine="720"/>
        <w:rPr>
          <w:rFonts w:ascii="Baskerville" w:hAnsi="Baskerville"/>
          <w:sz w:val="20"/>
          <w:szCs w:val="20"/>
        </w:rPr>
      </w:pPr>
    </w:p>
    <w:p w14:paraId="3B056A0E" w14:textId="77777777" w:rsidR="0037141F" w:rsidRDefault="0037141F" w:rsidP="0037141F">
      <w:pPr>
        <w:spacing w:line="360" w:lineRule="auto"/>
        <w:ind w:firstLine="720"/>
        <w:rPr>
          <w:rFonts w:ascii="Baskerville" w:hAnsi="Baskerville"/>
          <w:sz w:val="20"/>
          <w:szCs w:val="20"/>
        </w:rPr>
      </w:pPr>
    </w:p>
    <w:p w14:paraId="3467472B" w14:textId="77777777" w:rsidR="009B4015" w:rsidRDefault="0037141F" w:rsidP="0037141F">
      <w:pPr>
        <w:spacing w:line="360" w:lineRule="auto"/>
        <w:rPr>
          <w:rFonts w:ascii="Baskerville" w:hAnsi="Baskerville"/>
          <w:sz w:val="22"/>
          <w:szCs w:val="22"/>
        </w:rPr>
      </w:pPr>
      <w:r>
        <w:rPr>
          <w:rFonts w:ascii="Baskerville" w:hAnsi="Baskerville"/>
          <w:sz w:val="22"/>
          <w:szCs w:val="22"/>
        </w:rPr>
        <w:lastRenderedPageBreak/>
        <w:t>This moves l</w:t>
      </w:r>
      <w:r w:rsidRPr="006055C9">
        <w:rPr>
          <w:rFonts w:ascii="Baskerville" w:hAnsi="Baskerville"/>
          <w:sz w:val="22"/>
          <w:szCs w:val="22"/>
        </w:rPr>
        <w:t>istening from a private hobby to a public-facing activity.</w:t>
      </w:r>
      <w:r w:rsidR="005425E5">
        <w:rPr>
          <w:rFonts w:ascii="Baskerville" w:hAnsi="Baskerville"/>
          <w:sz w:val="22"/>
          <w:szCs w:val="22"/>
        </w:rPr>
        <w:t xml:space="preserve"> U</w:t>
      </w:r>
      <w:r w:rsidRPr="006055C9">
        <w:rPr>
          <w:rFonts w:ascii="Baskerville" w:hAnsi="Baskerville"/>
          <w:sz w:val="22"/>
          <w:szCs w:val="22"/>
        </w:rPr>
        <w:t xml:space="preserve">sers can create a profile, make public playlists, and post Spotify Wrapped. As seen in </w:t>
      </w:r>
      <w:r w:rsidRPr="005425E5">
        <w:rPr>
          <w:rFonts w:ascii="Baskerville" w:hAnsi="Baskerville"/>
          <w:i/>
          <w:iCs/>
          <w:sz w:val="22"/>
          <w:szCs w:val="22"/>
        </w:rPr>
        <w:t>fig.</w:t>
      </w:r>
      <w:r w:rsidR="005425E5" w:rsidRPr="005425E5">
        <w:rPr>
          <w:rFonts w:ascii="Baskerville" w:hAnsi="Baskerville"/>
          <w:i/>
          <w:iCs/>
          <w:sz w:val="22"/>
          <w:szCs w:val="22"/>
        </w:rPr>
        <w:t xml:space="preserve"> </w:t>
      </w:r>
      <w:r w:rsidRPr="005425E5">
        <w:rPr>
          <w:rFonts w:ascii="Baskerville" w:hAnsi="Baskerville"/>
          <w:i/>
          <w:iCs/>
          <w:sz w:val="22"/>
          <w:szCs w:val="22"/>
        </w:rPr>
        <w:t>10</w:t>
      </w:r>
      <w:r w:rsidRPr="006055C9">
        <w:rPr>
          <w:rFonts w:ascii="Baskerville" w:hAnsi="Baskerville"/>
          <w:sz w:val="22"/>
          <w:szCs w:val="22"/>
        </w:rPr>
        <w:t xml:space="preserve">, while using Spotify on a desktop, </w:t>
      </w:r>
      <w:r w:rsidR="005425E5">
        <w:rPr>
          <w:rFonts w:ascii="Baskerville" w:hAnsi="Baskerville"/>
          <w:sz w:val="22"/>
          <w:szCs w:val="22"/>
        </w:rPr>
        <w:t>users</w:t>
      </w:r>
      <w:r w:rsidRPr="006055C9">
        <w:rPr>
          <w:rFonts w:ascii="Baskerville" w:hAnsi="Baskerville"/>
          <w:sz w:val="22"/>
          <w:szCs w:val="22"/>
        </w:rPr>
        <w:t xml:space="preserve"> can even see which song </w:t>
      </w:r>
      <w:r w:rsidR="005425E5">
        <w:rPr>
          <w:rFonts w:ascii="Baskerville" w:hAnsi="Baskerville"/>
          <w:sz w:val="22"/>
          <w:szCs w:val="22"/>
        </w:rPr>
        <w:t>their friends are</w:t>
      </w:r>
      <w:r w:rsidRPr="006055C9">
        <w:rPr>
          <w:rFonts w:ascii="Baskerville" w:hAnsi="Baskerville"/>
          <w:sz w:val="22"/>
          <w:szCs w:val="22"/>
        </w:rPr>
        <w:t xml:space="preserve"> listening to </w:t>
      </w:r>
      <w:r w:rsidR="005425E5">
        <w:rPr>
          <w:rFonts w:ascii="Baskerville" w:hAnsi="Baskerville"/>
          <w:sz w:val="22"/>
          <w:szCs w:val="22"/>
        </w:rPr>
        <w:t>at</w:t>
      </w:r>
      <w:r w:rsidRPr="006055C9">
        <w:rPr>
          <w:rFonts w:ascii="Baskerville" w:hAnsi="Baskerville"/>
          <w:sz w:val="22"/>
          <w:szCs w:val="22"/>
        </w:rPr>
        <w:t xml:space="preserve"> that very moment. These features, along with Spotify’s algorithms, prevent listening sessions in a private space. The algorithms are constantly tracking user data, and have become a</w:t>
      </w:r>
      <w:r>
        <w:rPr>
          <w:rFonts w:ascii="Baskerville" w:hAnsi="Baskerville"/>
          <w:sz w:val="22"/>
          <w:szCs w:val="22"/>
        </w:rPr>
        <w:t>nother</w:t>
      </w:r>
      <w:r w:rsidRPr="006055C9">
        <w:rPr>
          <w:rFonts w:ascii="Baskerville" w:hAnsi="Baskerville"/>
          <w:sz w:val="22"/>
          <w:szCs w:val="22"/>
        </w:rPr>
        <w:t xml:space="preserve"> audience that users have to perform for. Through Goffman, this chapter analyses Spotify as a </w:t>
      </w:r>
      <w:r>
        <w:rPr>
          <w:rFonts w:ascii="Baskerville" w:hAnsi="Baskerville"/>
          <w:sz w:val="22"/>
          <w:szCs w:val="22"/>
        </w:rPr>
        <w:t>‘</w:t>
      </w:r>
      <w:r w:rsidRPr="006055C9">
        <w:rPr>
          <w:rFonts w:ascii="Baskerville" w:hAnsi="Baskerville"/>
          <w:sz w:val="22"/>
          <w:szCs w:val="22"/>
        </w:rPr>
        <w:t>front stage</w:t>
      </w:r>
      <w:r>
        <w:rPr>
          <w:rFonts w:ascii="Baskerville" w:hAnsi="Baskerville"/>
          <w:sz w:val="22"/>
          <w:szCs w:val="22"/>
        </w:rPr>
        <w:t>’</w:t>
      </w:r>
      <w:r w:rsidRPr="006055C9">
        <w:rPr>
          <w:rFonts w:ascii="Baskerville" w:hAnsi="Baskerville"/>
          <w:sz w:val="22"/>
          <w:szCs w:val="22"/>
        </w:rPr>
        <w:t xml:space="preserve"> for identity performance; through Foucault,</w:t>
      </w:r>
    </w:p>
    <w:p w14:paraId="59C26171" w14:textId="79220B38" w:rsidR="0037141F" w:rsidRPr="006055C9" w:rsidRDefault="0037141F" w:rsidP="0037141F">
      <w:pPr>
        <w:spacing w:line="360" w:lineRule="auto"/>
        <w:rPr>
          <w:rFonts w:ascii="Baskerville" w:hAnsi="Baskerville"/>
          <w:sz w:val="22"/>
          <w:szCs w:val="22"/>
        </w:rPr>
      </w:pPr>
      <w:r w:rsidRPr="006055C9">
        <w:rPr>
          <w:rFonts w:ascii="Baskerville" w:hAnsi="Baskerville"/>
          <w:sz w:val="22"/>
          <w:szCs w:val="22"/>
        </w:rPr>
        <w:t xml:space="preserve">it reveals how this stage is built by surveillance and self-monitoring. </w:t>
      </w:r>
    </w:p>
    <w:p w14:paraId="11211B66" w14:textId="77777777" w:rsidR="0037141F" w:rsidRDefault="0037141F" w:rsidP="0037141F">
      <w:pPr>
        <w:spacing w:line="360" w:lineRule="auto"/>
        <w:ind w:firstLine="720"/>
        <w:rPr>
          <w:rFonts w:ascii="Baskerville" w:hAnsi="Baskerville"/>
          <w:sz w:val="20"/>
          <w:szCs w:val="20"/>
        </w:rPr>
      </w:pPr>
    </w:p>
    <w:p w14:paraId="3E24C862" w14:textId="77777777" w:rsidR="0037141F" w:rsidRPr="00952969" w:rsidRDefault="0037141F" w:rsidP="00B645E3">
      <w:pPr>
        <w:spacing w:line="360" w:lineRule="auto"/>
        <w:rPr>
          <w:rFonts w:ascii="Baskerville" w:hAnsi="Baskerville"/>
          <w:sz w:val="20"/>
          <w:szCs w:val="20"/>
        </w:rPr>
      </w:pPr>
    </w:p>
    <w:p w14:paraId="24283783" w14:textId="77777777" w:rsidR="0037141F" w:rsidRDefault="0037141F" w:rsidP="0037141F">
      <w:pPr>
        <w:spacing w:line="360" w:lineRule="auto"/>
        <w:rPr>
          <w:rFonts w:ascii="Baskerville" w:hAnsi="Baskerville"/>
          <w:b/>
          <w:bCs/>
          <w:sz w:val="30"/>
          <w:szCs w:val="30"/>
        </w:rPr>
      </w:pPr>
      <w:r w:rsidRPr="00F83B51">
        <w:rPr>
          <w:rFonts w:ascii="Baskerville" w:hAnsi="Baskerville"/>
          <w:b/>
          <w:bCs/>
          <w:sz w:val="30"/>
          <w:szCs w:val="30"/>
        </w:rPr>
        <w:t xml:space="preserve">2.1: </w:t>
      </w:r>
      <w:r>
        <w:rPr>
          <w:rFonts w:ascii="Baskerville" w:hAnsi="Baskerville"/>
          <w:b/>
          <w:bCs/>
          <w:sz w:val="30"/>
          <w:szCs w:val="30"/>
        </w:rPr>
        <w:t>The Presentation of Taste in Everyday Life</w:t>
      </w:r>
    </w:p>
    <w:p w14:paraId="6DA7616E" w14:textId="77777777" w:rsidR="00B645E3" w:rsidRPr="00952969" w:rsidRDefault="00B645E3" w:rsidP="0037141F">
      <w:pPr>
        <w:spacing w:line="360" w:lineRule="auto"/>
        <w:rPr>
          <w:rFonts w:ascii="Baskerville" w:hAnsi="Baskerville"/>
          <w:b/>
          <w:bCs/>
          <w:sz w:val="30"/>
          <w:szCs w:val="30"/>
        </w:rPr>
      </w:pPr>
    </w:p>
    <w:p w14:paraId="08DEDB3C" w14:textId="58B2345B" w:rsidR="0037141F" w:rsidRPr="00B645E3" w:rsidRDefault="0037141F" w:rsidP="0037141F">
      <w:pPr>
        <w:pStyle w:val="NormalWeb"/>
        <w:spacing w:line="360" w:lineRule="auto"/>
        <w:rPr>
          <w:rFonts w:ascii="Baskerville" w:hAnsi="Baskerville"/>
          <w:sz w:val="22"/>
          <w:szCs w:val="22"/>
          <w:lang w:val="en-GB"/>
        </w:rPr>
      </w:pPr>
      <w:r w:rsidRPr="006055C9">
        <w:rPr>
          <w:rFonts w:ascii="Baskerville" w:hAnsi="Baskerville" w:cs="Segoe UI"/>
          <w:color w:val="222222"/>
          <w:spacing w:val="-6"/>
          <w:sz w:val="22"/>
          <w:szCs w:val="22"/>
          <w:shd w:val="clear" w:color="auto" w:fill="FFFFFF"/>
        </w:rPr>
        <w:t xml:space="preserve">Goffman’s view on everyday life is that social interactions are a series of performances that are actively managed by the individual to give off a certain impression to others. Interactions are not simply spontaneous but are more structured and calculated, like a theatrical performance. </w:t>
      </w:r>
      <w:r w:rsidRPr="006055C9">
        <w:rPr>
          <w:rFonts w:ascii="Baskerville" w:hAnsi="Baskerville"/>
          <w:sz w:val="22"/>
          <w:szCs w:val="22"/>
          <w:lang w:val="en-GB"/>
        </w:rPr>
        <w:t>“When an individual appears before others, his actions will influence the definition of the situation, which</w:t>
      </w:r>
      <w:r w:rsidRPr="006055C9">
        <w:rPr>
          <w:rFonts w:ascii="Baskerville" w:hAnsi="Baskerville" w:cs="Segoe UI"/>
          <w:color w:val="222222"/>
          <w:spacing w:val="-6"/>
          <w:sz w:val="22"/>
          <w:szCs w:val="22"/>
          <w:shd w:val="clear" w:color="auto" w:fill="FFFFFF"/>
        </w:rPr>
        <w:t xml:space="preserve"> </w:t>
      </w:r>
      <w:r w:rsidRPr="006055C9">
        <w:rPr>
          <w:rFonts w:ascii="Baskerville" w:hAnsi="Baskerville"/>
          <w:sz w:val="22"/>
          <w:szCs w:val="22"/>
          <w:lang w:val="en-GB"/>
        </w:rPr>
        <w:t xml:space="preserve">they come to have. Sometimes the individual will act in a thoroughly calculating manner, expressing himself in a given way solely in order to give the kind of impression to others that is likely to evoke from them a specific response he </w:t>
      </w:r>
      <w:r w:rsidR="009B4015">
        <w:rPr>
          <w:rFonts w:ascii="Baskerville" w:hAnsi="Baskerville"/>
          <w:sz w:val="22"/>
          <w:szCs w:val="22"/>
          <w:lang w:val="en-GB"/>
        </w:rPr>
        <w:t xml:space="preserve">  </w:t>
      </w:r>
      <w:r w:rsidRPr="006055C9">
        <w:rPr>
          <w:rFonts w:ascii="Baskerville" w:hAnsi="Baskerville"/>
          <w:sz w:val="22"/>
          <w:szCs w:val="22"/>
          <w:lang w:val="en-GB"/>
        </w:rPr>
        <w:t>is concerned to obtain.” (Goffman, 1959, p.</w:t>
      </w:r>
      <w:r w:rsidR="005425E5">
        <w:rPr>
          <w:rFonts w:ascii="Baskerville" w:hAnsi="Baskerville"/>
          <w:sz w:val="22"/>
          <w:szCs w:val="22"/>
          <w:lang w:val="en-GB"/>
        </w:rPr>
        <w:t xml:space="preserve"> </w:t>
      </w:r>
      <w:r w:rsidRPr="006055C9">
        <w:rPr>
          <w:rFonts w:ascii="Baskerville" w:hAnsi="Baskerville"/>
          <w:sz w:val="22"/>
          <w:szCs w:val="22"/>
          <w:lang w:val="en-GB"/>
        </w:rPr>
        <w:t>3). However, sometimes the calculated nature of interactions is unknown to the individual. “Sometimes the individual will be calculating in his activity but be relatively unaware that this is the case.” (Goffman, 1959, p.</w:t>
      </w:r>
      <w:r w:rsidR="005425E5">
        <w:rPr>
          <w:rFonts w:ascii="Baskerville" w:hAnsi="Baskerville"/>
          <w:sz w:val="22"/>
          <w:szCs w:val="22"/>
          <w:lang w:val="en-GB"/>
        </w:rPr>
        <w:t xml:space="preserve"> </w:t>
      </w:r>
      <w:r w:rsidRPr="006055C9">
        <w:rPr>
          <w:rFonts w:ascii="Baskerville" w:hAnsi="Baskerville"/>
          <w:sz w:val="22"/>
          <w:szCs w:val="22"/>
          <w:lang w:val="en-GB"/>
        </w:rPr>
        <w:t>3). Goffman believes that social interaction is built around the planned maintenance of an individual’s image and less on authenticity. “The ‘true’ or ‘real’ attitudes, beliefs, and emotions of the individual can be ascertained only indirectly, through his avowals or through what appears to be involuntary expressive behaviour.” (Goffman, 1959, p.</w:t>
      </w:r>
      <w:r w:rsidR="005425E5">
        <w:rPr>
          <w:rFonts w:ascii="Baskerville" w:hAnsi="Baskerville"/>
          <w:sz w:val="22"/>
          <w:szCs w:val="22"/>
          <w:lang w:val="en-GB"/>
        </w:rPr>
        <w:t xml:space="preserve"> </w:t>
      </w:r>
      <w:r w:rsidRPr="006055C9">
        <w:rPr>
          <w:rFonts w:ascii="Baskerville" w:hAnsi="Baskerville"/>
          <w:sz w:val="22"/>
          <w:szCs w:val="22"/>
          <w:lang w:val="en-GB"/>
        </w:rPr>
        <w:t>1). He avoids the idea of a person’s true self and focuses on how an individual’s identity can only be interpreted by an audience through actions that appear authentic;</w:t>
      </w:r>
      <w:r>
        <w:rPr>
          <w:rFonts w:ascii="Baskerville" w:hAnsi="Baskerville"/>
          <w:sz w:val="22"/>
          <w:szCs w:val="22"/>
          <w:lang w:val="en-GB"/>
        </w:rPr>
        <w:t xml:space="preserve"> </w:t>
      </w:r>
      <w:r w:rsidRPr="006055C9">
        <w:rPr>
          <w:rFonts w:ascii="Baskerville" w:hAnsi="Baskerville"/>
          <w:sz w:val="22"/>
          <w:szCs w:val="22"/>
          <w:lang w:val="en-GB"/>
        </w:rPr>
        <w:t xml:space="preserve">some are intentional to achieve a certain reaction, yet others are not. </w:t>
      </w:r>
    </w:p>
    <w:p w14:paraId="4F5A181C" w14:textId="77777777" w:rsidR="00B645E3" w:rsidRDefault="0037141F" w:rsidP="0037141F">
      <w:pPr>
        <w:autoSpaceDE w:val="0"/>
        <w:autoSpaceDN w:val="0"/>
        <w:adjustRightInd w:val="0"/>
        <w:spacing w:line="360" w:lineRule="auto"/>
        <w:rPr>
          <w:rFonts w:ascii="Baskerville" w:hAnsi="Baskerville"/>
          <w:sz w:val="22"/>
          <w:szCs w:val="22"/>
          <w:lang w:val="en-GB"/>
        </w:rPr>
      </w:pPr>
      <w:r w:rsidRPr="006055C9">
        <w:rPr>
          <w:rFonts w:ascii="Baskerville" w:hAnsi="Baskerville"/>
          <w:sz w:val="22"/>
          <w:szCs w:val="22"/>
          <w:lang w:val="en-GB"/>
        </w:rPr>
        <w:t>Goffman compares the public-facing way of interacting with the concept of the front stage, where an actor stands in front of an audience and performs. It is a highly scripted, formal way of behaving that complements the setting and their appearance. For example, how people act at work in front of their manager or behave on social media. “The performance of an individual in a front region may be seen as an effort to give the appearance that his activity in the region maintains and embodies certain standards.” (Goffman, 1959, p.</w:t>
      </w:r>
      <w:r w:rsidR="005425E5">
        <w:rPr>
          <w:rFonts w:ascii="Baskerville" w:hAnsi="Baskerville"/>
          <w:sz w:val="22"/>
          <w:szCs w:val="22"/>
          <w:lang w:val="en-GB"/>
        </w:rPr>
        <w:t xml:space="preserve"> </w:t>
      </w:r>
      <w:r w:rsidRPr="006055C9">
        <w:rPr>
          <w:rFonts w:ascii="Baskerville" w:hAnsi="Baskerville"/>
          <w:sz w:val="22"/>
          <w:szCs w:val="22"/>
          <w:lang w:val="en-GB"/>
        </w:rPr>
        <w:t xml:space="preserve">67). To deliver a believable performance, actors must adhere to a script and behave in a manner that meets expectations. However, this doesn’t necessarily make it fake. </w:t>
      </w:r>
      <w:r>
        <w:rPr>
          <w:rFonts w:ascii="Baskerville" w:hAnsi="Baskerville"/>
          <w:sz w:val="22"/>
          <w:szCs w:val="22"/>
          <w:lang w:val="en-GB"/>
        </w:rPr>
        <w:t>In contrast</w:t>
      </w:r>
      <w:r w:rsidRPr="006055C9">
        <w:rPr>
          <w:rFonts w:ascii="Baskerville" w:hAnsi="Baskerville"/>
          <w:sz w:val="22"/>
          <w:szCs w:val="22"/>
          <w:lang w:val="en-GB"/>
        </w:rPr>
        <w:t xml:space="preserve">, backstage is where performers can drop their front-stage exterior and behave more </w:t>
      </w:r>
      <w:r w:rsidRPr="006055C9">
        <w:rPr>
          <w:rFonts w:ascii="Baskerville" w:hAnsi="Baskerville"/>
          <w:sz w:val="22"/>
          <w:szCs w:val="22"/>
          <w:lang w:val="en-GB"/>
        </w:rPr>
        <w:lastRenderedPageBreak/>
        <w:t xml:space="preserve">informally. The way they act on the front stage could be contradicted and revealed as a performance. “A back region or backstage may be defined as a place, relative to a given performance, where </w:t>
      </w:r>
    </w:p>
    <w:p w14:paraId="14D2AD4D" w14:textId="77777777" w:rsidR="00B645E3" w:rsidRDefault="0037141F" w:rsidP="0037141F">
      <w:pPr>
        <w:autoSpaceDE w:val="0"/>
        <w:autoSpaceDN w:val="0"/>
        <w:adjustRightInd w:val="0"/>
        <w:spacing w:line="360" w:lineRule="auto"/>
        <w:rPr>
          <w:rFonts w:ascii="Baskerville" w:hAnsi="Baskerville"/>
          <w:sz w:val="22"/>
          <w:szCs w:val="22"/>
          <w:lang w:val="en-GB"/>
        </w:rPr>
      </w:pPr>
      <w:r w:rsidRPr="006055C9">
        <w:rPr>
          <w:rFonts w:ascii="Baskerville" w:hAnsi="Baskerville"/>
          <w:sz w:val="22"/>
          <w:szCs w:val="22"/>
          <w:lang w:val="en-GB"/>
        </w:rPr>
        <w:t xml:space="preserve">the impression fostered by the performance is knowingly contradicted as a matter of course.” (Goffman, 1959, p. 69). Although backstage gives room for casual interactions to take place, </w:t>
      </w:r>
    </w:p>
    <w:p w14:paraId="688D47D7" w14:textId="6912E471" w:rsidR="0037141F" w:rsidRPr="006055C9" w:rsidRDefault="0037141F" w:rsidP="0037141F">
      <w:pPr>
        <w:autoSpaceDE w:val="0"/>
        <w:autoSpaceDN w:val="0"/>
        <w:adjustRightInd w:val="0"/>
        <w:spacing w:line="360" w:lineRule="auto"/>
        <w:rPr>
          <w:rFonts w:ascii="Baskerville" w:hAnsi="Baskerville"/>
          <w:sz w:val="22"/>
          <w:szCs w:val="22"/>
          <w:lang w:val="en-GB"/>
        </w:rPr>
      </w:pPr>
      <w:r w:rsidRPr="006055C9">
        <w:rPr>
          <w:rFonts w:ascii="Baskerville" w:hAnsi="Baskerville"/>
          <w:sz w:val="22"/>
          <w:szCs w:val="22"/>
          <w:lang w:val="en-GB"/>
        </w:rPr>
        <w:t xml:space="preserve">this doesn’t necessarily mean that this manner of behaving is the individual’s true self. It is another performance yet in a different context. Different rules and a different audience are leading to a different kind of performance. </w:t>
      </w:r>
    </w:p>
    <w:p w14:paraId="0F09E20B" w14:textId="77777777" w:rsidR="0037141F" w:rsidRDefault="0037141F" w:rsidP="0037141F">
      <w:pPr>
        <w:autoSpaceDE w:val="0"/>
        <w:autoSpaceDN w:val="0"/>
        <w:adjustRightInd w:val="0"/>
        <w:spacing w:line="360" w:lineRule="auto"/>
        <w:ind w:firstLine="720"/>
        <w:rPr>
          <w:rFonts w:ascii="Baskerville" w:hAnsi="Baskerville"/>
          <w:sz w:val="22"/>
          <w:szCs w:val="22"/>
          <w:lang w:val="en-GB"/>
        </w:rPr>
      </w:pPr>
    </w:p>
    <w:p w14:paraId="457915E0" w14:textId="77777777" w:rsidR="00B645E3" w:rsidRPr="006055C9" w:rsidRDefault="00B645E3" w:rsidP="0037141F">
      <w:pPr>
        <w:autoSpaceDE w:val="0"/>
        <w:autoSpaceDN w:val="0"/>
        <w:adjustRightInd w:val="0"/>
        <w:spacing w:line="360" w:lineRule="auto"/>
        <w:ind w:firstLine="720"/>
        <w:rPr>
          <w:rFonts w:ascii="Baskerville" w:hAnsi="Baskerville"/>
          <w:sz w:val="22"/>
          <w:szCs w:val="22"/>
          <w:lang w:val="en-GB"/>
        </w:rPr>
      </w:pPr>
    </w:p>
    <w:p w14:paraId="093178CC" w14:textId="77777777" w:rsidR="0037141F" w:rsidRDefault="0037141F" w:rsidP="0037141F">
      <w:pPr>
        <w:autoSpaceDE w:val="0"/>
        <w:autoSpaceDN w:val="0"/>
        <w:adjustRightInd w:val="0"/>
        <w:spacing w:line="360" w:lineRule="auto"/>
        <w:jc w:val="center"/>
        <w:rPr>
          <w:rFonts w:ascii="Baskerville" w:hAnsi="Baskerville"/>
          <w:sz w:val="20"/>
          <w:szCs w:val="20"/>
          <w:lang w:val="en-GB"/>
        </w:rPr>
      </w:pPr>
      <w:r>
        <w:rPr>
          <w:rFonts w:ascii="Baskerville" w:hAnsi="Baskerville"/>
          <w:noProof/>
          <w:sz w:val="20"/>
          <w:szCs w:val="20"/>
          <w:lang w:val="en-GB"/>
        </w:rPr>
        <w:drawing>
          <wp:inline distT="0" distB="0" distL="0" distR="0" wp14:anchorId="4117B9A4" wp14:editId="5901C4B2">
            <wp:extent cx="5040386" cy="3976577"/>
            <wp:effectExtent l="0" t="0" r="1905" b="0"/>
            <wp:docPr id="1509819681" name="Picture 3" descr="A screenshot of a music play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19681" name="Picture 3" descr="A screenshot of a music player&#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19972" cy="4039366"/>
                    </a:xfrm>
                    <a:prstGeom prst="rect">
                      <a:avLst/>
                    </a:prstGeom>
                  </pic:spPr>
                </pic:pic>
              </a:graphicData>
            </a:graphic>
          </wp:inline>
        </w:drawing>
      </w:r>
    </w:p>
    <w:p w14:paraId="651D8872" w14:textId="77777777" w:rsidR="009C36C3" w:rsidRPr="00B645E3" w:rsidRDefault="009C36C3" w:rsidP="009C36C3">
      <w:pPr>
        <w:autoSpaceDE w:val="0"/>
        <w:autoSpaceDN w:val="0"/>
        <w:adjustRightInd w:val="0"/>
        <w:spacing w:line="360" w:lineRule="auto"/>
        <w:rPr>
          <w:rFonts w:ascii="Baskerville" w:hAnsi="Baskerville"/>
          <w:sz w:val="18"/>
          <w:szCs w:val="18"/>
          <w:lang w:val="en-GB"/>
        </w:rPr>
      </w:pPr>
    </w:p>
    <w:p w14:paraId="39087A8C" w14:textId="77777777" w:rsidR="009C36C3" w:rsidRPr="00B645E3" w:rsidRDefault="009C36C3" w:rsidP="009C36C3">
      <w:pPr>
        <w:autoSpaceDE w:val="0"/>
        <w:autoSpaceDN w:val="0"/>
        <w:adjustRightInd w:val="0"/>
        <w:spacing w:line="360" w:lineRule="auto"/>
        <w:jc w:val="center"/>
        <w:rPr>
          <w:rFonts w:ascii="Baskerville" w:hAnsi="Baskerville"/>
          <w:sz w:val="18"/>
          <w:szCs w:val="18"/>
          <w:lang w:val="en-GB"/>
        </w:rPr>
      </w:pPr>
      <w:r w:rsidRPr="00B645E3">
        <w:rPr>
          <w:rFonts w:ascii="Baskerville" w:hAnsi="Baskerville"/>
          <w:i/>
          <w:iCs/>
          <w:sz w:val="18"/>
          <w:szCs w:val="18"/>
          <w:lang w:val="en-GB"/>
        </w:rPr>
        <w:t>Fig. 11,</w:t>
      </w:r>
      <w:r w:rsidRPr="00B645E3">
        <w:rPr>
          <w:rFonts w:ascii="Baskerville" w:hAnsi="Baskerville"/>
          <w:sz w:val="18"/>
          <w:szCs w:val="18"/>
          <w:lang w:val="en-GB"/>
        </w:rPr>
        <w:t xml:space="preserve"> Screenshot of a </w:t>
      </w:r>
      <w:r w:rsidRPr="00B645E3">
        <w:rPr>
          <w:rFonts w:ascii="Baskerville" w:hAnsi="Baskerville"/>
          <w:i/>
          <w:iCs/>
          <w:sz w:val="18"/>
          <w:szCs w:val="18"/>
          <w:lang w:val="en-GB"/>
        </w:rPr>
        <w:t>Spotify user’s public profile</w:t>
      </w:r>
      <w:r w:rsidRPr="00B645E3">
        <w:rPr>
          <w:rFonts w:ascii="Baskerville" w:hAnsi="Baskerville"/>
          <w:sz w:val="18"/>
          <w:szCs w:val="18"/>
          <w:lang w:val="en-GB"/>
        </w:rPr>
        <w:t>. (Spotify, 2026).</w:t>
      </w:r>
    </w:p>
    <w:p w14:paraId="6940435C" w14:textId="77777777" w:rsidR="0037141F" w:rsidRDefault="0037141F" w:rsidP="0037141F">
      <w:pPr>
        <w:autoSpaceDE w:val="0"/>
        <w:autoSpaceDN w:val="0"/>
        <w:adjustRightInd w:val="0"/>
        <w:spacing w:line="360" w:lineRule="auto"/>
        <w:ind w:firstLine="720"/>
        <w:rPr>
          <w:rFonts w:ascii="Baskerville" w:hAnsi="Baskerville"/>
          <w:sz w:val="20"/>
          <w:szCs w:val="20"/>
          <w:lang w:val="en-GB"/>
        </w:rPr>
      </w:pPr>
    </w:p>
    <w:p w14:paraId="6164FEAE" w14:textId="77777777" w:rsidR="0037141F" w:rsidRDefault="0037141F" w:rsidP="0037141F">
      <w:pPr>
        <w:autoSpaceDE w:val="0"/>
        <w:autoSpaceDN w:val="0"/>
        <w:adjustRightInd w:val="0"/>
        <w:spacing w:line="360" w:lineRule="auto"/>
        <w:ind w:firstLine="720"/>
        <w:rPr>
          <w:rFonts w:ascii="Baskerville" w:hAnsi="Baskerville"/>
          <w:sz w:val="20"/>
          <w:szCs w:val="20"/>
          <w:lang w:val="en-GB"/>
        </w:rPr>
      </w:pPr>
    </w:p>
    <w:p w14:paraId="3A0D3624" w14:textId="77777777" w:rsidR="00B645E3" w:rsidRDefault="0037141F" w:rsidP="0037141F">
      <w:pPr>
        <w:autoSpaceDE w:val="0"/>
        <w:autoSpaceDN w:val="0"/>
        <w:adjustRightInd w:val="0"/>
        <w:spacing w:line="360" w:lineRule="auto"/>
        <w:rPr>
          <w:rFonts w:ascii="Baskerville" w:hAnsi="Baskerville"/>
          <w:sz w:val="22"/>
          <w:szCs w:val="22"/>
          <w:lang w:val="en-GB"/>
        </w:rPr>
      </w:pPr>
      <w:r w:rsidRPr="006055C9">
        <w:rPr>
          <w:rFonts w:ascii="Baskerville" w:hAnsi="Baskerville"/>
          <w:sz w:val="22"/>
          <w:szCs w:val="22"/>
          <w:lang w:val="en-GB"/>
        </w:rPr>
        <w:t xml:space="preserve">Actors have to work hard to give credibility to their performances and to avoid disruptions. The same is true for social interaction. Social psychologists </w:t>
      </w:r>
      <w:r w:rsidR="00B645E3">
        <w:rPr>
          <w:rFonts w:ascii="Baskerville" w:hAnsi="Baskerville"/>
          <w:sz w:val="22"/>
          <w:szCs w:val="22"/>
          <w:lang w:val="en-GB"/>
        </w:rPr>
        <w:t>call</w:t>
      </w:r>
      <w:r w:rsidRPr="006055C9">
        <w:rPr>
          <w:rFonts w:ascii="Baskerville" w:hAnsi="Baskerville"/>
          <w:sz w:val="22"/>
          <w:szCs w:val="22"/>
          <w:lang w:val="en-GB"/>
        </w:rPr>
        <w:t xml:space="preserve"> this process </w:t>
      </w:r>
      <w:r w:rsidR="005425E5">
        <w:rPr>
          <w:rFonts w:ascii="Baskerville" w:hAnsi="Baskerville"/>
          <w:sz w:val="22"/>
          <w:szCs w:val="22"/>
          <w:lang w:val="en-GB"/>
        </w:rPr>
        <w:t>‘</w:t>
      </w:r>
      <w:r w:rsidRPr="006055C9">
        <w:rPr>
          <w:rFonts w:ascii="Baskerville" w:hAnsi="Baskerville"/>
          <w:sz w:val="22"/>
          <w:szCs w:val="22"/>
          <w:lang w:val="en-GB"/>
        </w:rPr>
        <w:t>impression management</w:t>
      </w:r>
      <w:r w:rsidR="005425E5">
        <w:rPr>
          <w:rFonts w:ascii="Baskerville" w:hAnsi="Baskerville"/>
          <w:sz w:val="22"/>
          <w:szCs w:val="22"/>
          <w:lang w:val="en-GB"/>
        </w:rPr>
        <w:t>’</w:t>
      </w:r>
      <w:r w:rsidRPr="006055C9">
        <w:rPr>
          <w:rFonts w:ascii="Baskerville" w:hAnsi="Baskerville"/>
          <w:sz w:val="22"/>
          <w:szCs w:val="22"/>
          <w:lang w:val="en-GB"/>
        </w:rPr>
        <w:t>, defined as “</w:t>
      </w:r>
      <w:r w:rsidRPr="006055C9">
        <w:rPr>
          <w:rFonts w:ascii="Baskerville" w:hAnsi="Baskerville"/>
          <w:sz w:val="22"/>
          <w:szCs w:val="22"/>
        </w:rPr>
        <w:t>the process by which people control the impressions others form of them” (Leary, 1990, p. 34).</w:t>
      </w:r>
      <w:r w:rsidRPr="006055C9">
        <w:rPr>
          <w:rFonts w:ascii="Baskerville" w:hAnsi="Baskerville"/>
          <w:sz w:val="22"/>
          <w:szCs w:val="22"/>
          <w:lang w:val="en-GB"/>
        </w:rPr>
        <w:t xml:space="preserve"> </w:t>
      </w:r>
    </w:p>
    <w:p w14:paraId="7A8B4661" w14:textId="5111FC69" w:rsidR="0037141F" w:rsidRPr="006055C9" w:rsidRDefault="0037141F" w:rsidP="0037141F">
      <w:pPr>
        <w:autoSpaceDE w:val="0"/>
        <w:autoSpaceDN w:val="0"/>
        <w:adjustRightInd w:val="0"/>
        <w:spacing w:line="360" w:lineRule="auto"/>
        <w:rPr>
          <w:rFonts w:ascii="Baskerville" w:hAnsi="Baskerville"/>
          <w:sz w:val="22"/>
          <w:szCs w:val="22"/>
          <w:lang w:val="en-GB"/>
        </w:rPr>
      </w:pPr>
      <w:r w:rsidRPr="006055C9">
        <w:rPr>
          <w:rFonts w:ascii="Baskerville" w:hAnsi="Baskerville"/>
          <w:sz w:val="22"/>
          <w:szCs w:val="22"/>
          <w:lang w:val="en-GB"/>
        </w:rPr>
        <w:t xml:space="preserve">This requires a continuous process of presenting a desired image to an audience. This can be seen in theatrical performances in the active effort to keep the audience from seeing what is going on backstage. “We find that access to these regions is controlled in order to prevent the audience from seeing backstage and to prevent outsiders from coming into a performance that is not addressed to </w:t>
      </w:r>
      <w:r w:rsidRPr="006055C9">
        <w:rPr>
          <w:rFonts w:ascii="Baskerville" w:hAnsi="Baskerville"/>
          <w:sz w:val="22"/>
          <w:szCs w:val="22"/>
          <w:lang w:val="en-GB"/>
        </w:rPr>
        <w:lastRenderedPageBreak/>
        <w:t>them.” (Goffman, 1959, p.</w:t>
      </w:r>
      <w:r w:rsidR="00855EBB">
        <w:rPr>
          <w:rFonts w:ascii="Baskerville" w:hAnsi="Baskerville"/>
          <w:sz w:val="22"/>
          <w:szCs w:val="22"/>
          <w:lang w:val="en-GB"/>
        </w:rPr>
        <w:t xml:space="preserve"> </w:t>
      </w:r>
      <w:r w:rsidRPr="006055C9">
        <w:rPr>
          <w:rFonts w:ascii="Baskerville" w:hAnsi="Baskerville"/>
          <w:sz w:val="22"/>
          <w:szCs w:val="22"/>
          <w:lang w:val="en-GB"/>
        </w:rPr>
        <w:t>152). Goffman sees identity as what individuals choose to reveal to their audience. There is a definite notion of visibility that ties into his metaphor of performance. The idea of impression management can be seen in a Spotify user’s public profile (</w:t>
      </w:r>
      <w:r w:rsidRPr="005425E5">
        <w:rPr>
          <w:rFonts w:ascii="Baskerville" w:hAnsi="Baskerville"/>
          <w:i/>
          <w:iCs/>
          <w:sz w:val="22"/>
          <w:szCs w:val="22"/>
          <w:lang w:val="en-GB"/>
        </w:rPr>
        <w:t>fig. 11</w:t>
      </w:r>
      <w:r w:rsidRPr="000D77CC">
        <w:rPr>
          <w:rFonts w:ascii="Baskerville" w:hAnsi="Baskerville"/>
          <w:sz w:val="22"/>
          <w:szCs w:val="22"/>
          <w:lang w:val="en-GB"/>
        </w:rPr>
        <w:t>). The profile displays curated public playlists, follower counts, along with a profile picture and username (in this case, they are redacted).</w:t>
      </w:r>
      <w:r w:rsidRPr="006055C9">
        <w:rPr>
          <w:rFonts w:ascii="Baskerville" w:hAnsi="Baskerville"/>
          <w:sz w:val="22"/>
          <w:szCs w:val="22"/>
          <w:lang w:val="en-GB"/>
        </w:rPr>
        <w:t xml:space="preserve"> There is an option to privatise playlists and listening habits behind this profile. This profile acts as a front stage where users can present a controlled insight into their musical identity to an online audience. By deciding which playlists remain private, Spotify users are actively managing visibility, creating a digitised version of Goffman’s </w:t>
      </w:r>
      <w:r>
        <w:rPr>
          <w:rFonts w:ascii="Baskerville" w:hAnsi="Baskerville"/>
          <w:sz w:val="22"/>
          <w:szCs w:val="22"/>
          <w:lang w:val="en-GB"/>
        </w:rPr>
        <w:t>backstage</w:t>
      </w:r>
      <w:r w:rsidRPr="006055C9">
        <w:rPr>
          <w:rFonts w:ascii="Baskerville" w:hAnsi="Baskerville"/>
          <w:sz w:val="22"/>
          <w:szCs w:val="22"/>
          <w:lang w:val="en-GB"/>
        </w:rPr>
        <w:t>.</w:t>
      </w:r>
    </w:p>
    <w:p w14:paraId="4C17EA07" w14:textId="77777777" w:rsidR="0037141F" w:rsidRDefault="0037141F" w:rsidP="0037141F">
      <w:pPr>
        <w:autoSpaceDE w:val="0"/>
        <w:autoSpaceDN w:val="0"/>
        <w:adjustRightInd w:val="0"/>
        <w:spacing w:line="360" w:lineRule="auto"/>
        <w:ind w:firstLine="720"/>
        <w:rPr>
          <w:rFonts w:ascii="Baskerville" w:hAnsi="Baskerville"/>
          <w:sz w:val="22"/>
          <w:szCs w:val="22"/>
          <w:lang w:val="en-GB"/>
        </w:rPr>
      </w:pPr>
    </w:p>
    <w:p w14:paraId="06AA874A" w14:textId="77777777" w:rsidR="00B645E3" w:rsidRPr="006055C9" w:rsidRDefault="00B645E3" w:rsidP="00B645E3">
      <w:pPr>
        <w:autoSpaceDE w:val="0"/>
        <w:autoSpaceDN w:val="0"/>
        <w:adjustRightInd w:val="0"/>
        <w:spacing w:line="360" w:lineRule="auto"/>
        <w:rPr>
          <w:rFonts w:ascii="Baskerville" w:hAnsi="Baskerville"/>
          <w:sz w:val="22"/>
          <w:szCs w:val="22"/>
          <w:lang w:val="en-GB"/>
        </w:rPr>
      </w:pPr>
    </w:p>
    <w:p w14:paraId="4C79F2DF" w14:textId="2D1A73F8" w:rsidR="0037141F" w:rsidRDefault="009C36C3" w:rsidP="009C36C3">
      <w:pPr>
        <w:autoSpaceDE w:val="0"/>
        <w:autoSpaceDN w:val="0"/>
        <w:adjustRightInd w:val="0"/>
        <w:spacing w:line="360" w:lineRule="auto"/>
        <w:jc w:val="center"/>
      </w:pPr>
      <w:r>
        <w:fldChar w:fldCharType="begin"/>
      </w:r>
      <w:r>
        <w:instrText xml:space="preserve"> INCLUDEPICTURE "https://preview.redd.it/normalize-sharing-spotify-wrapped-v0-8air4qa32b3c1.png?width=1242&amp;format=png&amp;auto=webp&amp;s=967f3bbb04b529d2b0dfc5de864d4916961686c4" \* MERGEFORMATINET </w:instrText>
      </w:r>
      <w:r>
        <w:fldChar w:fldCharType="separate"/>
      </w:r>
      <w:r>
        <w:rPr>
          <w:noProof/>
        </w:rPr>
        <w:drawing>
          <wp:inline distT="0" distB="0" distL="0" distR="0" wp14:anchorId="6ADFB5CD" wp14:editId="45A49081">
            <wp:extent cx="3264195" cy="5804029"/>
            <wp:effectExtent l="0" t="0" r="0" b="0"/>
            <wp:docPr id="2071617210" name="Picture 4" descr="Normalize Sharing Spotify Wrapped : r/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malize Sharing Spotify Wrapped : r/Music"/>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11302" cy="5887790"/>
                    </a:xfrm>
                    <a:prstGeom prst="rect">
                      <a:avLst/>
                    </a:prstGeom>
                    <a:noFill/>
                    <a:ln>
                      <a:noFill/>
                    </a:ln>
                  </pic:spPr>
                </pic:pic>
              </a:graphicData>
            </a:graphic>
          </wp:inline>
        </w:drawing>
      </w:r>
      <w:r>
        <w:fldChar w:fldCharType="end"/>
      </w:r>
    </w:p>
    <w:p w14:paraId="7D67372A" w14:textId="77777777" w:rsidR="0037141F" w:rsidRDefault="0037141F" w:rsidP="0037141F">
      <w:pPr>
        <w:autoSpaceDE w:val="0"/>
        <w:autoSpaceDN w:val="0"/>
        <w:adjustRightInd w:val="0"/>
        <w:spacing w:line="360" w:lineRule="auto"/>
        <w:ind w:firstLine="720"/>
      </w:pPr>
    </w:p>
    <w:p w14:paraId="2398890E" w14:textId="77777777" w:rsidR="009B4015" w:rsidRDefault="009C36C3" w:rsidP="009B4015">
      <w:pPr>
        <w:autoSpaceDE w:val="0"/>
        <w:autoSpaceDN w:val="0"/>
        <w:adjustRightInd w:val="0"/>
        <w:spacing w:line="360" w:lineRule="auto"/>
        <w:jc w:val="center"/>
        <w:rPr>
          <w:rFonts w:ascii="Baskerville" w:hAnsi="Baskerville"/>
          <w:sz w:val="18"/>
          <w:szCs w:val="18"/>
        </w:rPr>
      </w:pPr>
      <w:r w:rsidRPr="00B645E3">
        <w:rPr>
          <w:rFonts w:ascii="Baskerville" w:hAnsi="Baskerville"/>
          <w:i/>
          <w:iCs/>
          <w:sz w:val="18"/>
          <w:szCs w:val="18"/>
        </w:rPr>
        <w:t>Fig. 12,</w:t>
      </w:r>
      <w:r w:rsidRPr="00B645E3">
        <w:rPr>
          <w:rFonts w:ascii="Baskerville" w:hAnsi="Baskerville"/>
          <w:sz w:val="18"/>
          <w:szCs w:val="18"/>
        </w:rPr>
        <w:t xml:space="preserve"> </w:t>
      </w:r>
      <w:r w:rsidRPr="00B645E3">
        <w:rPr>
          <w:rFonts w:ascii="Baskerville" w:hAnsi="Baskerville"/>
          <w:i/>
          <w:iCs/>
          <w:sz w:val="18"/>
          <w:szCs w:val="18"/>
        </w:rPr>
        <w:t xml:space="preserve">Spotify </w:t>
      </w:r>
      <w:proofErr w:type="spellStart"/>
      <w:r w:rsidRPr="00B645E3">
        <w:rPr>
          <w:rFonts w:ascii="Baskerville" w:hAnsi="Baskerville"/>
          <w:i/>
          <w:iCs/>
          <w:sz w:val="18"/>
          <w:szCs w:val="18"/>
        </w:rPr>
        <w:t>Wrapped’s</w:t>
      </w:r>
      <w:proofErr w:type="spellEnd"/>
      <w:r w:rsidRPr="00B645E3">
        <w:rPr>
          <w:rFonts w:ascii="Baskerville" w:hAnsi="Baskerville"/>
          <w:i/>
          <w:iCs/>
          <w:sz w:val="18"/>
          <w:szCs w:val="18"/>
        </w:rPr>
        <w:t xml:space="preserve"> sharing option</w:t>
      </w:r>
      <w:r w:rsidRPr="00B645E3">
        <w:rPr>
          <w:rFonts w:ascii="Baskerville" w:hAnsi="Baskerville"/>
          <w:sz w:val="18"/>
          <w:szCs w:val="18"/>
        </w:rPr>
        <w:t>. (Reddit, 2024).</w:t>
      </w:r>
    </w:p>
    <w:p w14:paraId="23F869CA" w14:textId="62C46661" w:rsidR="00B645E3" w:rsidRPr="009B4015" w:rsidRDefault="0037141F" w:rsidP="009B4015">
      <w:pPr>
        <w:autoSpaceDE w:val="0"/>
        <w:autoSpaceDN w:val="0"/>
        <w:adjustRightInd w:val="0"/>
        <w:spacing w:line="360" w:lineRule="auto"/>
        <w:rPr>
          <w:rFonts w:ascii="Baskerville" w:hAnsi="Baskerville"/>
          <w:sz w:val="18"/>
          <w:szCs w:val="18"/>
        </w:rPr>
      </w:pPr>
      <w:r w:rsidRPr="006055C9">
        <w:rPr>
          <w:rFonts w:ascii="Baskerville" w:hAnsi="Baskerville"/>
          <w:sz w:val="22"/>
          <w:szCs w:val="22"/>
          <w:lang w:val="en-GB"/>
        </w:rPr>
        <w:lastRenderedPageBreak/>
        <w:t xml:space="preserve">Spotify Wrapped has been designed with the intention of users sharing it on social media, or else it wouldn’t be a successful marketing tool. They have designed and laid out the listeners’ top 5 artists and songs with the dimensions to fit an Instagram story. </w:t>
      </w:r>
      <w:r w:rsidRPr="00855EBB">
        <w:rPr>
          <w:rFonts w:ascii="Baskerville" w:hAnsi="Baskerville"/>
          <w:i/>
          <w:iCs/>
          <w:sz w:val="22"/>
          <w:szCs w:val="22"/>
          <w:lang w:val="en-GB"/>
        </w:rPr>
        <w:t>Fig. 12</w:t>
      </w:r>
      <w:r w:rsidRPr="006055C9">
        <w:rPr>
          <w:rFonts w:ascii="Baskerville" w:hAnsi="Baskerville"/>
          <w:sz w:val="22"/>
          <w:szCs w:val="22"/>
          <w:lang w:val="en-GB"/>
        </w:rPr>
        <w:t xml:space="preserve"> shows how Spotify Wrapped can be shared directly through the app. It is a snapshot of a user’s year of listening to music, and it gives them a good excuse to show that off to their followers. </w:t>
      </w:r>
      <w:r w:rsidRPr="006055C9">
        <w:rPr>
          <w:rFonts w:ascii="Baskerville" w:hAnsi="Baskerville"/>
          <w:color w:val="121212"/>
          <w:sz w:val="22"/>
          <w:szCs w:val="22"/>
          <w:shd w:val="clear" w:color="auto" w:fill="FFFFFF"/>
        </w:rPr>
        <w:t>“It’s a savvy marketing scheme for a platform that otherwise makes headlines for paying musicians poorly, although it seems few of us can resist the opportunity to show off our exemplary choices.” (Hawthorne, 2022, np). However, due to the constant visibility that Spotify has imposed onto its users’ listening habits, users are not just performing when they post about their Spotify Wrapped</w:t>
      </w:r>
      <w:r w:rsidR="00855EBB">
        <w:rPr>
          <w:rFonts w:ascii="Baskerville" w:hAnsi="Baskerville"/>
          <w:color w:val="121212"/>
          <w:sz w:val="22"/>
          <w:szCs w:val="22"/>
          <w:shd w:val="clear" w:color="auto" w:fill="FFFFFF"/>
        </w:rPr>
        <w:t>;</w:t>
      </w:r>
      <w:r w:rsidRPr="006055C9">
        <w:rPr>
          <w:rFonts w:ascii="Baskerville" w:hAnsi="Baskerville"/>
          <w:color w:val="121212"/>
          <w:sz w:val="22"/>
          <w:szCs w:val="22"/>
          <w:shd w:val="clear" w:color="auto" w:fill="FFFFFF"/>
        </w:rPr>
        <w:t xml:space="preserve"> </w:t>
      </w:r>
      <w:r w:rsidR="00855EBB">
        <w:rPr>
          <w:rFonts w:ascii="Baskerville" w:hAnsi="Baskerville"/>
          <w:color w:val="121212"/>
          <w:sz w:val="22"/>
          <w:szCs w:val="22"/>
          <w:shd w:val="clear" w:color="auto" w:fill="FFFFFF"/>
        </w:rPr>
        <w:t>t</w:t>
      </w:r>
      <w:r w:rsidRPr="006055C9">
        <w:rPr>
          <w:rFonts w:ascii="Baskerville" w:hAnsi="Baskerville"/>
          <w:color w:val="121212"/>
          <w:sz w:val="22"/>
          <w:szCs w:val="22"/>
          <w:shd w:val="clear" w:color="auto" w:fill="FFFFFF"/>
        </w:rPr>
        <w:t xml:space="preserve">hey are constantly performing throughout their everyday listening. This notion of performing when visible, which Goffman discusses, has become </w:t>
      </w:r>
    </w:p>
    <w:p w14:paraId="56A4C186" w14:textId="77777777" w:rsidR="00B645E3" w:rsidRDefault="0037141F" w:rsidP="009B4015">
      <w:pPr>
        <w:spacing w:line="360" w:lineRule="auto"/>
        <w:rPr>
          <w:rFonts w:ascii="Baskerville" w:hAnsi="Baskerville"/>
          <w:color w:val="121212"/>
          <w:sz w:val="22"/>
          <w:szCs w:val="22"/>
          <w:shd w:val="clear" w:color="auto" w:fill="FFFFFF"/>
        </w:rPr>
      </w:pPr>
      <w:r w:rsidRPr="006055C9">
        <w:rPr>
          <w:rFonts w:ascii="Baskerville" w:hAnsi="Baskerville"/>
          <w:color w:val="121212"/>
          <w:sz w:val="22"/>
          <w:szCs w:val="22"/>
          <w:shd w:val="clear" w:color="auto" w:fill="FFFFFF"/>
        </w:rPr>
        <w:t>a constant due to the algorithm’s con</w:t>
      </w:r>
      <w:r>
        <w:rPr>
          <w:rFonts w:ascii="Baskerville" w:hAnsi="Baskerville"/>
          <w:color w:val="121212"/>
          <w:sz w:val="22"/>
          <w:szCs w:val="22"/>
          <w:shd w:val="clear" w:color="auto" w:fill="FFFFFF"/>
        </w:rPr>
        <w:t>tinuous</w:t>
      </w:r>
      <w:r w:rsidRPr="006055C9">
        <w:rPr>
          <w:rFonts w:ascii="Baskerville" w:hAnsi="Baskerville"/>
          <w:color w:val="121212"/>
          <w:sz w:val="22"/>
          <w:szCs w:val="22"/>
          <w:shd w:val="clear" w:color="auto" w:fill="FFFFFF"/>
        </w:rPr>
        <w:t xml:space="preserve"> tracking. This has led to the blurring of lines between Goffmann’s concept</w:t>
      </w:r>
      <w:r w:rsidR="00855EBB">
        <w:rPr>
          <w:rFonts w:ascii="Baskerville" w:hAnsi="Baskerville"/>
          <w:color w:val="121212"/>
          <w:sz w:val="22"/>
          <w:szCs w:val="22"/>
          <w:shd w:val="clear" w:color="auto" w:fill="FFFFFF"/>
        </w:rPr>
        <w:t>s</w:t>
      </w:r>
      <w:r w:rsidRPr="006055C9">
        <w:rPr>
          <w:rFonts w:ascii="Baskerville" w:hAnsi="Baskerville"/>
          <w:color w:val="121212"/>
          <w:sz w:val="22"/>
          <w:szCs w:val="22"/>
          <w:shd w:val="clear" w:color="auto" w:fill="FFFFFF"/>
        </w:rPr>
        <w:t xml:space="preserve"> of the front stage and the backstage. “This pervasive observation challenges Goffman’s assumption that backstage spaces are private and protected.” (Jiang, 2025, p.</w:t>
      </w:r>
      <w:r w:rsidR="00855EBB">
        <w:rPr>
          <w:rFonts w:ascii="Baskerville" w:hAnsi="Baskerville"/>
          <w:color w:val="121212"/>
          <w:sz w:val="22"/>
          <w:szCs w:val="22"/>
          <w:shd w:val="clear" w:color="auto" w:fill="FFFFFF"/>
        </w:rPr>
        <w:t xml:space="preserve"> </w:t>
      </w:r>
      <w:r w:rsidRPr="006055C9">
        <w:rPr>
          <w:rFonts w:ascii="Baskerville" w:hAnsi="Baskerville"/>
          <w:color w:val="121212"/>
          <w:sz w:val="22"/>
          <w:szCs w:val="22"/>
          <w:shd w:val="clear" w:color="auto" w:fill="FFFFFF"/>
        </w:rPr>
        <w:t xml:space="preserve">94). </w:t>
      </w:r>
    </w:p>
    <w:p w14:paraId="012A0BAB" w14:textId="77777777" w:rsidR="00B645E3" w:rsidRDefault="0037141F" w:rsidP="009B4015">
      <w:pPr>
        <w:spacing w:line="360" w:lineRule="auto"/>
        <w:rPr>
          <w:rFonts w:ascii="Baskerville" w:hAnsi="Baskerville"/>
          <w:color w:val="121212"/>
          <w:sz w:val="22"/>
          <w:szCs w:val="22"/>
          <w:shd w:val="clear" w:color="auto" w:fill="FFFFFF"/>
        </w:rPr>
      </w:pPr>
      <w:r>
        <w:rPr>
          <w:rFonts w:ascii="Baskerville" w:hAnsi="Baskerville"/>
          <w:color w:val="121212"/>
          <w:sz w:val="22"/>
          <w:szCs w:val="22"/>
          <w:shd w:val="clear" w:color="auto" w:fill="FFFFFF"/>
        </w:rPr>
        <w:t xml:space="preserve">What once functioned as a backstage, a space for unobserved, private listening, has been made </w:t>
      </w:r>
    </w:p>
    <w:p w14:paraId="39DF7066" w14:textId="09A1042E" w:rsidR="0037141F" w:rsidRDefault="0037141F" w:rsidP="009B4015">
      <w:pPr>
        <w:spacing w:line="360" w:lineRule="auto"/>
        <w:rPr>
          <w:rFonts w:ascii="Baskerville" w:hAnsi="Baskerville"/>
          <w:color w:val="121212"/>
          <w:sz w:val="22"/>
          <w:szCs w:val="22"/>
          <w:shd w:val="clear" w:color="auto" w:fill="FFFFFF"/>
        </w:rPr>
      </w:pPr>
      <w:r>
        <w:rPr>
          <w:rFonts w:ascii="Baskerville" w:hAnsi="Baskerville"/>
          <w:color w:val="121212"/>
          <w:sz w:val="22"/>
          <w:szCs w:val="22"/>
          <w:shd w:val="clear" w:color="auto" w:fill="FFFFFF"/>
        </w:rPr>
        <w:t>visible by Spotify, taking the users’ intimate moments with music away.</w:t>
      </w:r>
    </w:p>
    <w:p w14:paraId="4BE7DE48" w14:textId="77777777" w:rsidR="0037141F" w:rsidRDefault="0037141F" w:rsidP="0037141F">
      <w:pPr>
        <w:spacing w:line="360" w:lineRule="auto"/>
        <w:rPr>
          <w:rFonts w:ascii="Baskerville" w:hAnsi="Baskerville"/>
          <w:color w:val="121212"/>
          <w:sz w:val="22"/>
          <w:szCs w:val="22"/>
          <w:shd w:val="clear" w:color="auto" w:fill="FFFFFF"/>
        </w:rPr>
      </w:pPr>
    </w:p>
    <w:p w14:paraId="19475935" w14:textId="77777777" w:rsidR="0037141F" w:rsidRPr="000A7D47" w:rsidRDefault="0037141F" w:rsidP="0037141F">
      <w:pPr>
        <w:spacing w:line="360" w:lineRule="auto"/>
        <w:rPr>
          <w:rFonts w:ascii="Baskerville" w:hAnsi="Baskerville"/>
          <w:b/>
          <w:bCs/>
          <w:sz w:val="20"/>
          <w:szCs w:val="20"/>
        </w:rPr>
      </w:pPr>
    </w:p>
    <w:p w14:paraId="6136130E" w14:textId="7D787099" w:rsidR="0037141F" w:rsidRPr="0004694A" w:rsidRDefault="0037141F" w:rsidP="0037141F">
      <w:pPr>
        <w:spacing w:line="360" w:lineRule="auto"/>
        <w:rPr>
          <w:rFonts w:ascii="Baskerville" w:hAnsi="Baskerville"/>
          <w:b/>
          <w:bCs/>
          <w:sz w:val="30"/>
          <w:szCs w:val="30"/>
        </w:rPr>
      </w:pPr>
      <w:r w:rsidRPr="0004694A">
        <w:rPr>
          <w:rFonts w:ascii="Baskerville" w:hAnsi="Baskerville"/>
          <w:b/>
          <w:bCs/>
          <w:sz w:val="30"/>
          <w:szCs w:val="30"/>
        </w:rPr>
        <w:t xml:space="preserve">2.2 </w:t>
      </w:r>
      <w:r>
        <w:rPr>
          <w:rFonts w:ascii="Baskerville" w:hAnsi="Baskerville"/>
          <w:b/>
          <w:bCs/>
          <w:sz w:val="30"/>
          <w:szCs w:val="30"/>
        </w:rPr>
        <w:t>Panopticon Algorithms</w:t>
      </w:r>
    </w:p>
    <w:p w14:paraId="7285E0E4" w14:textId="77777777" w:rsidR="0037141F" w:rsidRDefault="0037141F" w:rsidP="0037141F">
      <w:pPr>
        <w:spacing w:line="360" w:lineRule="auto"/>
        <w:rPr>
          <w:rFonts w:ascii="Baskerville" w:hAnsi="Baskerville"/>
          <w:sz w:val="20"/>
          <w:szCs w:val="20"/>
        </w:rPr>
      </w:pPr>
    </w:p>
    <w:p w14:paraId="4EBAA954" w14:textId="77777777" w:rsidR="00B645E3" w:rsidRDefault="0037141F" w:rsidP="0037141F">
      <w:pPr>
        <w:spacing w:line="360" w:lineRule="auto"/>
        <w:rPr>
          <w:rFonts w:ascii="Baskerville" w:hAnsi="Baskerville"/>
          <w:sz w:val="22"/>
          <w:szCs w:val="22"/>
        </w:rPr>
      </w:pPr>
      <w:r w:rsidRPr="006055C9">
        <w:rPr>
          <w:rFonts w:ascii="Baskerville" w:hAnsi="Baskerville"/>
          <w:sz w:val="22"/>
          <w:szCs w:val="22"/>
        </w:rPr>
        <w:t xml:space="preserve">Where Goffman focuses on performance for audiences, Foucault brings attention to the systems </w:t>
      </w:r>
    </w:p>
    <w:p w14:paraId="6FE17A83" w14:textId="77777777" w:rsidR="00B645E3" w:rsidRDefault="0037141F" w:rsidP="0037141F">
      <w:pPr>
        <w:spacing w:line="360" w:lineRule="auto"/>
        <w:rPr>
          <w:rFonts w:ascii="Baskerville" w:hAnsi="Baskerville"/>
          <w:sz w:val="22"/>
          <w:szCs w:val="22"/>
        </w:rPr>
      </w:pPr>
      <w:r w:rsidRPr="006055C9">
        <w:rPr>
          <w:rFonts w:ascii="Baskerville" w:hAnsi="Baskerville"/>
          <w:sz w:val="22"/>
          <w:szCs w:val="22"/>
        </w:rPr>
        <w:t xml:space="preserve">of observation and discipline within Spotify. Foucault discusses the surveillance systems that are </w:t>
      </w:r>
      <w:r w:rsidR="00855EBB">
        <w:rPr>
          <w:rFonts w:ascii="Baskerville" w:hAnsi="Baskerville"/>
          <w:sz w:val="22"/>
          <w:szCs w:val="22"/>
        </w:rPr>
        <w:t xml:space="preserve">constantly </w:t>
      </w:r>
      <w:r w:rsidRPr="006055C9">
        <w:rPr>
          <w:rFonts w:ascii="Baskerville" w:hAnsi="Baskerville"/>
          <w:sz w:val="22"/>
          <w:szCs w:val="22"/>
        </w:rPr>
        <w:t xml:space="preserve">in play through the metaphor of the Panopticon in </w:t>
      </w:r>
      <w:r w:rsidRPr="006055C9">
        <w:rPr>
          <w:rFonts w:ascii="Baskerville" w:hAnsi="Baskerville"/>
          <w:i/>
          <w:iCs/>
          <w:sz w:val="22"/>
          <w:szCs w:val="22"/>
        </w:rPr>
        <w:t xml:space="preserve">Discipline and Punish: The Birth of the Prison </w:t>
      </w:r>
      <w:r w:rsidRPr="006055C9">
        <w:rPr>
          <w:rFonts w:ascii="Baskerville" w:hAnsi="Baskerville"/>
          <w:sz w:val="22"/>
          <w:szCs w:val="22"/>
        </w:rPr>
        <w:t xml:space="preserve">(1977). The Panopticon is a circular prison with transparent cell walls. In the centre of these cells </w:t>
      </w:r>
      <w:r w:rsidR="00855EBB">
        <w:rPr>
          <w:rFonts w:ascii="Baskerville" w:hAnsi="Baskerville"/>
          <w:sz w:val="22"/>
          <w:szCs w:val="22"/>
        </w:rPr>
        <w:t>stands</w:t>
      </w:r>
      <w:r w:rsidRPr="006055C9">
        <w:rPr>
          <w:rFonts w:ascii="Baskerville" w:hAnsi="Baskerville"/>
          <w:sz w:val="22"/>
          <w:szCs w:val="22"/>
        </w:rPr>
        <w:t xml:space="preserve"> a surveillance tower with a guard watching over. “They are like so many cages, so many small theatres, in which each actor is alone, perfectly individualised and constantly visible” (Foucault, 1977, p.</w:t>
      </w:r>
      <w:r w:rsidR="00855EBB">
        <w:rPr>
          <w:rFonts w:ascii="Baskerville" w:hAnsi="Baskerville"/>
          <w:sz w:val="22"/>
          <w:szCs w:val="22"/>
        </w:rPr>
        <w:t xml:space="preserve"> </w:t>
      </w:r>
      <w:r w:rsidRPr="006055C9">
        <w:rPr>
          <w:rFonts w:ascii="Baskerville" w:hAnsi="Baskerville"/>
          <w:sz w:val="22"/>
          <w:szCs w:val="22"/>
        </w:rPr>
        <w:t xml:space="preserve">200). The interesting thing about this is that the guard at the centre is invisible to the prisoners. </w:t>
      </w:r>
    </w:p>
    <w:p w14:paraId="15117EBF" w14:textId="69FED294" w:rsidR="0037141F" w:rsidRPr="006055C9" w:rsidRDefault="0037141F" w:rsidP="0037141F">
      <w:pPr>
        <w:spacing w:line="360" w:lineRule="auto"/>
        <w:rPr>
          <w:rFonts w:ascii="Baskerville" w:hAnsi="Baskerville"/>
          <w:sz w:val="22"/>
          <w:szCs w:val="22"/>
        </w:rPr>
      </w:pPr>
      <w:r w:rsidRPr="006055C9">
        <w:rPr>
          <w:rFonts w:ascii="Baskerville" w:hAnsi="Baskerville"/>
          <w:sz w:val="22"/>
          <w:szCs w:val="22"/>
        </w:rPr>
        <w:t>The prisoners then have to assume they are being monitored at all times. “The inmate must never know whether he is being looked at at any one moment; but he must be sure that he may always be so” (Foucault, 1977, p.</w:t>
      </w:r>
      <w:r w:rsidR="00855EBB">
        <w:rPr>
          <w:rFonts w:ascii="Baskerville" w:hAnsi="Baskerville"/>
          <w:sz w:val="22"/>
          <w:szCs w:val="22"/>
        </w:rPr>
        <w:t xml:space="preserve"> </w:t>
      </w:r>
      <w:r w:rsidRPr="006055C9">
        <w:rPr>
          <w:rFonts w:ascii="Baskerville" w:hAnsi="Baskerville"/>
          <w:sz w:val="22"/>
          <w:szCs w:val="22"/>
        </w:rPr>
        <w:t>201). Due to th</w:t>
      </w:r>
      <w:r w:rsidR="00855EBB">
        <w:rPr>
          <w:rFonts w:ascii="Baskerville" w:hAnsi="Baskerville"/>
          <w:sz w:val="22"/>
          <w:szCs w:val="22"/>
        </w:rPr>
        <w:t>e</w:t>
      </w:r>
      <w:r w:rsidRPr="006055C9">
        <w:rPr>
          <w:rFonts w:ascii="Baskerville" w:hAnsi="Baskerville"/>
          <w:sz w:val="22"/>
          <w:szCs w:val="22"/>
        </w:rPr>
        <w:t xml:space="preserve"> invisible omnipresence of a guard, the prisoners behave as if they are being watched at all times. “He who is subjected to a field of visibility, and who knows it, assumes responsibility for the constraints of power” (Foucault, 1977, p.</w:t>
      </w:r>
      <w:r w:rsidR="00855EBB">
        <w:rPr>
          <w:rFonts w:ascii="Baskerville" w:hAnsi="Baskerville"/>
          <w:sz w:val="22"/>
          <w:szCs w:val="22"/>
        </w:rPr>
        <w:t xml:space="preserve"> </w:t>
      </w:r>
      <w:r w:rsidRPr="006055C9">
        <w:rPr>
          <w:rFonts w:ascii="Baskerville" w:hAnsi="Baskerville"/>
          <w:sz w:val="22"/>
          <w:szCs w:val="22"/>
        </w:rPr>
        <w:t>202).</w:t>
      </w:r>
      <w:r w:rsidR="00855EBB">
        <w:rPr>
          <w:rFonts w:ascii="Baskerville" w:hAnsi="Baskerville"/>
          <w:sz w:val="22"/>
          <w:szCs w:val="22"/>
        </w:rPr>
        <w:t xml:space="preserve"> </w:t>
      </w:r>
      <w:r w:rsidRPr="006055C9">
        <w:rPr>
          <w:rFonts w:ascii="Baskerville" w:hAnsi="Baskerville"/>
          <w:sz w:val="22"/>
          <w:szCs w:val="22"/>
        </w:rPr>
        <w:t xml:space="preserve">Theoretically, the prison could be unstaffed because of this invisible guard, and prisoners effectively guard themselves due to the internalisation of surveillance. </w:t>
      </w:r>
    </w:p>
    <w:p w14:paraId="5B3818DC" w14:textId="77777777" w:rsidR="0037141F" w:rsidRDefault="0037141F" w:rsidP="0037141F">
      <w:pPr>
        <w:spacing w:line="360" w:lineRule="auto"/>
        <w:ind w:firstLine="720"/>
        <w:rPr>
          <w:rFonts w:ascii="Baskerville" w:hAnsi="Baskerville"/>
          <w:sz w:val="20"/>
          <w:szCs w:val="20"/>
        </w:rPr>
      </w:pPr>
    </w:p>
    <w:p w14:paraId="121EA7F6" w14:textId="549AE071" w:rsidR="0037141F" w:rsidRDefault="009C36C3" w:rsidP="0037141F">
      <w:pPr>
        <w:spacing w:line="360" w:lineRule="auto"/>
        <w:jc w:val="center"/>
        <w:rPr>
          <w:rFonts w:ascii="Baskerville" w:hAnsi="Baskerville"/>
          <w:sz w:val="20"/>
          <w:szCs w:val="20"/>
        </w:rPr>
      </w:pPr>
      <w:r>
        <w:rPr>
          <w:rFonts w:ascii="Baskerville" w:hAnsi="Baskerville"/>
          <w:noProof/>
          <w:sz w:val="20"/>
          <w:szCs w:val="20"/>
        </w:rPr>
        <w:lastRenderedPageBreak/>
        <w:drawing>
          <wp:inline distT="0" distB="0" distL="0" distR="0" wp14:anchorId="54A140CA" wp14:editId="2324D6B3">
            <wp:extent cx="4946128" cy="4827181"/>
            <wp:effectExtent l="0" t="0" r="0" b="0"/>
            <wp:docPr id="1831284590"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284590" name="Picture 1" descr="A screenshot of a phone&#10;&#10;AI-generated content may be incorrect."/>
                    <pic:cNvPicPr/>
                  </pic:nvPicPr>
                  <pic:blipFill rotWithShape="1">
                    <a:blip r:embed="rId33" cstate="print">
                      <a:extLst>
                        <a:ext uri="{28A0092B-C50C-407E-A947-70E740481C1C}">
                          <a14:useLocalDpi xmlns:a14="http://schemas.microsoft.com/office/drawing/2010/main" val="0"/>
                        </a:ext>
                      </a:extLst>
                    </a:blip>
                    <a:srcRect l="8533" t="11018" r="14295" b="35735"/>
                    <a:stretch>
                      <a:fillRect/>
                    </a:stretch>
                  </pic:blipFill>
                  <pic:spPr bwMode="auto">
                    <a:xfrm>
                      <a:off x="0" y="0"/>
                      <a:ext cx="4946128" cy="4827181"/>
                    </a:xfrm>
                    <a:prstGeom prst="rect">
                      <a:avLst/>
                    </a:prstGeom>
                    <a:ln>
                      <a:noFill/>
                    </a:ln>
                    <a:extLst>
                      <a:ext uri="{53640926-AAD7-44D8-BBD7-CCE9431645EC}">
                        <a14:shadowObscured xmlns:a14="http://schemas.microsoft.com/office/drawing/2010/main"/>
                      </a:ext>
                    </a:extLst>
                  </pic:spPr>
                </pic:pic>
              </a:graphicData>
            </a:graphic>
          </wp:inline>
        </w:drawing>
      </w:r>
    </w:p>
    <w:p w14:paraId="3D1E3B65" w14:textId="77777777" w:rsidR="0037141F" w:rsidRDefault="0037141F" w:rsidP="0037141F">
      <w:pPr>
        <w:spacing w:line="360" w:lineRule="auto"/>
        <w:jc w:val="center"/>
        <w:rPr>
          <w:rFonts w:ascii="Baskerville" w:hAnsi="Baskerville"/>
          <w:sz w:val="20"/>
          <w:szCs w:val="20"/>
        </w:rPr>
      </w:pPr>
    </w:p>
    <w:p w14:paraId="5592DC66" w14:textId="77777777" w:rsidR="009C36C3" w:rsidRDefault="009C36C3" w:rsidP="009C36C3">
      <w:pPr>
        <w:spacing w:line="360" w:lineRule="auto"/>
        <w:ind w:left="640"/>
        <w:rPr>
          <w:rFonts w:ascii="Baskerville" w:hAnsi="Baskerville"/>
          <w:sz w:val="18"/>
          <w:szCs w:val="18"/>
        </w:rPr>
      </w:pPr>
      <w:r w:rsidRPr="009F291A">
        <w:rPr>
          <w:rFonts w:ascii="Baskerville" w:hAnsi="Baskerville"/>
          <w:i/>
          <w:iCs/>
          <w:sz w:val="18"/>
          <w:szCs w:val="18"/>
        </w:rPr>
        <w:t>Fig. 13,</w:t>
      </w:r>
      <w:r w:rsidRPr="009F291A">
        <w:rPr>
          <w:rFonts w:ascii="Baskerville" w:hAnsi="Baskerville"/>
          <w:sz w:val="18"/>
          <w:szCs w:val="18"/>
        </w:rPr>
        <w:t xml:space="preserve"> Screenshot of the </w:t>
      </w:r>
      <w:r w:rsidRPr="009F291A">
        <w:rPr>
          <w:rFonts w:ascii="Baskerville" w:hAnsi="Baskerville"/>
          <w:i/>
          <w:iCs/>
          <w:sz w:val="18"/>
          <w:szCs w:val="18"/>
        </w:rPr>
        <w:t>number of minutes listened</w:t>
      </w:r>
      <w:r w:rsidRPr="009F291A">
        <w:rPr>
          <w:rFonts w:ascii="Baskerville" w:hAnsi="Baskerville"/>
          <w:sz w:val="18"/>
          <w:szCs w:val="18"/>
        </w:rPr>
        <w:t xml:space="preserve">             </w:t>
      </w:r>
      <w:r>
        <w:rPr>
          <w:rFonts w:ascii="Baskerville" w:hAnsi="Baskerville"/>
          <w:sz w:val="18"/>
          <w:szCs w:val="18"/>
        </w:rPr>
        <w:t xml:space="preserve">   </w:t>
      </w:r>
      <w:r w:rsidRPr="009F291A">
        <w:rPr>
          <w:rFonts w:ascii="Baskerville" w:hAnsi="Baskerville"/>
          <w:sz w:val="18"/>
          <w:szCs w:val="18"/>
        </w:rPr>
        <w:t xml:space="preserve"> </w:t>
      </w:r>
      <w:r w:rsidRPr="009F291A">
        <w:rPr>
          <w:rFonts w:ascii="Baskerville" w:hAnsi="Baskerville"/>
          <w:i/>
          <w:iCs/>
          <w:sz w:val="18"/>
          <w:szCs w:val="18"/>
        </w:rPr>
        <w:t xml:space="preserve">Fig. 14, </w:t>
      </w:r>
      <w:r>
        <w:rPr>
          <w:rFonts w:ascii="Baskerville" w:hAnsi="Baskerville"/>
          <w:sz w:val="18"/>
          <w:szCs w:val="18"/>
        </w:rPr>
        <w:t xml:space="preserve">Screenshot of a user’s </w:t>
      </w:r>
      <w:r w:rsidRPr="009F291A">
        <w:rPr>
          <w:rFonts w:ascii="Baskerville" w:hAnsi="Baskerville"/>
          <w:i/>
          <w:iCs/>
          <w:sz w:val="18"/>
          <w:szCs w:val="18"/>
        </w:rPr>
        <w:t>top artist</w:t>
      </w:r>
      <w:r>
        <w:rPr>
          <w:rFonts w:ascii="Baskerville" w:hAnsi="Baskerville"/>
          <w:sz w:val="18"/>
          <w:szCs w:val="18"/>
        </w:rPr>
        <w:t xml:space="preserve"> on Spotify         </w:t>
      </w:r>
    </w:p>
    <w:p w14:paraId="7E1E145C" w14:textId="77777777" w:rsidR="009C36C3" w:rsidRPr="009F291A" w:rsidRDefault="009C36C3" w:rsidP="009C36C3">
      <w:pPr>
        <w:spacing w:line="360" w:lineRule="auto"/>
        <w:ind w:left="640"/>
        <w:rPr>
          <w:rFonts w:ascii="Baskerville" w:hAnsi="Baskerville"/>
          <w:sz w:val="18"/>
          <w:szCs w:val="18"/>
        </w:rPr>
      </w:pPr>
      <w:r>
        <w:rPr>
          <w:rFonts w:ascii="Baskerville" w:hAnsi="Baskerville"/>
          <w:sz w:val="18"/>
          <w:szCs w:val="18"/>
        </w:rPr>
        <w:t>on Spotify Wrapped 2025. (Spotify, 2025).                          Wrapped 2025. (Spotify, 2025).</w:t>
      </w:r>
    </w:p>
    <w:p w14:paraId="2F5205D4" w14:textId="77777777" w:rsidR="0037141F" w:rsidRDefault="0037141F" w:rsidP="0037141F">
      <w:pPr>
        <w:spacing w:line="360" w:lineRule="auto"/>
        <w:jc w:val="center"/>
        <w:rPr>
          <w:rFonts w:ascii="Baskerville" w:hAnsi="Baskerville"/>
          <w:sz w:val="16"/>
          <w:szCs w:val="16"/>
        </w:rPr>
      </w:pPr>
    </w:p>
    <w:p w14:paraId="78B66A88" w14:textId="77777777" w:rsidR="0037141F" w:rsidRPr="006055C9" w:rsidRDefault="0037141F" w:rsidP="0037141F">
      <w:pPr>
        <w:spacing w:line="360" w:lineRule="auto"/>
        <w:jc w:val="center"/>
        <w:rPr>
          <w:rFonts w:ascii="Baskerville" w:hAnsi="Baskerville"/>
          <w:sz w:val="22"/>
          <w:szCs w:val="22"/>
        </w:rPr>
      </w:pPr>
    </w:p>
    <w:p w14:paraId="0404A61C" w14:textId="77777777" w:rsidR="00B645E3" w:rsidRDefault="0037141F" w:rsidP="0037141F">
      <w:pPr>
        <w:spacing w:line="360" w:lineRule="auto"/>
        <w:rPr>
          <w:rFonts w:ascii="Baskerville" w:hAnsi="Baskerville"/>
          <w:sz w:val="22"/>
          <w:szCs w:val="22"/>
        </w:rPr>
      </w:pPr>
      <w:r w:rsidRPr="006055C9">
        <w:rPr>
          <w:rFonts w:ascii="Baskerville" w:hAnsi="Baskerville"/>
          <w:sz w:val="22"/>
          <w:szCs w:val="22"/>
        </w:rPr>
        <w:t xml:space="preserve">Foucault’s metaphor of the Panopticon runs parallel to Spotify’s system of data tracking and algorithms. Spotify users are under a constant state of visibility. Every song played, skipped, saved </w:t>
      </w:r>
    </w:p>
    <w:p w14:paraId="5BC3872E" w14:textId="7725E665" w:rsidR="00B645E3" w:rsidRDefault="0037141F" w:rsidP="0037141F">
      <w:pPr>
        <w:spacing w:line="360" w:lineRule="auto"/>
        <w:rPr>
          <w:rFonts w:ascii="Baskerville" w:hAnsi="Baskerville"/>
          <w:sz w:val="22"/>
          <w:szCs w:val="22"/>
        </w:rPr>
      </w:pPr>
      <w:r w:rsidRPr="006055C9">
        <w:rPr>
          <w:rFonts w:ascii="Baskerville" w:hAnsi="Baskerville"/>
          <w:sz w:val="22"/>
          <w:szCs w:val="22"/>
        </w:rPr>
        <w:t xml:space="preserve">and streamed is recorded by Spotify. Similar to the </w:t>
      </w:r>
      <w:r>
        <w:rPr>
          <w:rFonts w:ascii="Baskerville" w:hAnsi="Baskerville"/>
          <w:sz w:val="22"/>
          <w:szCs w:val="22"/>
        </w:rPr>
        <w:t>P</w:t>
      </w:r>
      <w:r w:rsidRPr="006055C9">
        <w:rPr>
          <w:rFonts w:ascii="Baskerville" w:hAnsi="Baskerville"/>
          <w:sz w:val="22"/>
          <w:szCs w:val="22"/>
        </w:rPr>
        <w:t>anopticon, the users never fully see how intently they are being watched, but they are very aware that data about them is being constantly collected. Spotify’s algorithms are the invisible guard in the centre tower. Despite th</w:t>
      </w:r>
      <w:r w:rsidR="00855EBB">
        <w:rPr>
          <w:rFonts w:ascii="Baskerville" w:hAnsi="Baskerville"/>
          <w:sz w:val="22"/>
          <w:szCs w:val="22"/>
        </w:rPr>
        <w:t>e</w:t>
      </w:r>
      <w:r w:rsidRPr="006055C9">
        <w:rPr>
          <w:rFonts w:ascii="Baskerville" w:hAnsi="Baskerville"/>
          <w:sz w:val="22"/>
          <w:szCs w:val="22"/>
        </w:rPr>
        <w:t xml:space="preserve"> invisibility of the watcher, users know that they are being observed. The data being collected about listeners will be revealed at the end of the year in the form of Spotify Wrapped. </w:t>
      </w:r>
      <w:r w:rsidRPr="00855EBB">
        <w:rPr>
          <w:rFonts w:ascii="Baskerville" w:hAnsi="Baskerville"/>
          <w:i/>
          <w:iCs/>
          <w:sz w:val="22"/>
          <w:szCs w:val="22"/>
        </w:rPr>
        <w:t>Fig.</w:t>
      </w:r>
      <w:r w:rsidR="00855EBB" w:rsidRPr="00855EBB">
        <w:rPr>
          <w:rFonts w:ascii="Baskerville" w:hAnsi="Baskerville"/>
          <w:i/>
          <w:iCs/>
          <w:sz w:val="22"/>
          <w:szCs w:val="22"/>
        </w:rPr>
        <w:t xml:space="preserve"> </w:t>
      </w:r>
      <w:r w:rsidRPr="00855EBB">
        <w:rPr>
          <w:rFonts w:ascii="Baskerville" w:hAnsi="Baskerville"/>
          <w:i/>
          <w:iCs/>
          <w:sz w:val="22"/>
          <w:szCs w:val="22"/>
        </w:rPr>
        <w:t>13</w:t>
      </w:r>
      <w:r w:rsidRPr="006055C9">
        <w:rPr>
          <w:rFonts w:ascii="Baskerville" w:hAnsi="Baskerville"/>
          <w:sz w:val="22"/>
          <w:szCs w:val="22"/>
        </w:rPr>
        <w:t xml:space="preserve"> and </w:t>
      </w:r>
      <w:r w:rsidRPr="00855EBB">
        <w:rPr>
          <w:rFonts w:ascii="Baskerville" w:hAnsi="Baskerville"/>
          <w:i/>
          <w:iCs/>
          <w:sz w:val="22"/>
          <w:szCs w:val="22"/>
        </w:rPr>
        <w:t>fig.</w:t>
      </w:r>
      <w:r w:rsidR="00855EBB" w:rsidRPr="00855EBB">
        <w:rPr>
          <w:rFonts w:ascii="Baskerville" w:hAnsi="Baskerville"/>
          <w:i/>
          <w:iCs/>
          <w:sz w:val="22"/>
          <w:szCs w:val="22"/>
        </w:rPr>
        <w:t xml:space="preserve"> </w:t>
      </w:r>
      <w:r w:rsidRPr="00855EBB">
        <w:rPr>
          <w:rFonts w:ascii="Baskerville" w:hAnsi="Baskerville"/>
          <w:i/>
          <w:iCs/>
          <w:sz w:val="22"/>
          <w:szCs w:val="22"/>
        </w:rPr>
        <w:t>14</w:t>
      </w:r>
      <w:r w:rsidRPr="006055C9">
        <w:rPr>
          <w:rFonts w:ascii="Baskerville" w:hAnsi="Baskerville"/>
          <w:sz w:val="22"/>
          <w:szCs w:val="22"/>
        </w:rPr>
        <w:t xml:space="preserve"> show the high </w:t>
      </w:r>
      <w:r w:rsidR="00855EBB">
        <w:rPr>
          <w:rFonts w:ascii="Baskerville" w:hAnsi="Baskerville"/>
          <w:sz w:val="22"/>
          <w:szCs w:val="22"/>
        </w:rPr>
        <w:t>level</w:t>
      </w:r>
      <w:r w:rsidRPr="006055C9">
        <w:rPr>
          <w:rFonts w:ascii="Baskerville" w:hAnsi="Baskerville"/>
          <w:sz w:val="22"/>
          <w:szCs w:val="22"/>
        </w:rPr>
        <w:t xml:space="preserve"> of detail shared in </w:t>
      </w:r>
      <w:r>
        <w:rPr>
          <w:rFonts w:ascii="Baskerville" w:hAnsi="Baskerville"/>
          <w:sz w:val="22"/>
          <w:szCs w:val="22"/>
        </w:rPr>
        <w:t>W</w:t>
      </w:r>
      <w:r w:rsidRPr="006055C9">
        <w:rPr>
          <w:rFonts w:ascii="Baskerville" w:hAnsi="Baskerville"/>
          <w:sz w:val="22"/>
          <w:szCs w:val="22"/>
        </w:rPr>
        <w:t xml:space="preserve">rapped. </w:t>
      </w:r>
      <w:r w:rsidRPr="007E6B02">
        <w:rPr>
          <w:rFonts w:ascii="Baskerville" w:hAnsi="Baskerville"/>
          <w:sz w:val="22"/>
          <w:szCs w:val="22"/>
        </w:rPr>
        <w:t>The exact number of minutes an individual spends listening to music is shown.</w:t>
      </w:r>
      <w:r w:rsidRPr="006055C9">
        <w:rPr>
          <w:rFonts w:ascii="Baskerville" w:hAnsi="Baskerville"/>
          <w:sz w:val="22"/>
          <w:szCs w:val="22"/>
        </w:rPr>
        <w:t xml:space="preserve"> </w:t>
      </w:r>
    </w:p>
    <w:p w14:paraId="605ED14A" w14:textId="77777777" w:rsidR="00B645E3" w:rsidRDefault="0037141F" w:rsidP="0037141F">
      <w:pPr>
        <w:spacing w:line="360" w:lineRule="auto"/>
        <w:rPr>
          <w:rFonts w:ascii="Baskerville" w:hAnsi="Baskerville"/>
          <w:sz w:val="22"/>
          <w:szCs w:val="22"/>
        </w:rPr>
      </w:pPr>
      <w:r w:rsidRPr="006055C9">
        <w:rPr>
          <w:rFonts w:ascii="Baskerville" w:hAnsi="Baskerville"/>
          <w:sz w:val="22"/>
          <w:szCs w:val="22"/>
        </w:rPr>
        <w:t xml:space="preserve">It even ranks users’ listening times against all other fans of their top artist. This omnipresent awareness can impact how a Spotify user </w:t>
      </w:r>
      <w:r>
        <w:rPr>
          <w:rFonts w:ascii="Baskerville" w:hAnsi="Baskerville"/>
          <w:sz w:val="22"/>
          <w:szCs w:val="22"/>
        </w:rPr>
        <w:t>listens</w:t>
      </w:r>
      <w:r w:rsidRPr="006055C9">
        <w:rPr>
          <w:rFonts w:ascii="Baskerville" w:hAnsi="Baskerville"/>
          <w:sz w:val="22"/>
          <w:szCs w:val="22"/>
        </w:rPr>
        <w:t xml:space="preserve"> to music. Maybe they would skip their guilty pleasure after listening to it too many times. If an artist that a user enjoys goes against the image they want to present, they might stop listening to</w:t>
      </w:r>
      <w:r>
        <w:rPr>
          <w:rFonts w:ascii="Baskerville" w:hAnsi="Baskerville"/>
          <w:sz w:val="22"/>
          <w:szCs w:val="22"/>
        </w:rPr>
        <w:t xml:space="preserve"> that artist</w:t>
      </w:r>
      <w:r w:rsidRPr="006055C9">
        <w:rPr>
          <w:rFonts w:ascii="Baskerville" w:hAnsi="Baskerville"/>
          <w:sz w:val="22"/>
          <w:szCs w:val="22"/>
        </w:rPr>
        <w:t xml:space="preserve">. Users may spend more time on Spotify to ensure </w:t>
      </w:r>
    </w:p>
    <w:p w14:paraId="0921DF6B" w14:textId="41652590" w:rsidR="0037141F" w:rsidRDefault="0037141F" w:rsidP="0037141F">
      <w:pPr>
        <w:spacing w:line="360" w:lineRule="auto"/>
        <w:rPr>
          <w:rFonts w:ascii="Baskerville" w:hAnsi="Baskerville"/>
          <w:sz w:val="22"/>
          <w:szCs w:val="22"/>
        </w:rPr>
      </w:pPr>
      <w:r w:rsidRPr="006055C9">
        <w:rPr>
          <w:rFonts w:ascii="Baskerville" w:hAnsi="Baskerville"/>
          <w:sz w:val="22"/>
          <w:szCs w:val="22"/>
        </w:rPr>
        <w:lastRenderedPageBreak/>
        <w:t xml:space="preserve">they have a high number of minutes listened, which shows off their passion for music. </w:t>
      </w:r>
      <w:r w:rsidRPr="00F767FD">
        <w:rPr>
          <w:rFonts w:ascii="Baskerville" w:hAnsi="Baskerville"/>
          <w:sz w:val="22"/>
          <w:szCs w:val="22"/>
        </w:rPr>
        <w:t xml:space="preserve">In this way, control does not rely on </w:t>
      </w:r>
      <w:r>
        <w:rPr>
          <w:rFonts w:ascii="Baskerville" w:hAnsi="Baskerville"/>
          <w:sz w:val="22"/>
          <w:szCs w:val="22"/>
        </w:rPr>
        <w:t>force</w:t>
      </w:r>
      <w:r w:rsidRPr="00F767FD">
        <w:rPr>
          <w:rFonts w:ascii="Baskerville" w:hAnsi="Baskerville"/>
          <w:sz w:val="22"/>
          <w:szCs w:val="22"/>
        </w:rPr>
        <w:t>. The simple awareness of being tracked encourages users to adjust themselves, turning listening into a process of quiet self-regulation rather than free</w:t>
      </w:r>
      <w:r>
        <w:rPr>
          <w:rFonts w:ascii="Baskerville" w:hAnsi="Baskerville"/>
          <w:sz w:val="22"/>
          <w:szCs w:val="22"/>
        </w:rPr>
        <w:t>,</w:t>
      </w:r>
      <w:r w:rsidRPr="00F767FD">
        <w:rPr>
          <w:rFonts w:ascii="Baskerville" w:hAnsi="Baskerville"/>
          <w:sz w:val="22"/>
          <w:szCs w:val="22"/>
        </w:rPr>
        <w:t xml:space="preserve"> </w:t>
      </w:r>
      <w:r>
        <w:rPr>
          <w:rFonts w:ascii="Baskerville" w:hAnsi="Baskerville"/>
          <w:sz w:val="22"/>
          <w:szCs w:val="22"/>
        </w:rPr>
        <w:t xml:space="preserve">private </w:t>
      </w:r>
      <w:r w:rsidRPr="00F767FD">
        <w:rPr>
          <w:rFonts w:ascii="Baskerville" w:hAnsi="Baskerville"/>
          <w:sz w:val="22"/>
          <w:szCs w:val="22"/>
        </w:rPr>
        <w:t>choice.</w:t>
      </w:r>
    </w:p>
    <w:p w14:paraId="447A245A" w14:textId="77777777" w:rsidR="0037141F" w:rsidRPr="006055C9" w:rsidRDefault="0037141F" w:rsidP="0037141F">
      <w:pPr>
        <w:spacing w:line="360" w:lineRule="auto"/>
        <w:rPr>
          <w:rFonts w:ascii="Baskerville" w:hAnsi="Baskerville"/>
          <w:sz w:val="22"/>
          <w:szCs w:val="22"/>
        </w:rPr>
      </w:pPr>
    </w:p>
    <w:p w14:paraId="1CD16C2F" w14:textId="77777777" w:rsidR="0037141F" w:rsidRDefault="0037141F" w:rsidP="0037141F">
      <w:pPr>
        <w:spacing w:line="360" w:lineRule="auto"/>
        <w:rPr>
          <w:rFonts w:ascii="Baskerville" w:hAnsi="Baskerville"/>
          <w:sz w:val="20"/>
          <w:szCs w:val="20"/>
        </w:rPr>
      </w:pPr>
    </w:p>
    <w:p w14:paraId="29301899" w14:textId="77777777" w:rsidR="0037141F" w:rsidRDefault="0037141F" w:rsidP="0037141F">
      <w:pPr>
        <w:spacing w:line="360" w:lineRule="auto"/>
        <w:rPr>
          <w:rFonts w:ascii="Baskerville" w:hAnsi="Baskerville"/>
          <w:b/>
          <w:bCs/>
          <w:sz w:val="30"/>
          <w:szCs w:val="30"/>
        </w:rPr>
      </w:pPr>
      <w:r w:rsidRPr="002C3B58">
        <w:rPr>
          <w:rFonts w:ascii="Baskerville" w:hAnsi="Baskerville"/>
          <w:b/>
          <w:bCs/>
          <w:sz w:val="30"/>
          <w:szCs w:val="30"/>
        </w:rPr>
        <w:t xml:space="preserve">2.3 </w:t>
      </w:r>
      <w:r>
        <w:rPr>
          <w:rFonts w:ascii="Baskerville" w:hAnsi="Baskerville"/>
          <w:b/>
          <w:bCs/>
          <w:sz w:val="30"/>
          <w:szCs w:val="30"/>
        </w:rPr>
        <w:t>You Listened. We Counted</w:t>
      </w:r>
    </w:p>
    <w:p w14:paraId="352C7109" w14:textId="77777777" w:rsidR="0037141F" w:rsidRDefault="0037141F" w:rsidP="0037141F">
      <w:pPr>
        <w:spacing w:line="360" w:lineRule="auto"/>
        <w:rPr>
          <w:rFonts w:ascii="Baskerville" w:hAnsi="Baskerville"/>
          <w:b/>
          <w:bCs/>
          <w:sz w:val="30"/>
          <w:szCs w:val="30"/>
        </w:rPr>
      </w:pPr>
    </w:p>
    <w:p w14:paraId="1B4807BA" w14:textId="77777777" w:rsidR="00B645E3" w:rsidRPr="002C3B58" w:rsidRDefault="00B645E3" w:rsidP="0037141F">
      <w:pPr>
        <w:spacing w:line="360" w:lineRule="auto"/>
        <w:rPr>
          <w:rFonts w:ascii="Baskerville" w:hAnsi="Baskerville"/>
          <w:b/>
          <w:bCs/>
          <w:sz w:val="30"/>
          <w:szCs w:val="30"/>
        </w:rPr>
      </w:pPr>
    </w:p>
    <w:p w14:paraId="04F93CBE" w14:textId="77777777" w:rsidR="0037141F" w:rsidRDefault="0037141F" w:rsidP="00B630AB">
      <w:pPr>
        <w:spacing w:line="360" w:lineRule="auto"/>
        <w:jc w:val="center"/>
        <w:rPr>
          <w:rFonts w:ascii="Baskerville" w:hAnsi="Baskerville"/>
          <w:sz w:val="20"/>
          <w:szCs w:val="20"/>
        </w:rPr>
      </w:pPr>
      <w:r>
        <w:rPr>
          <w:rFonts w:ascii="Baskerville" w:hAnsi="Baskerville"/>
          <w:noProof/>
          <w:sz w:val="20"/>
          <w:szCs w:val="20"/>
          <w:lang w:val="en-GB"/>
        </w:rPr>
        <w:drawing>
          <wp:inline distT="0" distB="0" distL="0" distR="0" wp14:anchorId="47AD3458" wp14:editId="5B5C65BC">
            <wp:extent cx="2711303" cy="5867342"/>
            <wp:effectExtent l="0" t="0" r="0" b="635"/>
            <wp:docPr id="471462333" name="Picture 9" descr="A black and whit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462333" name="Picture 9" descr="A black and white background with white text&#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21724" cy="6106296"/>
                    </a:xfrm>
                    <a:prstGeom prst="rect">
                      <a:avLst/>
                    </a:prstGeom>
                  </pic:spPr>
                </pic:pic>
              </a:graphicData>
            </a:graphic>
          </wp:inline>
        </w:drawing>
      </w:r>
    </w:p>
    <w:p w14:paraId="689BE9A9" w14:textId="77777777" w:rsidR="0037141F" w:rsidRDefault="0037141F" w:rsidP="0037141F">
      <w:pPr>
        <w:spacing w:line="360" w:lineRule="auto"/>
        <w:rPr>
          <w:rFonts w:ascii="Baskerville" w:hAnsi="Baskerville"/>
          <w:sz w:val="20"/>
          <w:szCs w:val="20"/>
        </w:rPr>
      </w:pPr>
    </w:p>
    <w:p w14:paraId="405FF1C7" w14:textId="77777777" w:rsidR="0037141F" w:rsidRDefault="0037141F" w:rsidP="0037141F">
      <w:pPr>
        <w:autoSpaceDE w:val="0"/>
        <w:autoSpaceDN w:val="0"/>
        <w:adjustRightInd w:val="0"/>
        <w:spacing w:line="360" w:lineRule="auto"/>
        <w:rPr>
          <w:rFonts w:ascii="Baskerville" w:hAnsi="Baskerville"/>
          <w:sz w:val="20"/>
          <w:szCs w:val="20"/>
        </w:rPr>
      </w:pPr>
    </w:p>
    <w:p w14:paraId="3BCB4306" w14:textId="482071F9" w:rsidR="0037141F" w:rsidRPr="00B645E3" w:rsidRDefault="0037141F" w:rsidP="00B630AB">
      <w:pPr>
        <w:autoSpaceDE w:val="0"/>
        <w:autoSpaceDN w:val="0"/>
        <w:adjustRightInd w:val="0"/>
        <w:spacing w:line="360" w:lineRule="auto"/>
        <w:jc w:val="center"/>
        <w:rPr>
          <w:rFonts w:ascii="Baskerville" w:hAnsi="Baskerville"/>
          <w:sz w:val="18"/>
          <w:szCs w:val="18"/>
        </w:rPr>
      </w:pPr>
      <w:r w:rsidRPr="00B645E3">
        <w:rPr>
          <w:rFonts w:ascii="Baskerville" w:hAnsi="Baskerville"/>
          <w:i/>
          <w:iCs/>
          <w:sz w:val="18"/>
          <w:szCs w:val="18"/>
        </w:rPr>
        <w:t>Fig.</w:t>
      </w:r>
      <w:r w:rsidR="00B630AB" w:rsidRPr="00B645E3">
        <w:rPr>
          <w:rFonts w:ascii="Baskerville" w:hAnsi="Baskerville"/>
          <w:i/>
          <w:iCs/>
          <w:sz w:val="18"/>
          <w:szCs w:val="18"/>
        </w:rPr>
        <w:t xml:space="preserve"> </w:t>
      </w:r>
      <w:r w:rsidRPr="00B645E3">
        <w:rPr>
          <w:rFonts w:ascii="Baskerville" w:hAnsi="Baskerville"/>
          <w:i/>
          <w:iCs/>
          <w:sz w:val="18"/>
          <w:szCs w:val="18"/>
        </w:rPr>
        <w:t>15</w:t>
      </w:r>
      <w:r w:rsidR="00B630AB" w:rsidRPr="00B645E3">
        <w:rPr>
          <w:rFonts w:ascii="Baskerville" w:hAnsi="Baskerville"/>
          <w:sz w:val="18"/>
          <w:szCs w:val="18"/>
        </w:rPr>
        <w:t xml:space="preserve">, Screenshot of </w:t>
      </w:r>
      <w:r w:rsidR="00B630AB" w:rsidRPr="00B645E3">
        <w:rPr>
          <w:rFonts w:ascii="Baskerville" w:hAnsi="Baskerville"/>
          <w:i/>
          <w:iCs/>
          <w:sz w:val="18"/>
          <w:szCs w:val="18"/>
        </w:rPr>
        <w:t>Spotify Wrapped</w:t>
      </w:r>
      <w:r w:rsidR="00B630AB" w:rsidRPr="00B645E3">
        <w:rPr>
          <w:rFonts w:ascii="Baskerville" w:hAnsi="Baskerville"/>
          <w:sz w:val="18"/>
          <w:szCs w:val="18"/>
        </w:rPr>
        <w:t xml:space="preserve"> slide 2025. (Spotify, 2025).</w:t>
      </w:r>
    </w:p>
    <w:p w14:paraId="783F1C22" w14:textId="2A946A75" w:rsidR="0037141F" w:rsidRPr="00FE3909" w:rsidRDefault="0037141F" w:rsidP="0037141F">
      <w:pPr>
        <w:autoSpaceDE w:val="0"/>
        <w:autoSpaceDN w:val="0"/>
        <w:adjustRightInd w:val="0"/>
        <w:spacing w:line="360" w:lineRule="auto"/>
        <w:rPr>
          <w:rFonts w:ascii="Baskerville" w:hAnsi="Baskerville"/>
          <w:sz w:val="22"/>
          <w:szCs w:val="22"/>
          <w:lang w:val="en-GB"/>
        </w:rPr>
      </w:pPr>
      <w:r w:rsidRPr="006055C9">
        <w:rPr>
          <w:rFonts w:ascii="Baskerville" w:hAnsi="Baskerville"/>
          <w:sz w:val="22"/>
          <w:szCs w:val="22"/>
        </w:rPr>
        <w:lastRenderedPageBreak/>
        <w:t xml:space="preserve">When analysed together, Goffman’s theory on the performance of interactions and Foucault’s Panopticon metaphor on surveillance, reveal how Spotify has transformed listening from a hobby to a highly visible activity that is being monitored at all times. </w:t>
      </w:r>
      <w:r w:rsidRPr="006055C9">
        <w:rPr>
          <w:rFonts w:ascii="Baskerville" w:hAnsi="Baskerville"/>
          <w:sz w:val="22"/>
          <w:szCs w:val="22"/>
          <w:lang w:val="en-GB"/>
        </w:rPr>
        <w:t>Goffman’s front stage is no longer just an audience of people. This new audience consists of algorithms. “</w:t>
      </w:r>
      <w:r w:rsidRPr="006055C9">
        <w:rPr>
          <w:rFonts w:ascii="Baskerville" w:hAnsi="Baskerville"/>
          <w:sz w:val="22"/>
          <w:szCs w:val="22"/>
        </w:rPr>
        <w:t>The performer’s role is thus reframed: rather than crafting a performance solely for human perception, they must optimise for algorithmic logics such as engagement rates, click-throughs, and watch times” (Jiang, 2025, p.</w:t>
      </w:r>
      <w:r w:rsidR="00FE3909">
        <w:rPr>
          <w:rFonts w:ascii="Baskerville" w:hAnsi="Baskerville"/>
          <w:sz w:val="22"/>
          <w:szCs w:val="22"/>
        </w:rPr>
        <w:t xml:space="preserve"> </w:t>
      </w:r>
      <w:r w:rsidRPr="006055C9">
        <w:rPr>
          <w:rFonts w:ascii="Baskerville" w:hAnsi="Baskerville"/>
          <w:sz w:val="22"/>
          <w:szCs w:val="22"/>
        </w:rPr>
        <w:t xml:space="preserve">95). </w:t>
      </w:r>
      <w:r w:rsidRPr="006055C9">
        <w:rPr>
          <w:rFonts w:ascii="Baskerville" w:hAnsi="Baskerville"/>
          <w:sz w:val="22"/>
          <w:szCs w:val="22"/>
          <w:lang w:val="en-GB"/>
        </w:rPr>
        <w:t xml:space="preserve">The way that Spotify has brought constant front-stage visibility to our listening habits has moved listening away from personal enjoyment. </w:t>
      </w:r>
      <w:r w:rsidRPr="000D77CC">
        <w:rPr>
          <w:rFonts w:ascii="Baskerville" w:hAnsi="Baskerville"/>
          <w:sz w:val="22"/>
          <w:szCs w:val="22"/>
        </w:rPr>
        <w:t xml:space="preserve">This feeling of being watched is even perpetuated by Spotify </w:t>
      </w:r>
      <w:proofErr w:type="spellStart"/>
      <w:r w:rsidRPr="000D77CC">
        <w:rPr>
          <w:rFonts w:ascii="Baskerville" w:hAnsi="Baskerville"/>
          <w:sz w:val="22"/>
          <w:szCs w:val="22"/>
        </w:rPr>
        <w:t>Wrapped’s</w:t>
      </w:r>
      <w:proofErr w:type="spellEnd"/>
      <w:r w:rsidRPr="000D77CC">
        <w:rPr>
          <w:rFonts w:ascii="Baskerville" w:hAnsi="Baskerville"/>
          <w:sz w:val="22"/>
          <w:szCs w:val="22"/>
        </w:rPr>
        <w:t xml:space="preserve"> eerie copywriting in </w:t>
      </w:r>
      <w:r w:rsidRPr="00FE3909">
        <w:rPr>
          <w:rFonts w:ascii="Baskerville" w:hAnsi="Baskerville"/>
          <w:i/>
          <w:iCs/>
          <w:sz w:val="22"/>
          <w:szCs w:val="22"/>
        </w:rPr>
        <w:t>fig. 15</w:t>
      </w:r>
      <w:r w:rsidRPr="000D77CC">
        <w:rPr>
          <w:rFonts w:ascii="Baskerville" w:hAnsi="Baskerville"/>
          <w:sz w:val="22"/>
          <w:szCs w:val="22"/>
        </w:rPr>
        <w:t xml:space="preserve">; “You listened. We counted.” This illustrates the disintegration of the boundary between Goffman’s front and backstage. Listening has become like the </w:t>
      </w:r>
      <w:r w:rsidR="00FE3909">
        <w:rPr>
          <w:rFonts w:ascii="Baskerville" w:hAnsi="Baskerville"/>
          <w:sz w:val="22"/>
          <w:szCs w:val="22"/>
        </w:rPr>
        <w:t>P</w:t>
      </w:r>
      <w:r w:rsidRPr="000D77CC">
        <w:rPr>
          <w:rFonts w:ascii="Baskerville" w:hAnsi="Baskerville"/>
          <w:sz w:val="22"/>
          <w:szCs w:val="22"/>
        </w:rPr>
        <w:t>anopticon prison</w:t>
      </w:r>
      <w:r w:rsidR="00FE3909">
        <w:rPr>
          <w:rFonts w:ascii="Baskerville" w:hAnsi="Baskerville"/>
          <w:sz w:val="22"/>
          <w:szCs w:val="22"/>
        </w:rPr>
        <w:t>,</w:t>
      </w:r>
      <w:r w:rsidRPr="000D77CC">
        <w:rPr>
          <w:rFonts w:ascii="Baskerville" w:hAnsi="Baskerville"/>
          <w:sz w:val="22"/>
          <w:szCs w:val="22"/>
        </w:rPr>
        <w:t xml:space="preserve"> with no privacy and the feeling of being watched at all times. “In Goffman’s model, audiences are identifiable and bounded: a theatregoer is physically present in a specific space. Online, the audience is potentially infinite, invisible, and unpredictable. Content can be consumed by strangers, employers, or automated surveillance systems. This </w:t>
      </w:r>
      <w:r w:rsidR="00FE3909">
        <w:rPr>
          <w:rFonts w:ascii="Baskerville" w:hAnsi="Baskerville"/>
          <w:sz w:val="22"/>
          <w:szCs w:val="22"/>
        </w:rPr>
        <w:t>‘</w:t>
      </w:r>
      <w:r w:rsidRPr="000D77CC">
        <w:rPr>
          <w:rFonts w:ascii="Baskerville" w:hAnsi="Baskerville"/>
          <w:sz w:val="22"/>
          <w:szCs w:val="22"/>
        </w:rPr>
        <w:t>context collapse</w:t>
      </w:r>
      <w:r w:rsidR="00FE3909">
        <w:rPr>
          <w:rFonts w:ascii="Baskerville" w:hAnsi="Baskerville"/>
          <w:sz w:val="22"/>
          <w:szCs w:val="22"/>
        </w:rPr>
        <w:t>’</w:t>
      </w:r>
      <w:r w:rsidRPr="000D77CC">
        <w:rPr>
          <w:rFonts w:ascii="Baskerville" w:hAnsi="Baskerville"/>
          <w:sz w:val="22"/>
          <w:szCs w:val="22"/>
        </w:rPr>
        <w:t xml:space="preserve"> forces individuals to perform for multiple, often conflicting, audiences simultaneously</w:t>
      </w:r>
      <w:r w:rsidR="00FE3909">
        <w:rPr>
          <w:rFonts w:ascii="Baskerville" w:hAnsi="Baskerville"/>
          <w:sz w:val="22"/>
          <w:szCs w:val="22"/>
        </w:rPr>
        <w:t>”</w:t>
      </w:r>
      <w:r w:rsidRPr="000D77CC">
        <w:rPr>
          <w:rFonts w:ascii="Baskerville" w:hAnsi="Baskerville"/>
          <w:sz w:val="22"/>
          <w:szCs w:val="22"/>
        </w:rPr>
        <w:t xml:space="preserve"> (Jiang, 2025, p.</w:t>
      </w:r>
      <w:r w:rsidR="00FE3909">
        <w:rPr>
          <w:rFonts w:ascii="Baskerville" w:hAnsi="Baskerville"/>
          <w:sz w:val="22"/>
          <w:szCs w:val="22"/>
        </w:rPr>
        <w:t xml:space="preserve"> </w:t>
      </w:r>
      <w:r w:rsidRPr="000D77CC">
        <w:rPr>
          <w:rFonts w:ascii="Baskerville" w:hAnsi="Baskerville"/>
          <w:sz w:val="22"/>
          <w:szCs w:val="22"/>
        </w:rPr>
        <w:t>96).</w:t>
      </w:r>
      <w:r w:rsidRPr="006055C9">
        <w:rPr>
          <w:rFonts w:ascii="Baskerville" w:hAnsi="Baskerville"/>
          <w:sz w:val="22"/>
          <w:szCs w:val="22"/>
        </w:rPr>
        <w:t xml:space="preserve"> </w:t>
      </w:r>
    </w:p>
    <w:p w14:paraId="30949AE5" w14:textId="77777777" w:rsidR="0037141F" w:rsidRPr="006055C9" w:rsidRDefault="0037141F" w:rsidP="0037141F">
      <w:pPr>
        <w:spacing w:line="360" w:lineRule="auto"/>
        <w:rPr>
          <w:rFonts w:ascii="Baskerville" w:hAnsi="Baskerville"/>
          <w:sz w:val="22"/>
          <w:szCs w:val="22"/>
        </w:rPr>
      </w:pPr>
    </w:p>
    <w:p w14:paraId="3570A3AC" w14:textId="518AB6CD" w:rsidR="00FE3909" w:rsidRPr="00FE3909" w:rsidRDefault="0037141F" w:rsidP="0037141F">
      <w:pPr>
        <w:autoSpaceDE w:val="0"/>
        <w:autoSpaceDN w:val="0"/>
        <w:adjustRightInd w:val="0"/>
        <w:spacing w:line="360" w:lineRule="auto"/>
        <w:rPr>
          <w:rFonts w:ascii="Baskerville" w:hAnsi="Baskerville"/>
          <w:sz w:val="22"/>
          <w:szCs w:val="22"/>
        </w:rPr>
      </w:pPr>
      <w:r w:rsidRPr="006055C9">
        <w:rPr>
          <w:rFonts w:ascii="Baskerville" w:hAnsi="Baskerville"/>
          <w:sz w:val="22"/>
          <w:szCs w:val="22"/>
          <w:lang w:val="en-GB"/>
        </w:rPr>
        <w:t>Goffman’s theory states that individuals might be unaware of this performance</w:t>
      </w:r>
      <w:r>
        <w:rPr>
          <w:rFonts w:ascii="Baskerville" w:hAnsi="Baskerville"/>
          <w:sz w:val="22"/>
          <w:szCs w:val="22"/>
          <w:lang w:val="en-GB"/>
        </w:rPr>
        <w:t>,</w:t>
      </w:r>
      <w:r w:rsidRPr="006055C9">
        <w:rPr>
          <w:rFonts w:ascii="Baskerville" w:hAnsi="Baskerville"/>
          <w:sz w:val="22"/>
          <w:szCs w:val="22"/>
          <w:lang w:val="en-GB"/>
        </w:rPr>
        <w:t xml:space="preserve"> “</w:t>
      </w:r>
      <w:r>
        <w:rPr>
          <w:rFonts w:ascii="Baskerville" w:hAnsi="Baskerville"/>
          <w:sz w:val="22"/>
          <w:szCs w:val="22"/>
          <w:lang w:val="en-GB"/>
        </w:rPr>
        <w:t>s</w:t>
      </w:r>
      <w:r w:rsidRPr="006055C9">
        <w:rPr>
          <w:rFonts w:ascii="Baskerville" w:hAnsi="Baskerville"/>
          <w:sz w:val="22"/>
          <w:szCs w:val="22"/>
          <w:lang w:val="en-GB"/>
        </w:rPr>
        <w:t>ometimes the individual will be calculating in his activity but be relatively unaware that this is the case” (Goffman, 1959, p.</w:t>
      </w:r>
      <w:r w:rsidR="00FE3909">
        <w:rPr>
          <w:rFonts w:ascii="Baskerville" w:hAnsi="Baskerville"/>
          <w:sz w:val="22"/>
          <w:szCs w:val="22"/>
          <w:lang w:val="en-GB"/>
        </w:rPr>
        <w:t xml:space="preserve"> </w:t>
      </w:r>
      <w:r w:rsidRPr="006055C9">
        <w:rPr>
          <w:rFonts w:ascii="Baskerville" w:hAnsi="Baskerville"/>
          <w:sz w:val="22"/>
          <w:szCs w:val="22"/>
          <w:lang w:val="en-GB"/>
        </w:rPr>
        <w:t xml:space="preserve">3). </w:t>
      </w:r>
      <w:r>
        <w:rPr>
          <w:rFonts w:ascii="Baskerville" w:hAnsi="Baskerville"/>
          <w:sz w:val="22"/>
          <w:szCs w:val="22"/>
          <w:lang w:val="en-GB"/>
        </w:rPr>
        <w:t xml:space="preserve">Within Spotify’s environment, this notion by Goffman is intensified through Foucault’s discipline. </w:t>
      </w:r>
      <w:r w:rsidRPr="006055C9">
        <w:rPr>
          <w:rFonts w:ascii="Baskerville" w:hAnsi="Baskerville"/>
          <w:sz w:val="22"/>
          <w:szCs w:val="22"/>
          <w:lang w:val="en-GB"/>
        </w:rPr>
        <w:t>Once an individual internalises the idea of being constantly monitored by an algorithm, they begin to monitor their own behaviour to keep their impression management consistent</w:t>
      </w:r>
      <w:r>
        <w:rPr>
          <w:rFonts w:ascii="Baskerville" w:hAnsi="Baskerville"/>
          <w:sz w:val="22"/>
          <w:szCs w:val="22"/>
          <w:lang w:val="en-GB"/>
        </w:rPr>
        <w:t>, sometimes without even realising they are doing so</w:t>
      </w:r>
      <w:r w:rsidRPr="006055C9">
        <w:rPr>
          <w:rFonts w:ascii="Baskerville" w:hAnsi="Baskerville"/>
          <w:sz w:val="22"/>
          <w:szCs w:val="22"/>
          <w:lang w:val="en-GB"/>
        </w:rPr>
        <w:t xml:space="preserve">. </w:t>
      </w:r>
      <w:r>
        <w:rPr>
          <w:rFonts w:ascii="Baskerville" w:hAnsi="Baskerville"/>
          <w:sz w:val="22"/>
          <w:szCs w:val="22"/>
          <w:lang w:val="en-GB"/>
        </w:rPr>
        <w:t xml:space="preserve">What emerges is not simply a space where taste is displayed, but a system where listening itself is structured around the anticipation of being exposed and judged. </w:t>
      </w:r>
      <w:r w:rsidRPr="006055C9">
        <w:rPr>
          <w:rFonts w:ascii="Baskerville" w:hAnsi="Baskerville"/>
          <w:sz w:val="22"/>
          <w:szCs w:val="22"/>
          <w:lang w:val="en-GB"/>
        </w:rPr>
        <w:t>Spotify gives listeners a stage and a disciplinary system. “</w:t>
      </w:r>
      <w:r w:rsidRPr="006055C9">
        <w:rPr>
          <w:rFonts w:ascii="Baskerville" w:hAnsi="Baskerville"/>
          <w:sz w:val="22"/>
          <w:szCs w:val="22"/>
        </w:rPr>
        <w:t xml:space="preserve">The central question that emerges is whether users today are still managing impressions, or whether they are increasingly being managed” (Jiang, 2025, p. 97). </w:t>
      </w:r>
      <w:r w:rsidR="00FE3909">
        <w:rPr>
          <w:rFonts w:ascii="Baskerville" w:hAnsi="Baskerville"/>
          <w:sz w:val="22"/>
          <w:szCs w:val="22"/>
        </w:rPr>
        <w:t>Therefore, listeners perform their musical identity, but this performance is scripted, measured and directed by Spotify.</w:t>
      </w:r>
    </w:p>
    <w:p w14:paraId="393FAC9E" w14:textId="77777777" w:rsidR="0037141F" w:rsidRPr="006055C9" w:rsidRDefault="0037141F" w:rsidP="0037141F">
      <w:pPr>
        <w:spacing w:line="360" w:lineRule="auto"/>
        <w:rPr>
          <w:rFonts w:ascii="Baskerville" w:hAnsi="Baskerville"/>
          <w:sz w:val="22"/>
          <w:szCs w:val="22"/>
        </w:rPr>
      </w:pPr>
    </w:p>
    <w:p w14:paraId="5ACDFA65" w14:textId="77777777" w:rsidR="0037141F" w:rsidRPr="006055C9" w:rsidRDefault="0037141F" w:rsidP="0037141F">
      <w:pPr>
        <w:spacing w:line="360" w:lineRule="auto"/>
        <w:rPr>
          <w:rFonts w:ascii="Baskerville" w:hAnsi="Baskerville"/>
          <w:sz w:val="22"/>
          <w:szCs w:val="22"/>
        </w:rPr>
      </w:pPr>
    </w:p>
    <w:p w14:paraId="2B0BDC18" w14:textId="77777777" w:rsidR="0037141F" w:rsidRPr="006055C9" w:rsidRDefault="0037141F" w:rsidP="0037141F">
      <w:pPr>
        <w:spacing w:line="360" w:lineRule="auto"/>
        <w:rPr>
          <w:rFonts w:ascii="Baskerville" w:hAnsi="Baskerville"/>
          <w:b/>
          <w:bCs/>
          <w:sz w:val="22"/>
          <w:szCs w:val="22"/>
        </w:rPr>
      </w:pPr>
    </w:p>
    <w:p w14:paraId="5FA88C7A" w14:textId="77777777" w:rsidR="00B645E3" w:rsidRDefault="00B645E3" w:rsidP="0037141F">
      <w:pPr>
        <w:spacing w:line="360" w:lineRule="auto"/>
        <w:rPr>
          <w:rFonts w:ascii="Baskerville" w:hAnsi="Baskerville"/>
          <w:b/>
          <w:bCs/>
          <w:sz w:val="40"/>
          <w:szCs w:val="40"/>
        </w:rPr>
      </w:pPr>
    </w:p>
    <w:p w14:paraId="14EF1EC0" w14:textId="77777777" w:rsidR="00B645E3" w:rsidRDefault="00B645E3" w:rsidP="0037141F">
      <w:pPr>
        <w:spacing w:line="360" w:lineRule="auto"/>
        <w:rPr>
          <w:rFonts w:ascii="Baskerville" w:hAnsi="Baskerville"/>
          <w:b/>
          <w:bCs/>
          <w:sz w:val="40"/>
          <w:szCs w:val="40"/>
        </w:rPr>
      </w:pPr>
    </w:p>
    <w:p w14:paraId="7EA1A77A" w14:textId="77777777" w:rsidR="00B645E3" w:rsidRDefault="00B645E3" w:rsidP="0037141F">
      <w:pPr>
        <w:spacing w:line="360" w:lineRule="auto"/>
        <w:rPr>
          <w:rFonts w:ascii="Baskerville" w:hAnsi="Baskerville"/>
          <w:b/>
          <w:bCs/>
          <w:sz w:val="40"/>
          <w:szCs w:val="40"/>
        </w:rPr>
      </w:pPr>
    </w:p>
    <w:p w14:paraId="6DF17696" w14:textId="77777777" w:rsidR="009B4015" w:rsidRDefault="009B4015" w:rsidP="0037141F">
      <w:pPr>
        <w:spacing w:line="360" w:lineRule="auto"/>
        <w:rPr>
          <w:rFonts w:ascii="Baskerville" w:hAnsi="Baskerville"/>
          <w:b/>
          <w:bCs/>
          <w:sz w:val="40"/>
          <w:szCs w:val="40"/>
        </w:rPr>
      </w:pPr>
    </w:p>
    <w:p w14:paraId="010751AD" w14:textId="2DCEB48E" w:rsidR="0037141F" w:rsidRDefault="0037141F" w:rsidP="0037141F">
      <w:pPr>
        <w:spacing w:line="360" w:lineRule="auto"/>
        <w:rPr>
          <w:rFonts w:ascii="Baskerville" w:hAnsi="Baskerville"/>
          <w:b/>
          <w:bCs/>
          <w:sz w:val="40"/>
          <w:szCs w:val="40"/>
        </w:rPr>
      </w:pPr>
      <w:r w:rsidRPr="0071452C">
        <w:rPr>
          <w:rFonts w:ascii="Baskerville" w:hAnsi="Baskerville"/>
          <w:b/>
          <w:bCs/>
          <w:sz w:val="40"/>
          <w:szCs w:val="40"/>
        </w:rPr>
        <w:lastRenderedPageBreak/>
        <w:t>Chapter 3: Spectacle</w:t>
      </w:r>
    </w:p>
    <w:p w14:paraId="10D4FBDE" w14:textId="77777777" w:rsidR="0037141F" w:rsidRDefault="0037141F" w:rsidP="0037141F">
      <w:pPr>
        <w:spacing w:line="360" w:lineRule="auto"/>
        <w:rPr>
          <w:rFonts w:ascii="Baskerville" w:hAnsi="Baskerville"/>
          <w:b/>
          <w:bCs/>
          <w:sz w:val="20"/>
          <w:szCs w:val="20"/>
        </w:rPr>
      </w:pPr>
    </w:p>
    <w:p w14:paraId="55CF38F5" w14:textId="77777777" w:rsidR="0037141F" w:rsidRPr="006055C9" w:rsidRDefault="0037141F" w:rsidP="0037141F">
      <w:pPr>
        <w:spacing w:line="360" w:lineRule="auto"/>
        <w:rPr>
          <w:rFonts w:ascii="Baskerville" w:hAnsi="Baskerville"/>
          <w:sz w:val="22"/>
          <w:szCs w:val="22"/>
        </w:rPr>
      </w:pPr>
      <w:r w:rsidRPr="006055C9">
        <w:rPr>
          <w:rFonts w:ascii="Baskerville" w:hAnsi="Baskerville"/>
          <w:sz w:val="22"/>
          <w:szCs w:val="22"/>
        </w:rPr>
        <w:t xml:space="preserve">While Chapter 2 analyses how Spotify encourages and disciplines the performance of identity, this chapter </w:t>
      </w:r>
      <w:r w:rsidRPr="00C0781F">
        <w:rPr>
          <w:rFonts w:ascii="Baskerville" w:hAnsi="Baskerville"/>
          <w:sz w:val="22"/>
          <w:szCs w:val="22"/>
        </w:rPr>
        <w:t>examines how Spotify transforms music listening from a lived, auditory experience into a visual and representational one. Drawing</w:t>
      </w:r>
      <w:r w:rsidRPr="006055C9">
        <w:rPr>
          <w:rFonts w:ascii="Baskerville" w:hAnsi="Baskerville"/>
          <w:sz w:val="22"/>
          <w:szCs w:val="22"/>
        </w:rPr>
        <w:t xml:space="preserve"> on Guy Debord’s </w:t>
      </w:r>
      <w:r w:rsidRPr="006055C9">
        <w:rPr>
          <w:rFonts w:ascii="Baskerville" w:hAnsi="Baskerville"/>
          <w:i/>
          <w:iCs/>
          <w:sz w:val="22"/>
          <w:szCs w:val="22"/>
        </w:rPr>
        <w:t>Society of the Spectacle</w:t>
      </w:r>
      <w:r w:rsidRPr="006055C9">
        <w:rPr>
          <w:rFonts w:ascii="Baskerville" w:hAnsi="Baskerville"/>
          <w:sz w:val="22"/>
          <w:szCs w:val="22"/>
        </w:rPr>
        <w:t xml:space="preserve"> (1967) and Jean Baudrillard’s </w:t>
      </w:r>
      <w:r w:rsidRPr="002B5CE6">
        <w:rPr>
          <w:rFonts w:ascii="Baskerville" w:hAnsi="Baskerville"/>
          <w:i/>
          <w:iCs/>
          <w:sz w:val="22"/>
          <w:szCs w:val="22"/>
        </w:rPr>
        <w:t>Simulacra and Simulation</w:t>
      </w:r>
      <w:r w:rsidRPr="006055C9">
        <w:rPr>
          <w:rFonts w:ascii="Baskerville" w:hAnsi="Baskerville"/>
          <w:sz w:val="22"/>
          <w:szCs w:val="22"/>
        </w:rPr>
        <w:t xml:space="preserve"> (1981</w:t>
      </w:r>
      <w:r w:rsidRPr="00C0781F">
        <w:rPr>
          <w:rFonts w:ascii="Baskerville" w:hAnsi="Baskerville"/>
          <w:sz w:val="22"/>
          <w:szCs w:val="22"/>
        </w:rPr>
        <w:t>), this chapter explores how Spotify’s visual culture, for example, playlists, interface design, an</w:t>
      </w:r>
      <w:r w:rsidRPr="006055C9">
        <w:rPr>
          <w:rFonts w:ascii="Baskerville" w:hAnsi="Baskerville"/>
          <w:sz w:val="22"/>
          <w:szCs w:val="22"/>
        </w:rPr>
        <w:t xml:space="preserve">d Spotify Wrapped, has replaced the authentic experience of listening to music. Music is no longer primarily interacted with as sound; music is now designed to be seen. This chapter demonstrates how the platform visually </w:t>
      </w:r>
      <w:proofErr w:type="spellStart"/>
      <w:r w:rsidRPr="006055C9">
        <w:rPr>
          <w:rFonts w:ascii="Baskerville" w:hAnsi="Baskerville"/>
          <w:sz w:val="22"/>
          <w:szCs w:val="22"/>
        </w:rPr>
        <w:t>aestheticises</w:t>
      </w:r>
      <w:proofErr w:type="spellEnd"/>
      <w:r w:rsidRPr="006055C9">
        <w:rPr>
          <w:rFonts w:ascii="Baskerville" w:hAnsi="Baskerville"/>
          <w:sz w:val="22"/>
          <w:szCs w:val="22"/>
        </w:rPr>
        <w:t xml:space="preserve"> music and collapses the distinction between representation and reality. </w:t>
      </w:r>
      <w:r w:rsidRPr="00C0781F">
        <w:rPr>
          <w:rFonts w:ascii="Baskerville" w:hAnsi="Baskerville"/>
          <w:sz w:val="22"/>
          <w:szCs w:val="22"/>
        </w:rPr>
        <w:t>Spotify doesn’t just visualise music, it replaces listening with image, data and simulations of taste.</w:t>
      </w:r>
    </w:p>
    <w:p w14:paraId="09C8F506" w14:textId="77777777" w:rsidR="0037141F" w:rsidRDefault="0037141F" w:rsidP="0037141F">
      <w:pPr>
        <w:spacing w:line="360" w:lineRule="auto"/>
        <w:ind w:firstLine="720"/>
        <w:rPr>
          <w:rFonts w:ascii="Baskerville" w:hAnsi="Baskerville"/>
          <w:sz w:val="20"/>
          <w:szCs w:val="20"/>
        </w:rPr>
      </w:pPr>
    </w:p>
    <w:p w14:paraId="75070840" w14:textId="77777777" w:rsidR="00B645E3" w:rsidRDefault="00B645E3" w:rsidP="0037141F">
      <w:pPr>
        <w:spacing w:line="360" w:lineRule="auto"/>
        <w:ind w:firstLine="720"/>
        <w:rPr>
          <w:rFonts w:ascii="Baskerville" w:hAnsi="Baskerville"/>
          <w:sz w:val="20"/>
          <w:szCs w:val="20"/>
        </w:rPr>
      </w:pPr>
    </w:p>
    <w:p w14:paraId="49567DA3" w14:textId="77777777" w:rsidR="0037141F" w:rsidRPr="00FC56DA" w:rsidRDefault="0037141F" w:rsidP="0037141F">
      <w:pPr>
        <w:spacing w:line="360" w:lineRule="auto"/>
        <w:rPr>
          <w:rFonts w:ascii="Baskerville" w:hAnsi="Baskerville"/>
          <w:b/>
          <w:bCs/>
          <w:sz w:val="30"/>
          <w:szCs w:val="30"/>
        </w:rPr>
      </w:pPr>
      <w:r w:rsidRPr="00FC56DA">
        <w:rPr>
          <w:rFonts w:ascii="Baskerville" w:hAnsi="Baskerville"/>
          <w:b/>
          <w:bCs/>
          <w:sz w:val="30"/>
          <w:szCs w:val="30"/>
        </w:rPr>
        <w:t>3.1 Visualising Listening</w:t>
      </w:r>
    </w:p>
    <w:p w14:paraId="0A6408F5" w14:textId="77777777" w:rsidR="0037141F" w:rsidRDefault="0037141F" w:rsidP="0037141F">
      <w:pPr>
        <w:spacing w:line="360" w:lineRule="auto"/>
        <w:rPr>
          <w:rFonts w:ascii="Baskerville" w:hAnsi="Baskerville"/>
          <w:b/>
          <w:bCs/>
          <w:sz w:val="30"/>
          <w:szCs w:val="30"/>
        </w:rPr>
      </w:pPr>
    </w:p>
    <w:p w14:paraId="5402C6BD" w14:textId="77777777" w:rsidR="00B645E3" w:rsidRDefault="00B645E3" w:rsidP="0037141F">
      <w:pPr>
        <w:spacing w:line="360" w:lineRule="auto"/>
        <w:rPr>
          <w:rFonts w:ascii="Baskerville" w:hAnsi="Baskerville"/>
          <w:sz w:val="20"/>
          <w:szCs w:val="20"/>
        </w:rPr>
      </w:pPr>
    </w:p>
    <w:p w14:paraId="3AB85FE4" w14:textId="77777777" w:rsidR="0037141F" w:rsidRDefault="0037141F" w:rsidP="0037141F">
      <w:pPr>
        <w:spacing w:line="360" w:lineRule="auto"/>
        <w:rPr>
          <w:rFonts w:ascii="Baskerville" w:hAnsi="Baskerville"/>
          <w:sz w:val="20"/>
          <w:szCs w:val="20"/>
        </w:rPr>
      </w:pPr>
    </w:p>
    <w:p w14:paraId="4E439335" w14:textId="77777777" w:rsidR="0037141F" w:rsidRDefault="0037141F" w:rsidP="00B630AB">
      <w:pPr>
        <w:spacing w:line="360" w:lineRule="auto"/>
        <w:jc w:val="center"/>
      </w:pPr>
      <w:r>
        <w:fldChar w:fldCharType="begin"/>
      </w:r>
      <w:r>
        <w:instrText xml:space="preserve"> INCLUDEPICTURE "https://www.rarerecords.com.au/cdn/shop/files/IMG_9475_2b7bbef8-dd4e-46ca-8454-43a58a7e989f.jpg?v=1704422488" \* MERGEFORMATINET </w:instrText>
      </w:r>
      <w:r>
        <w:fldChar w:fldCharType="separate"/>
      </w:r>
      <w:r>
        <w:rPr>
          <w:noProof/>
        </w:rPr>
        <w:drawing>
          <wp:inline distT="0" distB="0" distL="0" distR="0" wp14:anchorId="4455E47E" wp14:editId="1F1C7046">
            <wp:extent cx="3721396" cy="3721396"/>
            <wp:effectExtent l="0" t="0" r="0" b="0"/>
            <wp:docPr id="584536665" name="Picture 4" descr="Sgt. Pepper's Lonely Hearts Club Band – Rare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t. Pepper's Lonely Hearts Club Band – Rare Record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50384" cy="4050384"/>
                    </a:xfrm>
                    <a:prstGeom prst="rect">
                      <a:avLst/>
                    </a:prstGeom>
                    <a:noFill/>
                    <a:ln>
                      <a:noFill/>
                    </a:ln>
                  </pic:spPr>
                </pic:pic>
              </a:graphicData>
            </a:graphic>
          </wp:inline>
        </w:drawing>
      </w:r>
      <w:r>
        <w:fldChar w:fldCharType="end"/>
      </w:r>
    </w:p>
    <w:p w14:paraId="577B8F5D" w14:textId="77777777" w:rsidR="00B630AB" w:rsidRDefault="00B630AB" w:rsidP="00B630AB">
      <w:pPr>
        <w:spacing w:line="360" w:lineRule="auto"/>
        <w:jc w:val="center"/>
      </w:pPr>
    </w:p>
    <w:p w14:paraId="09F4044D" w14:textId="291859BD" w:rsidR="0037141F" w:rsidRPr="00A05F6B" w:rsidRDefault="0037141F" w:rsidP="00A05F6B">
      <w:pPr>
        <w:spacing w:line="360" w:lineRule="auto"/>
        <w:jc w:val="center"/>
        <w:rPr>
          <w:rFonts w:ascii="Baskerville" w:hAnsi="Baskerville"/>
          <w:sz w:val="18"/>
          <w:szCs w:val="18"/>
        </w:rPr>
      </w:pPr>
      <w:r w:rsidRPr="00B645E3">
        <w:rPr>
          <w:i/>
          <w:iCs/>
          <w:sz w:val="18"/>
          <w:szCs w:val="18"/>
        </w:rPr>
        <w:t>Fig. 16</w:t>
      </w:r>
      <w:r w:rsidR="00B630AB" w:rsidRPr="00B645E3">
        <w:rPr>
          <w:rFonts w:ascii="Baskerville" w:hAnsi="Baskerville"/>
          <w:sz w:val="18"/>
          <w:szCs w:val="18"/>
        </w:rPr>
        <w:t xml:space="preserve">, The Beatles’ </w:t>
      </w:r>
      <w:proofErr w:type="spellStart"/>
      <w:r w:rsidR="00B630AB" w:rsidRPr="00B645E3">
        <w:rPr>
          <w:rFonts w:ascii="Baskerville" w:hAnsi="Baskerville"/>
          <w:i/>
          <w:iCs/>
          <w:sz w:val="18"/>
          <w:szCs w:val="18"/>
        </w:rPr>
        <w:t>Sgt.</w:t>
      </w:r>
      <w:proofErr w:type="spellEnd"/>
      <w:r w:rsidR="00B630AB" w:rsidRPr="00B645E3">
        <w:rPr>
          <w:rFonts w:ascii="Baskerville" w:hAnsi="Baskerville"/>
          <w:i/>
          <w:iCs/>
          <w:sz w:val="18"/>
          <w:szCs w:val="18"/>
        </w:rPr>
        <w:t xml:space="preserve"> Pepper’s Lonely Hearts Club Band </w:t>
      </w:r>
      <w:r w:rsidR="00B630AB" w:rsidRPr="00B645E3">
        <w:rPr>
          <w:rFonts w:ascii="Baskerville" w:hAnsi="Baskerville"/>
          <w:sz w:val="18"/>
          <w:szCs w:val="18"/>
        </w:rPr>
        <w:t>(1967) album cover. (Rare Records).</w:t>
      </w:r>
    </w:p>
    <w:p w14:paraId="7155B92A" w14:textId="59D81FD6" w:rsidR="0037141F" w:rsidRDefault="0037141F" w:rsidP="00400EA7">
      <w:pPr>
        <w:spacing w:line="360" w:lineRule="auto"/>
        <w:jc w:val="center"/>
      </w:pPr>
      <w:r>
        <w:lastRenderedPageBreak/>
        <w:fldChar w:fldCharType="begin"/>
      </w:r>
      <w:r>
        <w:instrText xml:space="preserve"> INCLUDEPICTURE "https://www.cnn.com/interactive/2023/12/style/thriller-dance-video-40-year-anniversary/media/images/4xGHmgXB.jpeg" \* MERGEFORMATINET </w:instrText>
      </w:r>
      <w:r>
        <w:fldChar w:fldCharType="separate"/>
      </w:r>
      <w:r>
        <w:rPr>
          <w:noProof/>
        </w:rPr>
        <w:drawing>
          <wp:inline distT="0" distB="0" distL="0" distR="0" wp14:anchorId="55852A7C" wp14:editId="41A388B3">
            <wp:extent cx="4008474" cy="2848477"/>
            <wp:effectExtent l="0" t="0" r="5080" b="0"/>
            <wp:docPr id="31911558" name="Picture 9" descr="Michael Jackson's 'Thriller' at 40: How a monster dance became iconic - C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chael Jackson's 'Thriller' at 40: How a monster dance became iconic - CN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34006" cy="2866620"/>
                    </a:xfrm>
                    <a:prstGeom prst="rect">
                      <a:avLst/>
                    </a:prstGeom>
                    <a:noFill/>
                    <a:ln>
                      <a:noFill/>
                    </a:ln>
                  </pic:spPr>
                </pic:pic>
              </a:graphicData>
            </a:graphic>
          </wp:inline>
        </w:drawing>
      </w:r>
      <w:r>
        <w:fldChar w:fldCharType="end"/>
      </w:r>
    </w:p>
    <w:p w14:paraId="5F294477" w14:textId="77777777" w:rsidR="00400EA7" w:rsidRDefault="00400EA7" w:rsidP="00400EA7">
      <w:pPr>
        <w:spacing w:line="360" w:lineRule="auto"/>
        <w:jc w:val="center"/>
      </w:pPr>
    </w:p>
    <w:p w14:paraId="6EDA8EEC" w14:textId="527F4A48" w:rsidR="00400EA7" w:rsidRPr="00B645E3" w:rsidRDefault="0037141F" w:rsidP="00400EA7">
      <w:pPr>
        <w:spacing w:line="360" w:lineRule="auto"/>
        <w:jc w:val="center"/>
        <w:rPr>
          <w:rFonts w:ascii="Baskerville" w:hAnsi="Baskerville"/>
          <w:sz w:val="18"/>
          <w:szCs w:val="18"/>
        </w:rPr>
      </w:pPr>
      <w:r w:rsidRPr="00B645E3">
        <w:rPr>
          <w:rFonts w:ascii="Baskerville" w:hAnsi="Baskerville"/>
          <w:sz w:val="18"/>
          <w:szCs w:val="18"/>
        </w:rPr>
        <w:t>Fig</w:t>
      </w:r>
      <w:r w:rsidR="00400EA7" w:rsidRPr="00B645E3">
        <w:rPr>
          <w:rFonts w:ascii="Baskerville" w:hAnsi="Baskerville"/>
          <w:sz w:val="18"/>
          <w:szCs w:val="18"/>
        </w:rPr>
        <w:t xml:space="preserve">. </w:t>
      </w:r>
      <w:r w:rsidRPr="00B645E3">
        <w:rPr>
          <w:rFonts w:ascii="Baskerville" w:hAnsi="Baskerville"/>
          <w:sz w:val="18"/>
          <w:szCs w:val="18"/>
        </w:rPr>
        <w:t>17</w:t>
      </w:r>
      <w:r w:rsidR="00400EA7" w:rsidRPr="00B645E3">
        <w:rPr>
          <w:rFonts w:ascii="Baskerville" w:hAnsi="Baskerville"/>
          <w:sz w:val="18"/>
          <w:szCs w:val="18"/>
        </w:rPr>
        <w:t>, Snapshot of Michael Jackson’s music video for Thriller (1982). (CNN, 2023).</w:t>
      </w:r>
    </w:p>
    <w:p w14:paraId="184061FC" w14:textId="77777777" w:rsidR="0037141F" w:rsidRDefault="0037141F" w:rsidP="0037141F">
      <w:pPr>
        <w:spacing w:line="360" w:lineRule="auto"/>
      </w:pPr>
    </w:p>
    <w:p w14:paraId="59F52C22" w14:textId="77777777" w:rsidR="00B645E3" w:rsidRDefault="00B645E3" w:rsidP="0037141F">
      <w:pPr>
        <w:spacing w:line="360" w:lineRule="auto"/>
      </w:pPr>
    </w:p>
    <w:p w14:paraId="78FBAF9A" w14:textId="77777777" w:rsidR="0037141F" w:rsidRDefault="0037141F" w:rsidP="00400EA7">
      <w:pPr>
        <w:spacing w:line="360" w:lineRule="auto"/>
        <w:jc w:val="center"/>
      </w:pPr>
      <w:r>
        <w:fldChar w:fldCharType="begin"/>
      </w:r>
      <w:r>
        <w:instrText xml:space="preserve"> INCLUDEPICTURE "https://cdn.ontourmedia.io/u2/non_secure/images/20110729/news/willie21july/large.jpg" \* MERGEFORMATINET </w:instrText>
      </w:r>
      <w:r>
        <w:fldChar w:fldCharType="separate"/>
      </w:r>
      <w:r>
        <w:rPr>
          <w:noProof/>
        </w:rPr>
        <w:drawing>
          <wp:inline distT="0" distB="0" distL="0" distR="0" wp14:anchorId="6EAE2168" wp14:editId="765A6E35">
            <wp:extent cx="4114800" cy="2641842"/>
            <wp:effectExtent l="0" t="0" r="0" b="0"/>
            <wp:docPr id="206707428" name="Picture 10" descr="U2 &gt; News &gt; How Was It For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2 &gt; News &gt; How Was It For You?"/>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29178" cy="2843683"/>
                    </a:xfrm>
                    <a:prstGeom prst="rect">
                      <a:avLst/>
                    </a:prstGeom>
                    <a:noFill/>
                    <a:ln>
                      <a:noFill/>
                    </a:ln>
                  </pic:spPr>
                </pic:pic>
              </a:graphicData>
            </a:graphic>
          </wp:inline>
        </w:drawing>
      </w:r>
      <w:r>
        <w:fldChar w:fldCharType="end"/>
      </w:r>
    </w:p>
    <w:p w14:paraId="4215CA47" w14:textId="77777777" w:rsidR="008C76A8" w:rsidRDefault="008C76A8" w:rsidP="00400EA7">
      <w:pPr>
        <w:spacing w:line="360" w:lineRule="auto"/>
        <w:jc w:val="center"/>
        <w:rPr>
          <w:rFonts w:ascii="Baskerville" w:hAnsi="Baskerville"/>
        </w:rPr>
      </w:pPr>
    </w:p>
    <w:p w14:paraId="2D562826" w14:textId="1B4B9392" w:rsidR="0037141F" w:rsidRPr="00B645E3" w:rsidRDefault="0037141F" w:rsidP="008C76A8">
      <w:pPr>
        <w:spacing w:line="360" w:lineRule="auto"/>
        <w:jc w:val="center"/>
        <w:rPr>
          <w:rFonts w:ascii="Baskerville" w:hAnsi="Baskerville"/>
          <w:sz w:val="18"/>
          <w:szCs w:val="18"/>
        </w:rPr>
      </w:pPr>
      <w:r w:rsidRPr="00B645E3">
        <w:rPr>
          <w:rFonts w:ascii="Baskerville" w:hAnsi="Baskerville"/>
          <w:sz w:val="18"/>
          <w:szCs w:val="18"/>
        </w:rPr>
        <w:t>Fig. 18</w:t>
      </w:r>
      <w:r w:rsidR="00400EA7" w:rsidRPr="00B645E3">
        <w:rPr>
          <w:rFonts w:ascii="Baskerville" w:hAnsi="Baskerville"/>
          <w:sz w:val="18"/>
          <w:szCs w:val="18"/>
        </w:rPr>
        <w:t xml:space="preserve">, Photograph of </w:t>
      </w:r>
      <w:proofErr w:type="spellStart"/>
      <w:r w:rsidR="00400EA7" w:rsidRPr="00B645E3">
        <w:rPr>
          <w:rFonts w:ascii="Baskerville" w:hAnsi="Baskerville"/>
          <w:sz w:val="18"/>
          <w:szCs w:val="18"/>
        </w:rPr>
        <w:t>U2’s</w:t>
      </w:r>
      <w:proofErr w:type="spellEnd"/>
      <w:r w:rsidR="00400EA7" w:rsidRPr="00B645E3">
        <w:rPr>
          <w:rFonts w:ascii="Baskerville" w:hAnsi="Baskerville"/>
          <w:sz w:val="18"/>
          <w:szCs w:val="18"/>
        </w:rPr>
        <w:t xml:space="preserve"> 2009- 2001 360</w:t>
      </w:r>
      <w:r w:rsidR="00400EA7" w:rsidRPr="00B645E3">
        <w:rPr>
          <w:rFonts w:ascii="Baskerville" w:hAnsi="Baskerville" w:cs="Arial"/>
          <w:color w:val="676563"/>
          <w:sz w:val="18"/>
          <w:szCs w:val="18"/>
          <w:shd w:val="clear" w:color="auto" w:fill="FFFFFF"/>
        </w:rPr>
        <w:t>° tour visuals. (</w:t>
      </w:r>
      <w:proofErr w:type="spellStart"/>
      <w:r w:rsidR="00400EA7" w:rsidRPr="00B645E3">
        <w:rPr>
          <w:rFonts w:ascii="Baskerville" w:hAnsi="Baskerville" w:cs="Arial"/>
          <w:color w:val="676563"/>
          <w:sz w:val="18"/>
          <w:szCs w:val="18"/>
          <w:shd w:val="clear" w:color="auto" w:fill="FFFFFF"/>
        </w:rPr>
        <w:t>U2</w:t>
      </w:r>
      <w:proofErr w:type="spellEnd"/>
      <w:r w:rsidR="00400EA7" w:rsidRPr="00B645E3">
        <w:rPr>
          <w:rFonts w:ascii="Baskerville" w:hAnsi="Baskerville" w:cs="Arial"/>
          <w:color w:val="676563"/>
          <w:sz w:val="18"/>
          <w:szCs w:val="18"/>
          <w:shd w:val="clear" w:color="auto" w:fill="FFFFFF"/>
        </w:rPr>
        <w:t>, 2011).</w:t>
      </w:r>
    </w:p>
    <w:p w14:paraId="5D4F0209" w14:textId="77777777" w:rsidR="0037141F" w:rsidRPr="00E73972" w:rsidRDefault="0037141F" w:rsidP="0037141F">
      <w:pPr>
        <w:spacing w:line="360" w:lineRule="auto"/>
        <w:rPr>
          <w:rFonts w:ascii="Baskerville" w:hAnsi="Baskerville"/>
          <w:sz w:val="20"/>
          <w:szCs w:val="20"/>
        </w:rPr>
      </w:pPr>
    </w:p>
    <w:p w14:paraId="3B0DF101" w14:textId="77777777" w:rsidR="0037141F" w:rsidRPr="006055C9" w:rsidRDefault="0037141F" w:rsidP="0037141F">
      <w:pPr>
        <w:spacing w:line="360" w:lineRule="auto"/>
        <w:rPr>
          <w:rFonts w:ascii="Baskerville" w:hAnsi="Baskerville"/>
          <w:sz w:val="22"/>
          <w:szCs w:val="22"/>
        </w:rPr>
      </w:pPr>
    </w:p>
    <w:p w14:paraId="20E3961F" w14:textId="5742C97E" w:rsidR="0037141F" w:rsidRPr="006055C9" w:rsidRDefault="0037141F" w:rsidP="0037141F">
      <w:pPr>
        <w:spacing w:line="360" w:lineRule="auto"/>
        <w:rPr>
          <w:rFonts w:ascii="Baskerville" w:hAnsi="Baskerville"/>
          <w:sz w:val="22"/>
          <w:szCs w:val="22"/>
        </w:rPr>
      </w:pPr>
      <w:r w:rsidRPr="006055C9">
        <w:rPr>
          <w:rFonts w:ascii="Baskerville" w:hAnsi="Baskerville"/>
          <w:sz w:val="22"/>
          <w:szCs w:val="22"/>
        </w:rPr>
        <w:t xml:space="preserve">Historically, music has always incorporated visual elements designed to support and enrich the listening experience rather than replace it. Album covers provide a first impression that “represent(s) the music contained inside them” (Vad, 2021, p. 11). </w:t>
      </w:r>
      <w:r w:rsidRPr="006055C9">
        <w:rPr>
          <w:rFonts w:ascii="Baskerville" w:hAnsi="Baskerville"/>
          <w:i/>
          <w:iCs/>
          <w:sz w:val="22"/>
          <w:szCs w:val="22"/>
        </w:rPr>
        <w:t>Fig. 16</w:t>
      </w:r>
      <w:r w:rsidR="002B5CE6">
        <w:rPr>
          <w:rFonts w:ascii="Baskerville" w:hAnsi="Baskerville"/>
          <w:sz w:val="22"/>
          <w:szCs w:val="22"/>
        </w:rPr>
        <w:t xml:space="preserve">, </w:t>
      </w:r>
      <w:r w:rsidRPr="006055C9">
        <w:rPr>
          <w:rFonts w:ascii="Baskerville" w:hAnsi="Baskerville"/>
          <w:sz w:val="22"/>
          <w:szCs w:val="22"/>
        </w:rPr>
        <w:t xml:space="preserve">The Beatles’ </w:t>
      </w:r>
      <w:proofErr w:type="spellStart"/>
      <w:r w:rsidRPr="006055C9">
        <w:rPr>
          <w:rFonts w:ascii="Baskerville" w:hAnsi="Baskerville"/>
          <w:i/>
          <w:iCs/>
          <w:sz w:val="22"/>
          <w:szCs w:val="22"/>
        </w:rPr>
        <w:t>Sgt.</w:t>
      </w:r>
      <w:proofErr w:type="spellEnd"/>
      <w:r w:rsidRPr="006055C9">
        <w:rPr>
          <w:rFonts w:ascii="Baskerville" w:hAnsi="Baskerville"/>
          <w:i/>
          <w:iCs/>
          <w:sz w:val="22"/>
          <w:szCs w:val="22"/>
        </w:rPr>
        <w:t xml:space="preserve"> Pepper’s Lonely Hearts Club Band </w:t>
      </w:r>
      <w:r w:rsidRPr="00B630AB">
        <w:rPr>
          <w:rFonts w:ascii="Baskerville" w:hAnsi="Baskerville"/>
          <w:sz w:val="22"/>
          <w:szCs w:val="22"/>
        </w:rPr>
        <w:t>(1967)</w:t>
      </w:r>
      <w:r w:rsidRPr="006055C9">
        <w:rPr>
          <w:rFonts w:ascii="Baskerville" w:hAnsi="Baskerville"/>
          <w:i/>
          <w:iCs/>
          <w:sz w:val="22"/>
          <w:szCs w:val="22"/>
        </w:rPr>
        <w:t xml:space="preserve"> </w:t>
      </w:r>
      <w:r w:rsidRPr="006055C9">
        <w:rPr>
          <w:rFonts w:ascii="Baskerville" w:hAnsi="Baskerville"/>
          <w:sz w:val="22"/>
          <w:szCs w:val="22"/>
        </w:rPr>
        <w:t xml:space="preserve">uses collaged famous figures and psychedelic colours to define an era and address the band’s experimental identity. Music videos similarly add visuals to sound. Michael Jackson’s </w:t>
      </w:r>
      <w:r w:rsidRPr="006055C9">
        <w:rPr>
          <w:rFonts w:ascii="Baskerville" w:hAnsi="Baskerville"/>
          <w:i/>
          <w:iCs/>
          <w:sz w:val="22"/>
          <w:szCs w:val="22"/>
        </w:rPr>
        <w:t xml:space="preserve">Thriller </w:t>
      </w:r>
      <w:r w:rsidRPr="00B630AB">
        <w:rPr>
          <w:rFonts w:ascii="Baskerville" w:hAnsi="Baskerville"/>
          <w:sz w:val="22"/>
          <w:szCs w:val="22"/>
        </w:rPr>
        <w:lastRenderedPageBreak/>
        <w:t>(1982)</w:t>
      </w:r>
      <w:r w:rsidRPr="006055C9">
        <w:rPr>
          <w:rFonts w:ascii="Baskerville" w:hAnsi="Baskerville"/>
          <w:i/>
          <w:iCs/>
          <w:sz w:val="22"/>
          <w:szCs w:val="22"/>
        </w:rPr>
        <w:t xml:space="preserve"> </w:t>
      </w:r>
      <w:r w:rsidRPr="006055C9">
        <w:rPr>
          <w:rFonts w:ascii="Baskerville" w:hAnsi="Baskerville"/>
          <w:sz w:val="22"/>
          <w:szCs w:val="22"/>
        </w:rPr>
        <w:t xml:space="preserve">in </w:t>
      </w:r>
      <w:r w:rsidRPr="006055C9">
        <w:rPr>
          <w:rFonts w:ascii="Baskerville" w:hAnsi="Baskerville"/>
          <w:i/>
          <w:iCs/>
          <w:sz w:val="22"/>
          <w:szCs w:val="22"/>
        </w:rPr>
        <w:t xml:space="preserve">fig. 17 </w:t>
      </w:r>
      <w:r w:rsidRPr="006055C9">
        <w:rPr>
          <w:rFonts w:ascii="Baskerville" w:hAnsi="Baskerville"/>
          <w:sz w:val="22"/>
          <w:szCs w:val="22"/>
        </w:rPr>
        <w:t xml:space="preserve">creates a cinematic narrative to go with this song, paired with choreography and horror imagery. Live music has always used visuals to enhance the artist’s performance. </w:t>
      </w:r>
      <w:proofErr w:type="spellStart"/>
      <w:r w:rsidRPr="006055C9">
        <w:rPr>
          <w:rFonts w:ascii="Baskerville" w:hAnsi="Baskerville"/>
          <w:sz w:val="22"/>
          <w:szCs w:val="22"/>
        </w:rPr>
        <w:t>U2’s</w:t>
      </w:r>
      <w:proofErr w:type="spellEnd"/>
      <w:r w:rsidRPr="006055C9">
        <w:rPr>
          <w:rFonts w:ascii="Baskerville" w:hAnsi="Baskerville"/>
          <w:sz w:val="22"/>
          <w:szCs w:val="22"/>
        </w:rPr>
        <w:t xml:space="preserve"> 360° tour (2009-2011) used a gigantic claw-like structure to create an immersive atmosphere. While these examples enhance the listening experience, music remains the primary medium. The visuals function as an extension to listening, not </w:t>
      </w:r>
      <w:r>
        <w:rPr>
          <w:rFonts w:ascii="Baskerville" w:hAnsi="Baskerville"/>
          <w:sz w:val="22"/>
          <w:szCs w:val="22"/>
        </w:rPr>
        <w:t>as a replacement</w:t>
      </w:r>
      <w:r w:rsidRPr="006055C9">
        <w:rPr>
          <w:rFonts w:ascii="Baskerville" w:hAnsi="Baskerville"/>
          <w:sz w:val="22"/>
          <w:szCs w:val="22"/>
        </w:rPr>
        <w:t xml:space="preserve">. </w:t>
      </w:r>
    </w:p>
    <w:p w14:paraId="5602E62C" w14:textId="77777777" w:rsidR="0037141F" w:rsidRPr="006055C9" w:rsidRDefault="0037141F" w:rsidP="0037141F">
      <w:pPr>
        <w:spacing w:line="360" w:lineRule="auto"/>
        <w:rPr>
          <w:rFonts w:ascii="Baskerville" w:hAnsi="Baskerville"/>
          <w:sz w:val="22"/>
          <w:szCs w:val="22"/>
        </w:rPr>
      </w:pPr>
    </w:p>
    <w:p w14:paraId="107933A5" w14:textId="4733D10A" w:rsidR="0037141F" w:rsidRDefault="0037141F" w:rsidP="00A05F6B">
      <w:pPr>
        <w:spacing w:line="360" w:lineRule="auto"/>
        <w:rPr>
          <w:rFonts w:ascii="Baskerville" w:hAnsi="Baskerville"/>
          <w:sz w:val="22"/>
          <w:szCs w:val="22"/>
        </w:rPr>
      </w:pPr>
      <w:r w:rsidRPr="006055C9">
        <w:rPr>
          <w:rFonts w:ascii="Baskerville" w:hAnsi="Baskerville"/>
          <w:sz w:val="22"/>
          <w:szCs w:val="22"/>
        </w:rPr>
        <w:t xml:space="preserve">Spotify, however, represents a radical shift in the relationship between sound and image. Unlike visuals that extend the artist’s vision, Spotify’s visuals are platform-led and are put at the centre of the listening experience. Instead of visuals emerging from the music, music is encountered </w:t>
      </w:r>
      <w:r w:rsidRPr="00BC570A">
        <w:rPr>
          <w:rFonts w:ascii="Baskerville" w:hAnsi="Baskerville"/>
          <w:i/>
          <w:iCs/>
          <w:sz w:val="22"/>
          <w:szCs w:val="22"/>
        </w:rPr>
        <w:t>through</w:t>
      </w:r>
      <w:r w:rsidRPr="006055C9">
        <w:rPr>
          <w:rFonts w:ascii="Baskerville" w:hAnsi="Baskerville"/>
          <w:sz w:val="22"/>
          <w:szCs w:val="22"/>
        </w:rPr>
        <w:t xml:space="preserve"> Spotify’s visual interface. This shift reflects what Debord describes in </w:t>
      </w:r>
      <w:r w:rsidRPr="006055C9">
        <w:rPr>
          <w:rFonts w:ascii="Baskerville" w:hAnsi="Baskerville"/>
          <w:i/>
          <w:iCs/>
          <w:sz w:val="22"/>
          <w:szCs w:val="22"/>
          <w:lang w:val="en-GB"/>
        </w:rPr>
        <w:t xml:space="preserve">Society of the Spectacle </w:t>
      </w:r>
      <w:r w:rsidRPr="00BC570A">
        <w:rPr>
          <w:rFonts w:ascii="Baskerville" w:hAnsi="Baskerville"/>
          <w:sz w:val="22"/>
          <w:szCs w:val="22"/>
          <w:lang w:val="en-GB"/>
        </w:rPr>
        <w:t>(1967)</w:t>
      </w:r>
      <w:r w:rsidRPr="006055C9">
        <w:rPr>
          <w:rFonts w:ascii="Baskerville" w:hAnsi="Baskerville"/>
          <w:sz w:val="22"/>
          <w:szCs w:val="22"/>
        </w:rPr>
        <w:t xml:space="preserve"> that </w:t>
      </w:r>
      <w:r w:rsidRPr="006055C9">
        <w:rPr>
          <w:rFonts w:ascii="Baskerville" w:hAnsi="Baskerville"/>
          <w:sz w:val="22"/>
          <w:szCs w:val="22"/>
          <w:lang w:val="en-GB"/>
        </w:rPr>
        <w:t>“everything that was directly lived has receded into a representation.” (Debord, 2014, p.</w:t>
      </w:r>
      <w:r w:rsidR="00BC570A">
        <w:rPr>
          <w:rFonts w:ascii="Baskerville" w:hAnsi="Baskerville"/>
          <w:sz w:val="22"/>
          <w:szCs w:val="22"/>
          <w:lang w:val="en-GB"/>
        </w:rPr>
        <w:t xml:space="preserve"> </w:t>
      </w:r>
      <w:r w:rsidRPr="006055C9">
        <w:rPr>
          <w:rFonts w:ascii="Baskerville" w:hAnsi="Baskerville"/>
          <w:sz w:val="22"/>
          <w:szCs w:val="22"/>
          <w:lang w:val="en-GB"/>
        </w:rPr>
        <w:t>2). Debord is not simply speaking about images</w:t>
      </w:r>
      <w:r w:rsidR="00BC570A">
        <w:rPr>
          <w:rFonts w:ascii="Baskerville" w:hAnsi="Baskerville"/>
          <w:sz w:val="22"/>
          <w:szCs w:val="22"/>
          <w:lang w:val="en-GB"/>
        </w:rPr>
        <w:t>,</w:t>
      </w:r>
      <w:r w:rsidRPr="006055C9">
        <w:rPr>
          <w:rFonts w:ascii="Baskerville" w:hAnsi="Baskerville"/>
          <w:sz w:val="22"/>
          <w:szCs w:val="22"/>
          <w:lang w:val="en-GB"/>
        </w:rPr>
        <w:t xml:space="preserve"> but a “</w:t>
      </w:r>
      <w:r w:rsidRPr="006055C9">
        <w:rPr>
          <w:rFonts w:ascii="Baskerville" w:hAnsi="Baskerville"/>
          <w:sz w:val="22"/>
          <w:szCs w:val="22"/>
        </w:rPr>
        <w:t>social relation between people that is mediated by images”</w:t>
      </w:r>
      <w:r w:rsidRPr="006055C9">
        <w:rPr>
          <w:rFonts w:ascii="Baskerville" w:hAnsi="Baskerville"/>
          <w:sz w:val="22"/>
          <w:szCs w:val="22"/>
          <w:lang w:val="en-GB"/>
        </w:rPr>
        <w:t xml:space="preserve"> (Debord, 2014, p.</w:t>
      </w:r>
      <w:r w:rsidR="00BC570A">
        <w:rPr>
          <w:rFonts w:ascii="Baskerville" w:hAnsi="Baskerville"/>
          <w:sz w:val="22"/>
          <w:szCs w:val="22"/>
          <w:lang w:val="en-GB"/>
        </w:rPr>
        <w:t xml:space="preserve"> </w:t>
      </w:r>
      <w:r w:rsidRPr="006055C9">
        <w:rPr>
          <w:rFonts w:ascii="Baskerville" w:hAnsi="Baskerville"/>
          <w:sz w:val="22"/>
          <w:szCs w:val="22"/>
          <w:lang w:val="en-GB"/>
        </w:rPr>
        <w:t xml:space="preserve">2). </w:t>
      </w:r>
      <w:r w:rsidRPr="006055C9">
        <w:rPr>
          <w:rFonts w:ascii="Baskerville" w:hAnsi="Baskerville"/>
          <w:sz w:val="22"/>
          <w:szCs w:val="22"/>
        </w:rPr>
        <w:t>On Spotify, listening is organised into a visual system through design, colour, reels, shareable slides, and access to friends’ profiles. This changes how users interact with, discover and choose music.</w:t>
      </w:r>
    </w:p>
    <w:p w14:paraId="2E96499B" w14:textId="77777777" w:rsidR="00A05F6B" w:rsidRDefault="00A05F6B" w:rsidP="00A05F6B">
      <w:pPr>
        <w:spacing w:line="360" w:lineRule="auto"/>
        <w:rPr>
          <w:rFonts w:ascii="Baskerville" w:hAnsi="Baskerville"/>
          <w:sz w:val="22"/>
          <w:szCs w:val="22"/>
        </w:rPr>
      </w:pPr>
    </w:p>
    <w:p w14:paraId="4FCDE6B4" w14:textId="77777777" w:rsidR="00A05F6B" w:rsidRPr="00A05F6B" w:rsidRDefault="00A05F6B" w:rsidP="00A05F6B">
      <w:pPr>
        <w:spacing w:line="360" w:lineRule="auto"/>
        <w:rPr>
          <w:rFonts w:ascii="Baskerville" w:hAnsi="Baskerville"/>
          <w:sz w:val="22"/>
          <w:szCs w:val="22"/>
        </w:rPr>
      </w:pPr>
    </w:p>
    <w:p w14:paraId="14BEF0E6" w14:textId="3010AD23" w:rsidR="0037141F" w:rsidRDefault="008C76A8" w:rsidP="008C76A8">
      <w:pPr>
        <w:spacing w:line="360" w:lineRule="auto"/>
        <w:jc w:val="center"/>
        <w:rPr>
          <w:rFonts w:ascii="Baskerville" w:hAnsi="Baskerville"/>
          <w:sz w:val="20"/>
          <w:szCs w:val="20"/>
        </w:rPr>
      </w:pPr>
      <w:r>
        <w:rPr>
          <w:rFonts w:ascii="Baskerville" w:hAnsi="Baskerville"/>
          <w:noProof/>
          <w:sz w:val="20"/>
          <w:szCs w:val="20"/>
        </w:rPr>
        <w:drawing>
          <wp:inline distT="0" distB="0" distL="0" distR="0" wp14:anchorId="0ACEE485" wp14:editId="5F0C762B">
            <wp:extent cx="1913860" cy="4141656"/>
            <wp:effectExtent l="0" t="0" r="4445" b="0"/>
            <wp:docPr id="1984877173" name="Picture 2" descr="A screenshot of a vide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877173" name="Picture 2" descr="A screenshot of a video&#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71127" cy="4481986"/>
                    </a:xfrm>
                    <a:prstGeom prst="rect">
                      <a:avLst/>
                    </a:prstGeom>
                  </pic:spPr>
                </pic:pic>
              </a:graphicData>
            </a:graphic>
          </wp:inline>
        </w:drawing>
      </w:r>
    </w:p>
    <w:p w14:paraId="7C2C649E" w14:textId="77777777" w:rsidR="0037141F" w:rsidRDefault="0037141F" w:rsidP="0037141F">
      <w:pPr>
        <w:spacing w:line="360" w:lineRule="auto"/>
        <w:jc w:val="center"/>
        <w:rPr>
          <w:rFonts w:ascii="Baskerville" w:hAnsi="Baskerville"/>
          <w:b/>
          <w:bCs/>
          <w:sz w:val="20"/>
          <w:szCs w:val="20"/>
        </w:rPr>
      </w:pPr>
    </w:p>
    <w:p w14:paraId="4E1D0306" w14:textId="77777777" w:rsidR="0037141F" w:rsidRDefault="0037141F" w:rsidP="0037141F">
      <w:pPr>
        <w:spacing w:line="360" w:lineRule="auto"/>
        <w:jc w:val="center"/>
        <w:rPr>
          <w:rFonts w:ascii="Baskerville" w:hAnsi="Baskerville"/>
          <w:b/>
          <w:bCs/>
          <w:sz w:val="20"/>
          <w:szCs w:val="20"/>
        </w:rPr>
      </w:pPr>
    </w:p>
    <w:p w14:paraId="4A09E029" w14:textId="4FCED798" w:rsidR="0037141F" w:rsidRDefault="0037141F" w:rsidP="0037141F">
      <w:pPr>
        <w:spacing w:line="360" w:lineRule="auto"/>
        <w:jc w:val="center"/>
        <w:rPr>
          <w:rFonts w:ascii="Baskerville" w:hAnsi="Baskerville"/>
          <w:sz w:val="16"/>
          <w:szCs w:val="16"/>
        </w:rPr>
      </w:pPr>
      <w:r w:rsidRPr="008B4C4E">
        <w:rPr>
          <w:rFonts w:ascii="Baskerville" w:hAnsi="Baskerville"/>
          <w:i/>
          <w:iCs/>
          <w:sz w:val="16"/>
          <w:szCs w:val="16"/>
        </w:rPr>
        <w:t>Fig.</w:t>
      </w:r>
      <w:r w:rsidR="008C76A8">
        <w:rPr>
          <w:rFonts w:ascii="Baskerville" w:hAnsi="Baskerville"/>
          <w:i/>
          <w:iCs/>
          <w:sz w:val="16"/>
          <w:szCs w:val="16"/>
        </w:rPr>
        <w:t xml:space="preserve"> </w:t>
      </w:r>
      <w:r>
        <w:rPr>
          <w:rFonts w:ascii="Baskerville" w:hAnsi="Baskerville"/>
          <w:i/>
          <w:iCs/>
          <w:sz w:val="16"/>
          <w:szCs w:val="16"/>
        </w:rPr>
        <w:t>19</w:t>
      </w:r>
      <w:r w:rsidRPr="008B4C4E">
        <w:rPr>
          <w:rFonts w:ascii="Baskerville" w:hAnsi="Baskerville"/>
          <w:sz w:val="16"/>
          <w:szCs w:val="16"/>
        </w:rPr>
        <w:t xml:space="preserve">, Screenshot of </w:t>
      </w:r>
      <w:r>
        <w:rPr>
          <w:rFonts w:ascii="Baskerville" w:hAnsi="Baskerville"/>
          <w:sz w:val="16"/>
          <w:szCs w:val="16"/>
        </w:rPr>
        <w:t xml:space="preserve">Spotify’s </w:t>
      </w:r>
      <w:r w:rsidR="008C76A8">
        <w:rPr>
          <w:rFonts w:ascii="Baskerville" w:hAnsi="Baskerville"/>
          <w:sz w:val="16"/>
          <w:szCs w:val="16"/>
        </w:rPr>
        <w:t xml:space="preserve">interface displaying a </w:t>
      </w:r>
      <w:r w:rsidR="008C76A8" w:rsidRPr="008C76A8">
        <w:rPr>
          <w:rFonts w:ascii="Baskerville" w:hAnsi="Baskerville"/>
          <w:i/>
          <w:iCs/>
          <w:sz w:val="16"/>
          <w:szCs w:val="16"/>
        </w:rPr>
        <w:t>currently playing song</w:t>
      </w:r>
      <w:r w:rsidR="008C76A8">
        <w:rPr>
          <w:rFonts w:ascii="Baskerville" w:hAnsi="Baskerville"/>
          <w:sz w:val="16"/>
          <w:szCs w:val="16"/>
        </w:rPr>
        <w:t>.</w:t>
      </w:r>
      <w:r>
        <w:rPr>
          <w:rFonts w:ascii="Baskerville" w:hAnsi="Baskerville"/>
          <w:sz w:val="16"/>
          <w:szCs w:val="16"/>
        </w:rPr>
        <w:t xml:space="preserve"> </w:t>
      </w:r>
      <w:r w:rsidRPr="008B4C4E">
        <w:rPr>
          <w:rFonts w:ascii="Baskerville" w:hAnsi="Baskerville"/>
          <w:sz w:val="16"/>
          <w:szCs w:val="16"/>
        </w:rPr>
        <w:t xml:space="preserve">(Spotify, 2025). </w:t>
      </w:r>
    </w:p>
    <w:p w14:paraId="5D04A5D4" w14:textId="77777777" w:rsidR="009B4015" w:rsidRDefault="0037141F" w:rsidP="0037141F">
      <w:pPr>
        <w:spacing w:line="360" w:lineRule="auto"/>
        <w:rPr>
          <w:rFonts w:ascii="Baskerville" w:hAnsi="Baskerville"/>
          <w:sz w:val="22"/>
          <w:szCs w:val="22"/>
        </w:rPr>
      </w:pPr>
      <w:r w:rsidRPr="006055C9">
        <w:rPr>
          <w:rFonts w:ascii="Baskerville" w:hAnsi="Baskerville"/>
          <w:sz w:val="22"/>
          <w:szCs w:val="22"/>
        </w:rPr>
        <w:lastRenderedPageBreak/>
        <w:t xml:space="preserve">The platform’s interface exemplifies this shift from lived experience to representation. </w:t>
      </w:r>
      <w:r w:rsidRPr="006055C9">
        <w:rPr>
          <w:rFonts w:ascii="Baskerville" w:hAnsi="Baskerville"/>
          <w:i/>
          <w:iCs/>
          <w:sz w:val="22"/>
          <w:szCs w:val="22"/>
          <w:lang w:val="en-GB"/>
        </w:rPr>
        <w:t xml:space="preserve">Fig. 19 </w:t>
      </w:r>
      <w:r w:rsidRPr="006055C9">
        <w:rPr>
          <w:rFonts w:ascii="Baskerville" w:hAnsi="Baskerville"/>
          <w:sz w:val="22"/>
          <w:szCs w:val="22"/>
          <w:lang w:val="en-GB"/>
        </w:rPr>
        <w:t xml:space="preserve">shows a </w:t>
      </w:r>
      <w:r w:rsidR="00BC570A" w:rsidRPr="006055C9">
        <w:rPr>
          <w:rFonts w:ascii="Baskerville" w:hAnsi="Baskerville"/>
          <w:sz w:val="22"/>
          <w:szCs w:val="22"/>
          <w:lang w:val="en-GB"/>
        </w:rPr>
        <w:t xml:space="preserve">song </w:t>
      </w:r>
      <w:r w:rsidRPr="006055C9">
        <w:rPr>
          <w:rFonts w:ascii="Baskerville" w:hAnsi="Baskerville"/>
          <w:sz w:val="22"/>
          <w:szCs w:val="22"/>
          <w:lang w:val="en-GB"/>
        </w:rPr>
        <w:t xml:space="preserve">currently playing on Spotify. The album cover is reduced to a small square. Visually, it is of lesser importance than the </w:t>
      </w:r>
      <w:r w:rsidR="00BC570A">
        <w:rPr>
          <w:rFonts w:ascii="Baskerville" w:hAnsi="Baskerville"/>
          <w:sz w:val="22"/>
          <w:szCs w:val="22"/>
          <w:lang w:val="en-GB"/>
        </w:rPr>
        <w:t>user interface (UI)</w:t>
      </w:r>
      <w:r w:rsidRPr="006055C9">
        <w:rPr>
          <w:rFonts w:ascii="Baskerville" w:hAnsi="Baskerville"/>
          <w:sz w:val="22"/>
          <w:szCs w:val="22"/>
          <w:lang w:val="en-GB"/>
        </w:rPr>
        <w:t xml:space="preserve"> buttons like play, skip and shuffle that dominate the screen. The user’s attention is guided toward the interface design over the current track. Earlier platforms, like iTunes, foregrounded the album artwork, but Spotify prioritises engagement with the interface first. The act of listening is now inseparable from the act of clicking UI buttons. Spotify’s green and black colour scheme and sans-serif typography have also become synonymous with the act of listening, making the experience itself branded. “The world of the commodity dominating all living experience.” (Debord, 2014, p.</w:t>
      </w:r>
      <w:r w:rsidR="00BC570A">
        <w:rPr>
          <w:rFonts w:ascii="Baskerville" w:hAnsi="Baskerville"/>
          <w:sz w:val="22"/>
          <w:szCs w:val="22"/>
          <w:lang w:val="en-GB"/>
        </w:rPr>
        <w:t xml:space="preserve"> </w:t>
      </w:r>
      <w:r w:rsidRPr="006055C9">
        <w:rPr>
          <w:rFonts w:ascii="Baskerville" w:hAnsi="Baskerville"/>
          <w:sz w:val="22"/>
          <w:szCs w:val="22"/>
          <w:lang w:val="en-GB"/>
        </w:rPr>
        <w:t xml:space="preserve">14).  This aligns with </w:t>
      </w:r>
      <w:r w:rsidRPr="006055C9">
        <w:rPr>
          <w:rFonts w:ascii="Baskerville" w:hAnsi="Baskerville"/>
          <w:sz w:val="22"/>
          <w:szCs w:val="22"/>
        </w:rPr>
        <w:t xml:space="preserve">Debord’s theory </w:t>
      </w:r>
      <w:r w:rsidRPr="007E20D1">
        <w:rPr>
          <w:rFonts w:ascii="Baskerville" w:hAnsi="Baskerville"/>
          <w:sz w:val="22"/>
          <w:szCs w:val="22"/>
        </w:rPr>
        <w:t>that “the perceptible world is replaced by a selection of images which is projected above it, yet which at the same time succeeds in making itself regarded as the perceptible par excellence” (Debord, 2014, p.</w:t>
      </w:r>
      <w:r w:rsidR="00BC570A">
        <w:rPr>
          <w:rFonts w:ascii="Baskerville" w:hAnsi="Baskerville"/>
          <w:sz w:val="22"/>
          <w:szCs w:val="22"/>
        </w:rPr>
        <w:t xml:space="preserve"> </w:t>
      </w:r>
      <w:r w:rsidRPr="007E20D1">
        <w:rPr>
          <w:rFonts w:ascii="Baskerville" w:hAnsi="Baskerville"/>
          <w:sz w:val="22"/>
          <w:szCs w:val="22"/>
        </w:rPr>
        <w:t>14). This means that our perception of reality is determined through images rather than through actual lived experience. In</w:t>
      </w:r>
      <w:r w:rsidRPr="006055C9">
        <w:rPr>
          <w:rFonts w:ascii="Baskerville" w:hAnsi="Baskerville"/>
          <w:sz w:val="22"/>
          <w:szCs w:val="22"/>
        </w:rPr>
        <w:t xml:space="preserve"> this way, Spotify’s interface doesn’t just accompany music as an album cover or music video would do</w:t>
      </w:r>
      <w:r w:rsidR="00BC570A">
        <w:rPr>
          <w:rFonts w:ascii="Baskerville" w:hAnsi="Baskerville"/>
          <w:sz w:val="22"/>
          <w:szCs w:val="22"/>
        </w:rPr>
        <w:t>; i</w:t>
      </w:r>
      <w:r w:rsidRPr="006055C9">
        <w:rPr>
          <w:rFonts w:ascii="Baskerville" w:hAnsi="Baskerville"/>
          <w:sz w:val="22"/>
          <w:szCs w:val="22"/>
        </w:rPr>
        <w:t xml:space="preserve">t frames how music is experienced. </w:t>
      </w:r>
      <w:r w:rsidRPr="00C0781F">
        <w:rPr>
          <w:rFonts w:ascii="Baskerville" w:hAnsi="Baskerville"/>
          <w:sz w:val="22"/>
          <w:szCs w:val="22"/>
        </w:rPr>
        <w:t xml:space="preserve">The reduction of the album artwork to a small square encourages the user to </w:t>
      </w:r>
      <w:r>
        <w:rPr>
          <w:rFonts w:ascii="Baskerville" w:hAnsi="Baskerville"/>
          <w:sz w:val="22"/>
          <w:szCs w:val="22"/>
        </w:rPr>
        <w:t>interact with</w:t>
      </w:r>
      <w:r w:rsidRPr="00C0781F">
        <w:rPr>
          <w:rFonts w:ascii="Baskerville" w:hAnsi="Baskerville"/>
          <w:sz w:val="22"/>
          <w:szCs w:val="22"/>
        </w:rPr>
        <w:t xml:space="preserve"> the interface rather </w:t>
      </w:r>
      <w:r>
        <w:rPr>
          <w:rFonts w:ascii="Baskerville" w:hAnsi="Baskerville"/>
          <w:sz w:val="22"/>
          <w:szCs w:val="22"/>
        </w:rPr>
        <w:t>than enjoy</w:t>
      </w:r>
      <w:r w:rsidRPr="00C0781F">
        <w:rPr>
          <w:rFonts w:ascii="Baskerville" w:hAnsi="Baskerville"/>
          <w:sz w:val="22"/>
          <w:szCs w:val="22"/>
        </w:rPr>
        <w:t xml:space="preserve"> the music itself. Each press of a play, skip or shuffle button becomes a decision that feeds the recommendation system, </w:t>
      </w:r>
      <w:r>
        <w:rPr>
          <w:rFonts w:ascii="Baskerville" w:hAnsi="Baskerville"/>
          <w:sz w:val="22"/>
          <w:szCs w:val="22"/>
        </w:rPr>
        <w:t xml:space="preserve">tailoring </w:t>
      </w:r>
      <w:r w:rsidRPr="00C0781F">
        <w:rPr>
          <w:rFonts w:ascii="Baskerville" w:hAnsi="Baskerville"/>
          <w:sz w:val="22"/>
          <w:szCs w:val="22"/>
        </w:rPr>
        <w:t>its predictions</w:t>
      </w:r>
      <w:r>
        <w:rPr>
          <w:rFonts w:ascii="Baskerville" w:hAnsi="Baskerville"/>
          <w:sz w:val="22"/>
          <w:szCs w:val="22"/>
        </w:rPr>
        <w:t xml:space="preserve"> to the individual</w:t>
      </w:r>
      <w:r w:rsidRPr="00C0781F">
        <w:rPr>
          <w:rFonts w:ascii="Baskerville" w:hAnsi="Baskerville"/>
          <w:sz w:val="22"/>
          <w:szCs w:val="22"/>
        </w:rPr>
        <w:t xml:space="preserve"> over time.</w:t>
      </w:r>
      <w:r>
        <w:rPr>
          <w:rFonts w:ascii="Baskerville" w:hAnsi="Baskerville"/>
          <w:sz w:val="22"/>
          <w:szCs w:val="22"/>
        </w:rPr>
        <w:t xml:space="preserve"> A user’s listening habits are tracked and harvested to be turned into a tool </w:t>
      </w:r>
    </w:p>
    <w:p w14:paraId="7FD78F82" w14:textId="68A3551A" w:rsidR="0037141F" w:rsidRPr="007E20D1" w:rsidRDefault="0037141F" w:rsidP="0037141F">
      <w:pPr>
        <w:spacing w:line="360" w:lineRule="auto"/>
        <w:rPr>
          <w:rFonts w:ascii="Baskerville" w:hAnsi="Baskerville"/>
          <w:sz w:val="22"/>
          <w:szCs w:val="22"/>
          <w:lang w:val="en-GB"/>
        </w:rPr>
      </w:pPr>
      <w:r>
        <w:rPr>
          <w:rFonts w:ascii="Baskerville" w:hAnsi="Baskerville"/>
          <w:sz w:val="22"/>
          <w:szCs w:val="22"/>
        </w:rPr>
        <w:t>for shaping the algorithm.</w:t>
      </w:r>
    </w:p>
    <w:p w14:paraId="0BA95FAC" w14:textId="77777777" w:rsidR="0037141F" w:rsidRPr="006055C9" w:rsidRDefault="0037141F" w:rsidP="0037141F">
      <w:pPr>
        <w:spacing w:line="360" w:lineRule="auto"/>
        <w:rPr>
          <w:rFonts w:ascii="Baskerville" w:hAnsi="Baskerville"/>
          <w:sz w:val="22"/>
          <w:szCs w:val="22"/>
          <w:lang w:val="en-GB"/>
        </w:rPr>
      </w:pPr>
    </w:p>
    <w:p w14:paraId="7BC7FD1B" w14:textId="6C70A6A9" w:rsidR="0037141F" w:rsidRPr="006055C9" w:rsidRDefault="0037141F" w:rsidP="0037141F">
      <w:pPr>
        <w:spacing w:line="360" w:lineRule="auto"/>
        <w:rPr>
          <w:rFonts w:ascii="Baskerville" w:hAnsi="Baskerville"/>
          <w:sz w:val="22"/>
          <w:szCs w:val="22"/>
          <w:lang w:val="en-GB"/>
        </w:rPr>
      </w:pPr>
      <w:r w:rsidRPr="006055C9">
        <w:rPr>
          <w:rFonts w:ascii="Baskerville" w:hAnsi="Baskerville"/>
          <w:sz w:val="22"/>
          <w:szCs w:val="22"/>
        </w:rPr>
        <w:t xml:space="preserve">Debord argues that “wherever representation becomes independent, the spectacle regenerates itself.” </w:t>
      </w:r>
      <w:r w:rsidRPr="006055C9">
        <w:rPr>
          <w:rFonts w:ascii="Baskerville" w:hAnsi="Baskerville"/>
          <w:sz w:val="22"/>
          <w:szCs w:val="22"/>
          <w:lang w:val="en-GB"/>
        </w:rPr>
        <w:t xml:space="preserve">(Debord, 2014, p. 14). This means that once a lived experience is replaced by representations, new representations that come after this don’t need real experience to back them up anymore. The spectacle will continuously </w:t>
      </w:r>
      <w:r w:rsidR="00BC570A">
        <w:rPr>
          <w:rFonts w:ascii="Baskerville" w:hAnsi="Baskerville"/>
          <w:sz w:val="22"/>
          <w:szCs w:val="22"/>
          <w:lang w:val="en-GB"/>
        </w:rPr>
        <w:t>repeat</w:t>
      </w:r>
      <w:r w:rsidRPr="006055C9">
        <w:rPr>
          <w:rFonts w:ascii="Baskerville" w:hAnsi="Baskerville"/>
          <w:sz w:val="22"/>
          <w:szCs w:val="22"/>
          <w:lang w:val="en-GB"/>
        </w:rPr>
        <w:t xml:space="preserve"> itself by creating more images that shape behaviour, and more representations will be generated as a result. The purpose of this is to alienate individuals from their autonomy over their lives “</w:t>
      </w:r>
      <w:r w:rsidRPr="006055C9">
        <w:rPr>
          <w:rFonts w:ascii="Baskerville" w:hAnsi="Baskerville"/>
          <w:sz w:val="22"/>
          <w:szCs w:val="22"/>
        </w:rPr>
        <w:t>The spectacle’s social function is the concrete manufacture of alienation.”</w:t>
      </w:r>
      <w:r w:rsidRPr="006055C9">
        <w:rPr>
          <w:rFonts w:ascii="Baskerville" w:hAnsi="Baskerville"/>
          <w:sz w:val="22"/>
          <w:szCs w:val="22"/>
          <w:lang w:val="en-GB"/>
        </w:rPr>
        <w:t xml:space="preserve"> (Debord, 2014, p. 11). Modern digital systems, such as Spotify, promise users personalisation. Individuals are conditioned to think that this personalisation is a mirror, that it represents them and their choices. By using algorithmically designed playlists, for example, individuals are becoming less connected to their own agency and control over their li</w:t>
      </w:r>
      <w:r>
        <w:rPr>
          <w:rFonts w:ascii="Baskerville" w:hAnsi="Baskerville"/>
          <w:sz w:val="22"/>
          <w:szCs w:val="22"/>
          <w:lang w:val="en-GB"/>
        </w:rPr>
        <w:t>stening</w:t>
      </w:r>
      <w:r w:rsidRPr="006055C9">
        <w:rPr>
          <w:rFonts w:ascii="Baskerville" w:hAnsi="Baskerville"/>
          <w:sz w:val="22"/>
          <w:szCs w:val="22"/>
          <w:lang w:val="en-GB"/>
        </w:rPr>
        <w:t>. “</w:t>
      </w:r>
      <w:r w:rsidRPr="006055C9">
        <w:rPr>
          <w:rFonts w:ascii="Baskerville" w:hAnsi="Baskerville"/>
          <w:sz w:val="22"/>
          <w:szCs w:val="22"/>
        </w:rPr>
        <w:t>The closer their life comes to being their own creation, the more they are excluded from that life.”</w:t>
      </w:r>
      <w:r w:rsidRPr="006055C9">
        <w:rPr>
          <w:rFonts w:ascii="Baskerville" w:hAnsi="Baskerville"/>
          <w:sz w:val="22"/>
          <w:szCs w:val="22"/>
          <w:lang w:val="en-GB"/>
        </w:rPr>
        <w:t xml:space="preserve"> (Debord, 2014, p. 11).</w:t>
      </w:r>
    </w:p>
    <w:p w14:paraId="4245FAC8" w14:textId="77777777" w:rsidR="0037141F" w:rsidRDefault="0037141F" w:rsidP="0037141F">
      <w:pPr>
        <w:spacing w:line="360" w:lineRule="auto"/>
        <w:rPr>
          <w:rFonts w:ascii="Baskerville" w:hAnsi="Baskerville"/>
          <w:sz w:val="20"/>
          <w:szCs w:val="20"/>
          <w:lang w:val="en-GB"/>
        </w:rPr>
      </w:pPr>
    </w:p>
    <w:p w14:paraId="28A257CA" w14:textId="77777777" w:rsidR="00A05F6B" w:rsidRDefault="00A05F6B" w:rsidP="0037141F">
      <w:pPr>
        <w:spacing w:line="360" w:lineRule="auto"/>
        <w:rPr>
          <w:rFonts w:ascii="Baskerville" w:hAnsi="Baskerville"/>
          <w:sz w:val="20"/>
          <w:szCs w:val="20"/>
          <w:lang w:val="en-GB"/>
        </w:rPr>
      </w:pPr>
    </w:p>
    <w:p w14:paraId="069E6156" w14:textId="77777777" w:rsidR="00A05F6B" w:rsidRDefault="00A05F6B" w:rsidP="0037141F">
      <w:pPr>
        <w:spacing w:line="360" w:lineRule="auto"/>
        <w:rPr>
          <w:rFonts w:ascii="Baskerville" w:hAnsi="Baskerville"/>
          <w:sz w:val="20"/>
          <w:szCs w:val="20"/>
          <w:lang w:val="en-GB"/>
        </w:rPr>
      </w:pPr>
    </w:p>
    <w:p w14:paraId="11B29BCF" w14:textId="77777777" w:rsidR="0037141F" w:rsidRDefault="0037141F" w:rsidP="0037141F">
      <w:pPr>
        <w:spacing w:line="360" w:lineRule="auto"/>
        <w:rPr>
          <w:rFonts w:ascii="Baskerville" w:hAnsi="Baskerville"/>
          <w:b/>
          <w:bCs/>
          <w:sz w:val="20"/>
          <w:szCs w:val="20"/>
        </w:rPr>
      </w:pPr>
    </w:p>
    <w:p w14:paraId="0C0FFCD0" w14:textId="77777777" w:rsidR="0037141F" w:rsidRDefault="0037141F" w:rsidP="0037141F">
      <w:pPr>
        <w:spacing w:line="360" w:lineRule="auto"/>
        <w:jc w:val="center"/>
        <w:rPr>
          <w:rFonts w:ascii="Baskerville" w:hAnsi="Baskerville"/>
          <w:sz w:val="16"/>
          <w:szCs w:val="16"/>
        </w:rPr>
      </w:pPr>
    </w:p>
    <w:p w14:paraId="5C627C45" w14:textId="77777777" w:rsidR="0037141F" w:rsidRDefault="0037141F" w:rsidP="0037141F">
      <w:pPr>
        <w:spacing w:line="360" w:lineRule="auto"/>
        <w:jc w:val="center"/>
        <w:rPr>
          <w:rFonts w:ascii="Baskerville" w:hAnsi="Baskerville"/>
          <w:sz w:val="16"/>
          <w:szCs w:val="16"/>
        </w:rPr>
      </w:pPr>
      <w:r>
        <w:rPr>
          <w:rFonts w:ascii="Baskerville" w:hAnsi="Baskerville"/>
          <w:noProof/>
          <w:sz w:val="16"/>
          <w:szCs w:val="16"/>
        </w:rPr>
        <w:lastRenderedPageBreak/>
        <w:drawing>
          <wp:inline distT="0" distB="0" distL="0" distR="0" wp14:anchorId="2E080E7A" wp14:editId="06203A7C">
            <wp:extent cx="5080673" cy="2592000"/>
            <wp:effectExtent l="0" t="0" r="0" b="0"/>
            <wp:docPr id="1650431260" name="Picture 2" descr="Screens screenshots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431260" name="Picture 2" descr="Screens screenshots of a phone&#10;&#10;AI-generated content may be incorrect."/>
                    <pic:cNvPicPr/>
                  </pic:nvPicPr>
                  <pic:blipFill rotWithShape="1">
                    <a:blip r:embed="rId39" cstate="print">
                      <a:extLst>
                        <a:ext uri="{28A0092B-C50C-407E-A947-70E740481C1C}">
                          <a14:useLocalDpi xmlns:a14="http://schemas.microsoft.com/office/drawing/2010/main" val="0"/>
                        </a:ext>
                      </a:extLst>
                    </a:blip>
                    <a:srcRect b="56044"/>
                    <a:stretch>
                      <a:fillRect/>
                    </a:stretch>
                  </pic:blipFill>
                  <pic:spPr bwMode="auto">
                    <a:xfrm>
                      <a:off x="0" y="0"/>
                      <a:ext cx="5080673" cy="2592000"/>
                    </a:xfrm>
                    <a:prstGeom prst="rect">
                      <a:avLst/>
                    </a:prstGeom>
                    <a:ln>
                      <a:noFill/>
                    </a:ln>
                    <a:extLst>
                      <a:ext uri="{53640926-AAD7-44D8-BBD7-CCE9431645EC}">
                        <a14:shadowObscured xmlns:a14="http://schemas.microsoft.com/office/drawing/2010/main"/>
                      </a:ext>
                    </a:extLst>
                  </pic:spPr>
                </pic:pic>
              </a:graphicData>
            </a:graphic>
          </wp:inline>
        </w:drawing>
      </w:r>
    </w:p>
    <w:p w14:paraId="4946528F" w14:textId="77777777" w:rsidR="0037141F" w:rsidRDefault="0037141F" w:rsidP="0037141F">
      <w:pPr>
        <w:spacing w:line="360" w:lineRule="auto"/>
        <w:rPr>
          <w:rFonts w:ascii="Baskerville" w:hAnsi="Baskerville"/>
          <w:i/>
          <w:iCs/>
          <w:sz w:val="16"/>
          <w:szCs w:val="16"/>
        </w:rPr>
      </w:pPr>
      <w:r>
        <w:rPr>
          <w:rFonts w:ascii="Baskerville" w:hAnsi="Baskerville"/>
          <w:i/>
          <w:iCs/>
          <w:sz w:val="16"/>
          <w:szCs w:val="16"/>
        </w:rPr>
        <w:t xml:space="preserve">           </w:t>
      </w:r>
    </w:p>
    <w:p w14:paraId="29DA1C94" w14:textId="542BB293" w:rsidR="0037141F" w:rsidRDefault="0037141F" w:rsidP="0037141F">
      <w:pPr>
        <w:spacing w:line="360" w:lineRule="auto"/>
        <w:rPr>
          <w:rFonts w:ascii="Baskerville" w:hAnsi="Baskerville"/>
          <w:i/>
          <w:iCs/>
          <w:sz w:val="16"/>
          <w:szCs w:val="16"/>
        </w:rPr>
      </w:pPr>
      <w:r>
        <w:rPr>
          <w:rFonts w:ascii="Baskerville" w:hAnsi="Baskerville"/>
          <w:i/>
          <w:iCs/>
          <w:sz w:val="16"/>
          <w:szCs w:val="16"/>
        </w:rPr>
        <w:t xml:space="preserve">            </w:t>
      </w:r>
      <w:r w:rsidRPr="00996CFC">
        <w:rPr>
          <w:rFonts w:ascii="Baskerville" w:hAnsi="Baskerville"/>
          <w:i/>
          <w:iCs/>
          <w:sz w:val="16"/>
          <w:szCs w:val="16"/>
        </w:rPr>
        <w:t>Fig</w:t>
      </w:r>
      <w:r w:rsidR="00B630AB">
        <w:rPr>
          <w:rFonts w:ascii="Baskerville" w:hAnsi="Baskerville"/>
          <w:i/>
          <w:iCs/>
          <w:sz w:val="16"/>
          <w:szCs w:val="16"/>
        </w:rPr>
        <w:t>.</w:t>
      </w:r>
      <w:r w:rsidRPr="00996CFC">
        <w:rPr>
          <w:rFonts w:ascii="Baskerville" w:hAnsi="Baskerville"/>
          <w:i/>
          <w:iCs/>
          <w:sz w:val="16"/>
          <w:szCs w:val="16"/>
        </w:rPr>
        <w:t xml:space="preserve"> </w:t>
      </w:r>
      <w:r>
        <w:rPr>
          <w:rFonts w:ascii="Baskerville" w:hAnsi="Baskerville"/>
          <w:i/>
          <w:iCs/>
          <w:sz w:val="16"/>
          <w:szCs w:val="16"/>
        </w:rPr>
        <w:t>2</w:t>
      </w:r>
      <w:r w:rsidR="00B630AB">
        <w:rPr>
          <w:rFonts w:ascii="Baskerville" w:hAnsi="Baskerville"/>
          <w:i/>
          <w:iCs/>
          <w:sz w:val="16"/>
          <w:szCs w:val="16"/>
        </w:rPr>
        <w:t>0</w:t>
      </w:r>
      <w:r w:rsidRPr="00996CFC">
        <w:rPr>
          <w:rFonts w:ascii="Baskerville" w:hAnsi="Baskerville"/>
          <w:i/>
          <w:iCs/>
          <w:sz w:val="16"/>
          <w:szCs w:val="16"/>
        </w:rPr>
        <w:t>,</w:t>
      </w:r>
      <w:r>
        <w:rPr>
          <w:rFonts w:ascii="Baskerville" w:hAnsi="Baskerville"/>
          <w:sz w:val="16"/>
          <w:szCs w:val="16"/>
        </w:rPr>
        <w:t xml:space="preserve"> daylist playlist cover </w:t>
      </w:r>
      <w:r w:rsidRPr="00996CFC">
        <w:rPr>
          <w:rFonts w:ascii="Baskerville" w:hAnsi="Baskerville"/>
          <w:i/>
          <w:iCs/>
          <w:sz w:val="16"/>
          <w:szCs w:val="16"/>
        </w:rPr>
        <w:t>‘</w:t>
      </w:r>
      <w:proofErr w:type="spellStart"/>
      <w:r w:rsidRPr="00996CFC">
        <w:rPr>
          <w:rFonts w:ascii="Baskerville" w:hAnsi="Baskerville"/>
          <w:i/>
          <w:iCs/>
          <w:sz w:val="16"/>
          <w:szCs w:val="16"/>
        </w:rPr>
        <w:t>millenial</w:t>
      </w:r>
      <w:proofErr w:type="spellEnd"/>
      <w:r w:rsidRPr="00996CFC">
        <w:rPr>
          <w:rFonts w:ascii="Baskerville" w:hAnsi="Baskerville"/>
          <w:i/>
          <w:iCs/>
          <w:sz w:val="16"/>
          <w:szCs w:val="16"/>
        </w:rPr>
        <w:t xml:space="preserve"> indie </w:t>
      </w:r>
      <w:proofErr w:type="spellStart"/>
      <w:r w:rsidRPr="00996CFC">
        <w:rPr>
          <w:rFonts w:ascii="Baskerville" w:hAnsi="Baskerville"/>
          <w:i/>
          <w:iCs/>
          <w:sz w:val="16"/>
          <w:szCs w:val="16"/>
        </w:rPr>
        <w:t>00s</w:t>
      </w:r>
      <w:proofErr w:type="spellEnd"/>
      <w:r w:rsidRPr="00996CFC">
        <w:rPr>
          <w:rFonts w:ascii="Baskerville" w:hAnsi="Baskerville"/>
          <w:i/>
          <w:iCs/>
          <w:sz w:val="16"/>
          <w:szCs w:val="16"/>
        </w:rPr>
        <w:t xml:space="preserve"> Sunday afternoon’</w:t>
      </w:r>
      <w:r>
        <w:rPr>
          <w:rFonts w:ascii="Baskerville" w:hAnsi="Baskerville"/>
          <w:i/>
          <w:iCs/>
          <w:sz w:val="16"/>
          <w:szCs w:val="16"/>
        </w:rPr>
        <w:t xml:space="preserve">.        </w:t>
      </w:r>
      <w:r w:rsidRPr="00996CFC">
        <w:rPr>
          <w:rFonts w:ascii="Baskerville" w:hAnsi="Baskerville"/>
          <w:i/>
          <w:iCs/>
          <w:sz w:val="16"/>
          <w:szCs w:val="16"/>
        </w:rPr>
        <w:t>Fig</w:t>
      </w:r>
      <w:r w:rsidR="00B630AB">
        <w:rPr>
          <w:rFonts w:ascii="Baskerville" w:hAnsi="Baskerville"/>
          <w:i/>
          <w:iCs/>
          <w:sz w:val="16"/>
          <w:szCs w:val="16"/>
        </w:rPr>
        <w:t>.</w:t>
      </w:r>
      <w:r w:rsidRPr="00996CFC">
        <w:rPr>
          <w:rFonts w:ascii="Baskerville" w:hAnsi="Baskerville"/>
          <w:i/>
          <w:iCs/>
          <w:sz w:val="16"/>
          <w:szCs w:val="16"/>
        </w:rPr>
        <w:t xml:space="preserve"> </w:t>
      </w:r>
      <w:r>
        <w:rPr>
          <w:rFonts w:ascii="Baskerville" w:hAnsi="Baskerville"/>
          <w:i/>
          <w:iCs/>
          <w:sz w:val="16"/>
          <w:szCs w:val="16"/>
        </w:rPr>
        <w:t>21</w:t>
      </w:r>
      <w:r w:rsidRPr="00996CFC">
        <w:rPr>
          <w:rFonts w:ascii="Baskerville" w:hAnsi="Baskerville"/>
          <w:i/>
          <w:iCs/>
          <w:sz w:val="16"/>
          <w:szCs w:val="16"/>
        </w:rPr>
        <w:t>,</w:t>
      </w:r>
      <w:r>
        <w:rPr>
          <w:rFonts w:ascii="Baskerville" w:hAnsi="Baskerville"/>
          <w:sz w:val="16"/>
          <w:szCs w:val="16"/>
        </w:rPr>
        <w:t xml:space="preserve"> daylist playlist cover ‘</w:t>
      </w:r>
      <w:r w:rsidRPr="00996CFC">
        <w:rPr>
          <w:rFonts w:ascii="Baskerville" w:hAnsi="Baskerville"/>
          <w:i/>
          <w:iCs/>
          <w:sz w:val="16"/>
          <w:szCs w:val="16"/>
        </w:rPr>
        <w:t xml:space="preserve">fresh </w:t>
      </w:r>
      <w:proofErr w:type="spellStart"/>
      <w:r w:rsidRPr="00996CFC">
        <w:rPr>
          <w:rFonts w:ascii="Baskerville" w:hAnsi="Baskerville"/>
          <w:i/>
          <w:iCs/>
          <w:sz w:val="16"/>
          <w:szCs w:val="16"/>
        </w:rPr>
        <w:t>bubblegrunge</w:t>
      </w:r>
      <w:proofErr w:type="spellEnd"/>
      <w:r w:rsidRPr="00996CFC">
        <w:rPr>
          <w:rFonts w:ascii="Baskerville" w:hAnsi="Baskerville"/>
          <w:i/>
          <w:iCs/>
          <w:sz w:val="16"/>
          <w:szCs w:val="16"/>
        </w:rPr>
        <w:t xml:space="preserve"> Monday</w:t>
      </w:r>
      <w:r>
        <w:rPr>
          <w:rFonts w:ascii="Baskerville" w:hAnsi="Baskerville"/>
          <w:sz w:val="16"/>
          <w:szCs w:val="16"/>
        </w:rPr>
        <w:t xml:space="preserve"> </w:t>
      </w:r>
      <w:r w:rsidRPr="00996CFC">
        <w:rPr>
          <w:rFonts w:ascii="Baskerville" w:hAnsi="Baskerville"/>
          <w:i/>
          <w:iCs/>
          <w:sz w:val="16"/>
          <w:szCs w:val="16"/>
        </w:rPr>
        <w:t>morning.</w:t>
      </w:r>
      <w:r>
        <w:rPr>
          <w:rFonts w:ascii="Baskerville" w:hAnsi="Baskerville"/>
          <w:i/>
          <w:iCs/>
          <w:sz w:val="16"/>
          <w:szCs w:val="16"/>
        </w:rPr>
        <w:t>’</w:t>
      </w:r>
    </w:p>
    <w:p w14:paraId="0B57E6CA" w14:textId="5B9AF5EB" w:rsidR="00B630AB" w:rsidRDefault="00B630AB" w:rsidP="00B630AB">
      <w:pPr>
        <w:spacing w:line="360" w:lineRule="auto"/>
        <w:rPr>
          <w:rFonts w:ascii="Baskerville" w:hAnsi="Baskerville"/>
          <w:sz w:val="16"/>
          <w:szCs w:val="16"/>
        </w:rPr>
      </w:pPr>
      <w:r>
        <w:rPr>
          <w:rFonts w:ascii="Baskerville" w:hAnsi="Baskerville"/>
          <w:sz w:val="16"/>
          <w:szCs w:val="16"/>
        </w:rPr>
        <w:t xml:space="preserve">            (Spotify, 2025).</w:t>
      </w:r>
      <w:r>
        <w:rPr>
          <w:rFonts w:ascii="Baskerville" w:hAnsi="Baskerville"/>
          <w:sz w:val="16"/>
          <w:szCs w:val="16"/>
        </w:rPr>
        <w:tab/>
      </w:r>
      <w:r>
        <w:rPr>
          <w:rFonts w:ascii="Baskerville" w:hAnsi="Baskerville"/>
          <w:sz w:val="16"/>
          <w:szCs w:val="16"/>
        </w:rPr>
        <w:tab/>
      </w:r>
      <w:r>
        <w:rPr>
          <w:rFonts w:ascii="Baskerville" w:hAnsi="Baskerville"/>
          <w:sz w:val="16"/>
          <w:szCs w:val="16"/>
        </w:rPr>
        <w:tab/>
      </w:r>
      <w:r>
        <w:rPr>
          <w:rFonts w:ascii="Baskerville" w:hAnsi="Baskerville"/>
          <w:sz w:val="16"/>
          <w:szCs w:val="16"/>
        </w:rPr>
        <w:tab/>
        <w:t xml:space="preserve">          (Spotify, 2025).</w:t>
      </w:r>
    </w:p>
    <w:p w14:paraId="2F87316F" w14:textId="463D8C8E" w:rsidR="0037141F" w:rsidRDefault="0037141F" w:rsidP="0037141F">
      <w:pPr>
        <w:spacing w:line="360" w:lineRule="auto"/>
        <w:rPr>
          <w:rFonts w:ascii="Baskerville" w:hAnsi="Baskerville"/>
          <w:sz w:val="16"/>
          <w:szCs w:val="16"/>
        </w:rPr>
      </w:pPr>
    </w:p>
    <w:p w14:paraId="708036BA" w14:textId="77777777" w:rsidR="0037141F" w:rsidRDefault="0037141F" w:rsidP="0037141F">
      <w:pPr>
        <w:spacing w:line="360" w:lineRule="auto"/>
        <w:jc w:val="center"/>
        <w:rPr>
          <w:rFonts w:ascii="Baskerville" w:hAnsi="Baskerville"/>
          <w:sz w:val="16"/>
          <w:szCs w:val="16"/>
        </w:rPr>
      </w:pPr>
      <w:r>
        <w:rPr>
          <w:rFonts w:ascii="Baskerville" w:hAnsi="Baskerville"/>
          <w:noProof/>
          <w:sz w:val="16"/>
          <w:szCs w:val="16"/>
        </w:rPr>
        <w:drawing>
          <wp:inline distT="0" distB="0" distL="0" distR="0" wp14:anchorId="1D706A8F" wp14:editId="7CB4BCAC">
            <wp:extent cx="5063938" cy="2592000"/>
            <wp:effectExtent l="0" t="0" r="3810" b="0"/>
            <wp:docPr id="2128649098" name="Picture 3" descr="Screens screenshots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649098" name="Picture 3" descr="Screens screenshots of a phone&#10;&#10;AI-generated content may be incorrect."/>
                    <pic:cNvPicPr/>
                  </pic:nvPicPr>
                  <pic:blipFill rotWithShape="1">
                    <a:blip r:embed="rId40" cstate="print">
                      <a:extLst>
                        <a:ext uri="{28A0092B-C50C-407E-A947-70E740481C1C}">
                          <a14:useLocalDpi xmlns:a14="http://schemas.microsoft.com/office/drawing/2010/main" val="0"/>
                        </a:ext>
                      </a:extLst>
                    </a:blip>
                    <a:srcRect t="55899"/>
                    <a:stretch>
                      <a:fillRect/>
                    </a:stretch>
                  </pic:blipFill>
                  <pic:spPr bwMode="auto">
                    <a:xfrm>
                      <a:off x="0" y="0"/>
                      <a:ext cx="5063938" cy="2592000"/>
                    </a:xfrm>
                    <a:prstGeom prst="rect">
                      <a:avLst/>
                    </a:prstGeom>
                    <a:ln>
                      <a:noFill/>
                    </a:ln>
                    <a:extLst>
                      <a:ext uri="{53640926-AAD7-44D8-BBD7-CCE9431645EC}">
                        <a14:shadowObscured xmlns:a14="http://schemas.microsoft.com/office/drawing/2010/main"/>
                      </a:ext>
                    </a:extLst>
                  </pic:spPr>
                </pic:pic>
              </a:graphicData>
            </a:graphic>
          </wp:inline>
        </w:drawing>
      </w:r>
    </w:p>
    <w:p w14:paraId="01C081BF" w14:textId="77777777" w:rsidR="0037141F" w:rsidRDefault="0037141F" w:rsidP="0037141F">
      <w:pPr>
        <w:spacing w:line="360" w:lineRule="auto"/>
        <w:rPr>
          <w:rFonts w:ascii="Baskerville" w:hAnsi="Baskerville"/>
          <w:i/>
          <w:iCs/>
          <w:sz w:val="16"/>
          <w:szCs w:val="16"/>
        </w:rPr>
      </w:pPr>
      <w:r>
        <w:rPr>
          <w:rFonts w:ascii="Baskerville" w:hAnsi="Baskerville"/>
          <w:i/>
          <w:iCs/>
          <w:sz w:val="16"/>
          <w:szCs w:val="16"/>
        </w:rPr>
        <w:t xml:space="preserve">          </w:t>
      </w:r>
    </w:p>
    <w:p w14:paraId="513E3FBF" w14:textId="10F60AD6" w:rsidR="0037141F" w:rsidRDefault="0037141F" w:rsidP="0037141F">
      <w:pPr>
        <w:spacing w:line="360" w:lineRule="auto"/>
        <w:rPr>
          <w:rFonts w:ascii="Baskerville" w:hAnsi="Baskerville"/>
          <w:i/>
          <w:iCs/>
          <w:sz w:val="16"/>
          <w:szCs w:val="16"/>
        </w:rPr>
      </w:pPr>
      <w:r>
        <w:rPr>
          <w:rFonts w:ascii="Baskerville" w:hAnsi="Baskerville"/>
          <w:i/>
          <w:iCs/>
          <w:sz w:val="16"/>
          <w:szCs w:val="16"/>
        </w:rPr>
        <w:t xml:space="preserve">            </w:t>
      </w:r>
      <w:r w:rsidRPr="00996CFC">
        <w:rPr>
          <w:rFonts w:ascii="Baskerville" w:hAnsi="Baskerville"/>
          <w:i/>
          <w:iCs/>
          <w:sz w:val="16"/>
          <w:szCs w:val="16"/>
        </w:rPr>
        <w:t>Fig</w:t>
      </w:r>
      <w:r w:rsidR="00B630AB">
        <w:rPr>
          <w:rFonts w:ascii="Baskerville" w:hAnsi="Baskerville"/>
          <w:i/>
          <w:iCs/>
          <w:sz w:val="16"/>
          <w:szCs w:val="16"/>
        </w:rPr>
        <w:t>.</w:t>
      </w:r>
      <w:r w:rsidRPr="00996CFC">
        <w:rPr>
          <w:rFonts w:ascii="Baskerville" w:hAnsi="Baskerville"/>
          <w:i/>
          <w:iCs/>
          <w:sz w:val="16"/>
          <w:szCs w:val="16"/>
        </w:rPr>
        <w:t xml:space="preserve"> </w:t>
      </w:r>
      <w:r>
        <w:rPr>
          <w:rFonts w:ascii="Baskerville" w:hAnsi="Baskerville"/>
          <w:i/>
          <w:iCs/>
          <w:sz w:val="16"/>
          <w:szCs w:val="16"/>
        </w:rPr>
        <w:t>22</w:t>
      </w:r>
      <w:r w:rsidRPr="00996CFC">
        <w:rPr>
          <w:rFonts w:ascii="Baskerville" w:hAnsi="Baskerville"/>
          <w:i/>
          <w:iCs/>
          <w:sz w:val="16"/>
          <w:szCs w:val="16"/>
        </w:rPr>
        <w:t>,</w:t>
      </w:r>
      <w:r>
        <w:rPr>
          <w:rFonts w:ascii="Baskerville" w:hAnsi="Baskerville"/>
          <w:sz w:val="16"/>
          <w:szCs w:val="16"/>
        </w:rPr>
        <w:t xml:space="preserve"> daylist playlist cover ‘</w:t>
      </w:r>
      <w:r>
        <w:rPr>
          <w:rFonts w:ascii="Baskerville" w:hAnsi="Baskerville"/>
          <w:i/>
          <w:iCs/>
          <w:sz w:val="16"/>
          <w:szCs w:val="16"/>
        </w:rPr>
        <w:t xml:space="preserve">power ballad soft pop Tuesday night.          </w:t>
      </w:r>
      <w:r w:rsidRPr="00996CFC">
        <w:rPr>
          <w:rFonts w:ascii="Baskerville" w:hAnsi="Baskerville"/>
          <w:i/>
          <w:iCs/>
          <w:sz w:val="16"/>
          <w:szCs w:val="16"/>
        </w:rPr>
        <w:t>Fig</w:t>
      </w:r>
      <w:r w:rsidR="00B630AB">
        <w:rPr>
          <w:rFonts w:ascii="Baskerville" w:hAnsi="Baskerville"/>
          <w:i/>
          <w:iCs/>
          <w:sz w:val="16"/>
          <w:szCs w:val="16"/>
        </w:rPr>
        <w:t>.</w:t>
      </w:r>
      <w:r w:rsidRPr="00996CFC">
        <w:rPr>
          <w:rFonts w:ascii="Baskerville" w:hAnsi="Baskerville"/>
          <w:i/>
          <w:iCs/>
          <w:sz w:val="16"/>
          <w:szCs w:val="16"/>
        </w:rPr>
        <w:t xml:space="preserve"> </w:t>
      </w:r>
      <w:r>
        <w:rPr>
          <w:rFonts w:ascii="Baskerville" w:hAnsi="Baskerville"/>
          <w:i/>
          <w:iCs/>
          <w:sz w:val="16"/>
          <w:szCs w:val="16"/>
        </w:rPr>
        <w:t>23</w:t>
      </w:r>
      <w:r w:rsidRPr="00996CFC">
        <w:rPr>
          <w:rFonts w:ascii="Baskerville" w:hAnsi="Baskerville"/>
          <w:i/>
          <w:iCs/>
          <w:sz w:val="16"/>
          <w:szCs w:val="16"/>
        </w:rPr>
        <w:t>,</w:t>
      </w:r>
      <w:r>
        <w:rPr>
          <w:rFonts w:ascii="Baskerville" w:hAnsi="Baskerville"/>
          <w:sz w:val="16"/>
          <w:szCs w:val="16"/>
        </w:rPr>
        <w:t xml:space="preserve"> daylist playlist cover ‘</w:t>
      </w:r>
      <w:r>
        <w:rPr>
          <w:rFonts w:ascii="Baskerville" w:hAnsi="Baskerville"/>
          <w:i/>
          <w:iCs/>
          <w:sz w:val="16"/>
          <w:szCs w:val="16"/>
        </w:rPr>
        <w:t>indie Monday late night</w:t>
      </w:r>
      <w:r w:rsidRPr="00996CFC">
        <w:rPr>
          <w:rFonts w:ascii="Baskerville" w:hAnsi="Baskerville"/>
          <w:i/>
          <w:iCs/>
          <w:sz w:val="16"/>
          <w:szCs w:val="16"/>
        </w:rPr>
        <w:t>.</w:t>
      </w:r>
      <w:r>
        <w:rPr>
          <w:rFonts w:ascii="Baskerville" w:hAnsi="Baskerville"/>
          <w:i/>
          <w:iCs/>
          <w:sz w:val="16"/>
          <w:szCs w:val="16"/>
        </w:rPr>
        <w:t>’</w:t>
      </w:r>
    </w:p>
    <w:p w14:paraId="5E4C425E" w14:textId="77777777" w:rsidR="00B630AB" w:rsidRDefault="00B630AB" w:rsidP="00B630AB">
      <w:pPr>
        <w:spacing w:line="360" w:lineRule="auto"/>
        <w:rPr>
          <w:rFonts w:ascii="Baskerville" w:hAnsi="Baskerville"/>
          <w:sz w:val="16"/>
          <w:szCs w:val="16"/>
        </w:rPr>
      </w:pPr>
      <w:r>
        <w:rPr>
          <w:rFonts w:ascii="Baskerville" w:hAnsi="Baskerville"/>
          <w:i/>
          <w:iCs/>
          <w:sz w:val="16"/>
          <w:szCs w:val="16"/>
        </w:rPr>
        <w:t xml:space="preserve">            </w:t>
      </w:r>
      <w:r>
        <w:rPr>
          <w:rFonts w:ascii="Baskerville" w:hAnsi="Baskerville"/>
          <w:sz w:val="16"/>
          <w:szCs w:val="16"/>
        </w:rPr>
        <w:t xml:space="preserve">(Spotify, 2025).   </w:t>
      </w:r>
      <w:r>
        <w:rPr>
          <w:rFonts w:ascii="Baskerville" w:hAnsi="Baskerville"/>
          <w:sz w:val="16"/>
          <w:szCs w:val="16"/>
        </w:rPr>
        <w:tab/>
      </w:r>
      <w:r>
        <w:rPr>
          <w:rFonts w:ascii="Baskerville" w:hAnsi="Baskerville"/>
          <w:sz w:val="16"/>
          <w:szCs w:val="16"/>
        </w:rPr>
        <w:tab/>
      </w:r>
      <w:r>
        <w:rPr>
          <w:rFonts w:ascii="Baskerville" w:hAnsi="Baskerville"/>
          <w:sz w:val="16"/>
          <w:szCs w:val="16"/>
        </w:rPr>
        <w:tab/>
      </w:r>
      <w:r>
        <w:rPr>
          <w:rFonts w:ascii="Baskerville" w:hAnsi="Baskerville"/>
          <w:sz w:val="16"/>
          <w:szCs w:val="16"/>
        </w:rPr>
        <w:tab/>
        <w:t xml:space="preserve">           (Spotify, 2025).</w:t>
      </w:r>
    </w:p>
    <w:p w14:paraId="6D44CC5A" w14:textId="2E9B0723" w:rsidR="00B630AB" w:rsidRDefault="00B630AB" w:rsidP="00B630AB">
      <w:pPr>
        <w:spacing w:line="360" w:lineRule="auto"/>
        <w:rPr>
          <w:rFonts w:ascii="Baskerville" w:hAnsi="Baskerville"/>
          <w:sz w:val="16"/>
          <w:szCs w:val="16"/>
        </w:rPr>
      </w:pPr>
    </w:p>
    <w:p w14:paraId="5C20678A" w14:textId="0360972E" w:rsidR="0037141F" w:rsidRDefault="0037141F" w:rsidP="0037141F">
      <w:pPr>
        <w:spacing w:line="360" w:lineRule="auto"/>
        <w:rPr>
          <w:rFonts w:ascii="Baskerville" w:hAnsi="Baskerville"/>
          <w:i/>
          <w:iCs/>
          <w:sz w:val="16"/>
          <w:szCs w:val="16"/>
        </w:rPr>
      </w:pPr>
    </w:p>
    <w:p w14:paraId="62311237" w14:textId="77777777" w:rsidR="0037141F" w:rsidRPr="006055C9" w:rsidRDefault="0037141F" w:rsidP="0037141F">
      <w:pPr>
        <w:spacing w:line="360" w:lineRule="auto"/>
        <w:rPr>
          <w:rFonts w:ascii="Baskerville" w:hAnsi="Baskerville"/>
          <w:i/>
          <w:iCs/>
          <w:sz w:val="22"/>
          <w:szCs w:val="22"/>
        </w:rPr>
      </w:pPr>
    </w:p>
    <w:p w14:paraId="0F94B634" w14:textId="6A7D24F9" w:rsidR="0037141F" w:rsidRPr="006055C9" w:rsidRDefault="0037141F" w:rsidP="0037141F">
      <w:pPr>
        <w:spacing w:line="360" w:lineRule="auto"/>
        <w:rPr>
          <w:rFonts w:ascii="Baskerville" w:hAnsi="Baskerville"/>
          <w:sz w:val="22"/>
          <w:szCs w:val="22"/>
          <w:lang w:val="en-GB"/>
        </w:rPr>
      </w:pPr>
      <w:r w:rsidRPr="006055C9">
        <w:rPr>
          <w:rFonts w:ascii="Baskerville" w:hAnsi="Baskerville"/>
          <w:sz w:val="22"/>
          <w:szCs w:val="22"/>
          <w:lang w:val="en-GB"/>
        </w:rPr>
        <w:t xml:space="preserve">This can be seen in Spotify’s algorithmically made playlist, ‘daylist’. As seen in the varying versions in </w:t>
      </w:r>
      <w:r w:rsidRPr="00BC570A">
        <w:rPr>
          <w:rFonts w:ascii="Baskerville" w:hAnsi="Baskerville"/>
          <w:i/>
          <w:iCs/>
          <w:sz w:val="22"/>
          <w:szCs w:val="22"/>
          <w:lang w:val="en-GB"/>
        </w:rPr>
        <w:t>figs. 20-23</w:t>
      </w:r>
      <w:r w:rsidRPr="006055C9">
        <w:rPr>
          <w:rFonts w:ascii="Baskerville" w:hAnsi="Baskerville"/>
          <w:sz w:val="22"/>
          <w:szCs w:val="22"/>
          <w:lang w:val="en-GB"/>
        </w:rPr>
        <w:t xml:space="preserve"> above, </w:t>
      </w:r>
      <w:r w:rsidRPr="006055C9">
        <w:rPr>
          <w:rFonts w:ascii="Baskerville" w:hAnsi="Baskerville"/>
          <w:sz w:val="22"/>
          <w:szCs w:val="22"/>
        </w:rPr>
        <w:t>daylist updates automatically every few hours and generates a new atmosphere or type of music for each user that includes a mood, genre and time of day.</w:t>
      </w:r>
      <w:r w:rsidRPr="006055C9">
        <w:rPr>
          <w:rFonts w:ascii="Baskerville" w:hAnsi="Baskerville"/>
          <w:sz w:val="22"/>
          <w:szCs w:val="22"/>
          <w:lang w:val="en-GB"/>
        </w:rPr>
        <w:t xml:space="preserve"> Each time the playlist updates, it is given a new absurdly specific name in Spotify’s custom sans-serif font that coincides with the day and time. For example, </w:t>
      </w:r>
      <w:r w:rsidR="00BC570A">
        <w:rPr>
          <w:rFonts w:ascii="Baskerville" w:hAnsi="Baskerville"/>
          <w:i/>
          <w:iCs/>
          <w:sz w:val="22"/>
          <w:szCs w:val="22"/>
          <w:lang w:val="en-GB"/>
        </w:rPr>
        <w:t>‘</w:t>
      </w:r>
      <w:r w:rsidRPr="006055C9">
        <w:rPr>
          <w:rFonts w:ascii="Baskerville" w:hAnsi="Baskerville"/>
          <w:i/>
          <w:iCs/>
          <w:sz w:val="22"/>
          <w:szCs w:val="22"/>
          <w:lang w:val="en-GB"/>
        </w:rPr>
        <w:t>sad girl indie pop Tuesday morning</w:t>
      </w:r>
      <w:r w:rsidR="00BC570A">
        <w:rPr>
          <w:rFonts w:ascii="Baskerville" w:hAnsi="Baskerville"/>
          <w:i/>
          <w:iCs/>
          <w:sz w:val="22"/>
          <w:szCs w:val="22"/>
          <w:lang w:val="en-GB"/>
        </w:rPr>
        <w:t>’</w:t>
      </w:r>
      <w:r w:rsidRPr="006055C9">
        <w:rPr>
          <w:rFonts w:ascii="Baskerville" w:hAnsi="Baskerville"/>
          <w:i/>
          <w:iCs/>
          <w:sz w:val="22"/>
          <w:szCs w:val="22"/>
          <w:lang w:val="en-GB"/>
        </w:rPr>
        <w:t>.</w:t>
      </w:r>
      <w:r w:rsidRPr="006055C9">
        <w:rPr>
          <w:rFonts w:ascii="Baskerville" w:hAnsi="Baskerville"/>
          <w:sz w:val="22"/>
          <w:szCs w:val="22"/>
          <w:lang w:val="en-GB"/>
        </w:rPr>
        <w:t xml:space="preserve"> The gradients and colours in the background align with the time of day the playlist is opened at and convey a mood to the listener, suggesting how a user should be feeling at this time. These specific titles suggest personalisation despite </w:t>
      </w:r>
      <w:r w:rsidRPr="006055C9">
        <w:rPr>
          <w:rFonts w:ascii="Baskerville" w:hAnsi="Baskerville"/>
          <w:sz w:val="22"/>
          <w:szCs w:val="22"/>
          <w:lang w:val="en-GB"/>
        </w:rPr>
        <w:lastRenderedPageBreak/>
        <w:t>being mass</w:t>
      </w:r>
      <w:r w:rsidR="00BC570A">
        <w:rPr>
          <w:rFonts w:ascii="Baskerville" w:hAnsi="Baskerville"/>
          <w:sz w:val="22"/>
          <w:szCs w:val="22"/>
          <w:lang w:val="en-GB"/>
        </w:rPr>
        <w:t>-</w:t>
      </w:r>
      <w:r w:rsidRPr="006055C9">
        <w:rPr>
          <w:rFonts w:ascii="Baskerville" w:hAnsi="Baskerville"/>
          <w:sz w:val="22"/>
          <w:szCs w:val="22"/>
          <w:lang w:val="en-GB"/>
        </w:rPr>
        <w:t xml:space="preserve">produced </w:t>
      </w:r>
      <w:r w:rsidR="00FE3395">
        <w:rPr>
          <w:rFonts w:ascii="Baskerville" w:hAnsi="Baskerville"/>
          <w:sz w:val="22"/>
          <w:szCs w:val="22"/>
          <w:lang w:val="en-GB"/>
        </w:rPr>
        <w:t>for</w:t>
      </w:r>
      <w:r w:rsidRPr="006055C9">
        <w:rPr>
          <w:rFonts w:ascii="Baskerville" w:hAnsi="Baskerville"/>
          <w:sz w:val="22"/>
          <w:szCs w:val="22"/>
          <w:lang w:val="en-GB"/>
        </w:rPr>
        <w:t xml:space="preserve"> every user. Daytime playlists have yellow, orange and blue gradients. At night, daylist is treated with a glowing orb of white against a dark background. This image is what users see first before they start listening to the music.</w:t>
      </w:r>
    </w:p>
    <w:p w14:paraId="571EA3C8" w14:textId="77777777" w:rsidR="0037141F" w:rsidRPr="006055C9" w:rsidRDefault="0037141F" w:rsidP="0037141F">
      <w:pPr>
        <w:spacing w:line="360" w:lineRule="auto"/>
        <w:ind w:firstLine="720"/>
        <w:rPr>
          <w:rFonts w:ascii="Baskerville" w:hAnsi="Baskerville"/>
          <w:sz w:val="22"/>
          <w:szCs w:val="22"/>
          <w:lang w:val="en-GB"/>
        </w:rPr>
      </w:pPr>
    </w:p>
    <w:p w14:paraId="4D7E2704" w14:textId="1FB4A881" w:rsidR="0037141F" w:rsidRPr="006055C9" w:rsidRDefault="0037141F" w:rsidP="0037141F">
      <w:pPr>
        <w:autoSpaceDE w:val="0"/>
        <w:autoSpaceDN w:val="0"/>
        <w:adjustRightInd w:val="0"/>
        <w:spacing w:line="360" w:lineRule="auto"/>
        <w:rPr>
          <w:rFonts w:ascii="Baskerville" w:hAnsi="Baskerville"/>
          <w:sz w:val="22"/>
          <w:szCs w:val="22"/>
          <w:lang w:val="en-GB"/>
        </w:rPr>
      </w:pPr>
      <w:r w:rsidRPr="006055C9">
        <w:rPr>
          <w:rFonts w:ascii="Baskerville" w:hAnsi="Baskerville"/>
          <w:sz w:val="22"/>
          <w:szCs w:val="22"/>
          <w:lang w:val="en-GB"/>
        </w:rPr>
        <w:t>This</w:t>
      </w:r>
      <w:r w:rsidR="00FE3395">
        <w:rPr>
          <w:rFonts w:ascii="Baskerville" w:hAnsi="Baskerville"/>
          <w:sz w:val="22"/>
          <w:szCs w:val="22"/>
          <w:lang w:val="en-GB"/>
        </w:rPr>
        <w:t xml:space="preserve"> false personalisation</w:t>
      </w:r>
      <w:r w:rsidRPr="006055C9">
        <w:rPr>
          <w:rFonts w:ascii="Baskerville" w:hAnsi="Baskerville"/>
          <w:sz w:val="22"/>
          <w:szCs w:val="22"/>
          <w:lang w:val="en-GB"/>
        </w:rPr>
        <w:t xml:space="preserve"> reflects Debord’s argument of the spectacle regenerating itself. Instead of users choosing music based on their mood, Spotify makes a playlist for the user before they even need to decide how they feel or what music they are in the mood for. Instead of streaming platforms reflecting a user’s mood, it creates and decides it. Direct emotional experience with music is being replaced with pre-made playlists. The algorithms use pattern recognition and specific titles to induce the illusion of intimate listening that almost makes the user feel like they chose it</w:t>
      </w:r>
      <w:r>
        <w:rPr>
          <w:rFonts w:ascii="Baskerville" w:hAnsi="Baskerville"/>
          <w:sz w:val="22"/>
          <w:szCs w:val="22"/>
          <w:lang w:val="en-GB"/>
        </w:rPr>
        <w:t>.</w:t>
      </w:r>
      <w:r w:rsidRPr="006055C9">
        <w:rPr>
          <w:rFonts w:ascii="Baskerville" w:hAnsi="Baskerville"/>
          <w:sz w:val="22"/>
          <w:szCs w:val="22"/>
          <w:lang w:val="en-GB"/>
        </w:rPr>
        <w:t xml:space="preserve"> Spotify promotes daylist using the slogan </w:t>
      </w:r>
      <w:r w:rsidR="00FE3395">
        <w:rPr>
          <w:rFonts w:ascii="Baskerville" w:hAnsi="Baskerville"/>
          <w:sz w:val="22"/>
          <w:szCs w:val="22"/>
          <w:lang w:val="en-GB"/>
        </w:rPr>
        <w:t>‘</w:t>
      </w:r>
      <w:r w:rsidRPr="006055C9">
        <w:rPr>
          <w:rFonts w:ascii="Baskerville" w:hAnsi="Baskerville"/>
          <w:sz w:val="22"/>
          <w:szCs w:val="22"/>
          <w:lang w:val="en-GB"/>
        </w:rPr>
        <w:t>your day, your playlist</w:t>
      </w:r>
      <w:r w:rsidR="00FE3395">
        <w:rPr>
          <w:rFonts w:ascii="Baskerville" w:hAnsi="Baskerville"/>
          <w:sz w:val="22"/>
          <w:szCs w:val="22"/>
          <w:lang w:val="en-GB"/>
        </w:rPr>
        <w:t>’</w:t>
      </w:r>
      <w:r w:rsidRPr="006055C9">
        <w:rPr>
          <w:rFonts w:ascii="Baskerville" w:hAnsi="Baskerville"/>
          <w:sz w:val="22"/>
          <w:szCs w:val="22"/>
          <w:lang w:val="en-GB"/>
        </w:rPr>
        <w:t xml:space="preserve">, reinforcing the illusion of autonomy. However, this false intimacy creates “manufactured alienation” </w:t>
      </w:r>
      <w:r w:rsidRPr="006055C9">
        <w:rPr>
          <w:rFonts w:ascii="Baskerville" w:hAnsi="Baskerville"/>
          <w:sz w:val="22"/>
          <w:szCs w:val="22"/>
        </w:rPr>
        <w:t>(Debord, 2014, p.</w:t>
      </w:r>
      <w:r>
        <w:rPr>
          <w:rFonts w:ascii="Baskerville" w:hAnsi="Baskerville"/>
          <w:sz w:val="22"/>
          <w:szCs w:val="22"/>
        </w:rPr>
        <w:t xml:space="preserve"> </w:t>
      </w:r>
      <w:r w:rsidRPr="006055C9">
        <w:rPr>
          <w:rFonts w:ascii="Baskerville" w:hAnsi="Baskerville"/>
          <w:sz w:val="22"/>
          <w:szCs w:val="22"/>
        </w:rPr>
        <w:t xml:space="preserve">11). </w:t>
      </w:r>
      <w:r w:rsidRPr="006055C9">
        <w:rPr>
          <w:rFonts w:ascii="Baskerville" w:hAnsi="Baskerville"/>
          <w:sz w:val="22"/>
          <w:szCs w:val="22"/>
          <w:lang w:val="en-GB"/>
        </w:rPr>
        <w:t xml:space="preserve">The more users believe that this </w:t>
      </w:r>
      <w:r w:rsidR="00FE3395">
        <w:rPr>
          <w:rFonts w:ascii="Baskerville" w:hAnsi="Baskerville"/>
          <w:sz w:val="22"/>
          <w:szCs w:val="22"/>
          <w:lang w:val="en-GB"/>
        </w:rPr>
        <w:t>‘</w:t>
      </w:r>
      <w:r w:rsidRPr="006055C9">
        <w:rPr>
          <w:rFonts w:ascii="Baskerville" w:hAnsi="Baskerville"/>
          <w:sz w:val="22"/>
          <w:szCs w:val="22"/>
          <w:lang w:val="en-GB"/>
        </w:rPr>
        <w:t>personalised playlist</w:t>
      </w:r>
      <w:r w:rsidR="00FE3395">
        <w:rPr>
          <w:rFonts w:ascii="Baskerville" w:hAnsi="Baskerville"/>
          <w:sz w:val="22"/>
          <w:szCs w:val="22"/>
          <w:lang w:val="en-GB"/>
        </w:rPr>
        <w:t>’</w:t>
      </w:r>
      <w:r w:rsidRPr="006055C9">
        <w:rPr>
          <w:rFonts w:ascii="Baskerville" w:hAnsi="Baskerville"/>
          <w:sz w:val="22"/>
          <w:szCs w:val="22"/>
          <w:lang w:val="en-GB"/>
        </w:rPr>
        <w:t xml:space="preserve"> is a product of their autonomy over their listening, the more likely they are to be shaped by Spotify’s algorithms and lose control over their listening. Listening through Spotify has become a pre-struct</w:t>
      </w:r>
      <w:r>
        <w:rPr>
          <w:rFonts w:ascii="Baskerville" w:hAnsi="Baskerville"/>
          <w:sz w:val="22"/>
          <w:szCs w:val="22"/>
          <w:lang w:val="en-GB"/>
        </w:rPr>
        <w:t>u</w:t>
      </w:r>
      <w:r w:rsidRPr="006055C9">
        <w:rPr>
          <w:rFonts w:ascii="Baskerville" w:hAnsi="Baskerville"/>
          <w:sz w:val="22"/>
          <w:szCs w:val="22"/>
          <w:lang w:val="en-GB"/>
        </w:rPr>
        <w:t xml:space="preserve">red experience </w:t>
      </w:r>
      <w:r>
        <w:rPr>
          <w:rFonts w:ascii="Baskerville" w:hAnsi="Baskerville"/>
          <w:sz w:val="22"/>
          <w:szCs w:val="22"/>
          <w:lang w:val="en-GB"/>
        </w:rPr>
        <w:t>defined by</w:t>
      </w:r>
      <w:r w:rsidRPr="006055C9">
        <w:rPr>
          <w:rFonts w:ascii="Baskerville" w:hAnsi="Baskerville"/>
          <w:sz w:val="22"/>
          <w:szCs w:val="22"/>
          <w:lang w:val="en-GB"/>
        </w:rPr>
        <w:t xml:space="preserve"> </w:t>
      </w:r>
      <w:r w:rsidR="00FE3395">
        <w:rPr>
          <w:rFonts w:ascii="Baskerville" w:hAnsi="Baskerville"/>
          <w:sz w:val="22"/>
          <w:szCs w:val="22"/>
          <w:lang w:val="en-GB"/>
        </w:rPr>
        <w:t xml:space="preserve">visuals and </w:t>
      </w:r>
      <w:r w:rsidRPr="006055C9">
        <w:rPr>
          <w:rFonts w:ascii="Baskerville" w:hAnsi="Baskerville"/>
          <w:sz w:val="22"/>
          <w:szCs w:val="22"/>
          <w:lang w:val="en-GB"/>
        </w:rPr>
        <w:t>algorithmic control and branding instead of direct engagement with sound.</w:t>
      </w:r>
    </w:p>
    <w:p w14:paraId="7BABABDA" w14:textId="77777777" w:rsidR="0037141F" w:rsidRPr="006055C9" w:rsidRDefault="0037141F" w:rsidP="0037141F">
      <w:pPr>
        <w:autoSpaceDE w:val="0"/>
        <w:autoSpaceDN w:val="0"/>
        <w:adjustRightInd w:val="0"/>
        <w:spacing w:line="360" w:lineRule="auto"/>
        <w:rPr>
          <w:rFonts w:ascii="Baskerville" w:hAnsi="Baskerville"/>
          <w:sz w:val="22"/>
          <w:szCs w:val="22"/>
          <w:lang w:val="en-GB"/>
        </w:rPr>
      </w:pPr>
    </w:p>
    <w:p w14:paraId="03ECBD84" w14:textId="77777777" w:rsidR="0037141F" w:rsidRPr="006055C9" w:rsidRDefault="0037141F" w:rsidP="0037141F">
      <w:pPr>
        <w:autoSpaceDE w:val="0"/>
        <w:autoSpaceDN w:val="0"/>
        <w:adjustRightInd w:val="0"/>
        <w:spacing w:line="360" w:lineRule="auto"/>
        <w:rPr>
          <w:rFonts w:ascii="Baskerville" w:hAnsi="Baskerville"/>
          <w:sz w:val="22"/>
          <w:szCs w:val="22"/>
          <w:lang w:val="en-GB"/>
        </w:rPr>
      </w:pPr>
    </w:p>
    <w:p w14:paraId="391032B5" w14:textId="63BE6DFE" w:rsidR="0037141F" w:rsidRDefault="0037141F" w:rsidP="00B645E3">
      <w:pPr>
        <w:spacing w:line="360" w:lineRule="auto"/>
        <w:rPr>
          <w:rFonts w:ascii="Baskerville" w:hAnsi="Baskerville"/>
          <w:b/>
          <w:bCs/>
          <w:sz w:val="30"/>
          <w:szCs w:val="30"/>
        </w:rPr>
      </w:pPr>
      <w:r w:rsidRPr="00B645E3">
        <w:rPr>
          <w:rFonts w:ascii="Baskerville" w:hAnsi="Baskerville"/>
          <w:b/>
          <w:bCs/>
          <w:sz w:val="30"/>
          <w:szCs w:val="30"/>
        </w:rPr>
        <w:t>3.2 Representing Listening</w:t>
      </w:r>
    </w:p>
    <w:p w14:paraId="4995AFAD" w14:textId="77777777" w:rsidR="00B645E3" w:rsidRPr="00B645E3" w:rsidRDefault="00B645E3" w:rsidP="00B645E3">
      <w:pPr>
        <w:spacing w:line="360" w:lineRule="auto"/>
        <w:rPr>
          <w:rFonts w:ascii="Baskerville" w:hAnsi="Baskerville"/>
          <w:b/>
          <w:bCs/>
          <w:sz w:val="30"/>
          <w:szCs w:val="30"/>
        </w:rPr>
      </w:pPr>
    </w:p>
    <w:p w14:paraId="3D7620E5" w14:textId="77777777" w:rsidR="0037141F" w:rsidRDefault="0037141F" w:rsidP="0037141F">
      <w:pPr>
        <w:spacing w:line="360" w:lineRule="auto"/>
        <w:jc w:val="center"/>
        <w:rPr>
          <w:rFonts w:ascii="Baskerville" w:hAnsi="Baskerville"/>
          <w:b/>
          <w:bCs/>
          <w:sz w:val="16"/>
          <w:szCs w:val="16"/>
        </w:rPr>
      </w:pPr>
      <w:r w:rsidRPr="00D20100">
        <w:rPr>
          <w:rFonts w:ascii="Baskerville" w:hAnsi="Baskerville"/>
          <w:noProof/>
          <w:sz w:val="16"/>
          <w:szCs w:val="16"/>
        </w:rPr>
        <w:drawing>
          <wp:inline distT="0" distB="0" distL="0" distR="0" wp14:anchorId="3CB712B0" wp14:editId="5CD38B6B">
            <wp:extent cx="1979554" cy="3519377"/>
            <wp:effectExtent l="0" t="0" r="1905" b="0"/>
            <wp:docPr id="1019109215" name="Picture 1" descr="A group of people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109215" name="Picture 1" descr="A group of people on a stage&#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15522" cy="3761109"/>
                    </a:xfrm>
                    <a:prstGeom prst="rect">
                      <a:avLst/>
                    </a:prstGeom>
                  </pic:spPr>
                </pic:pic>
              </a:graphicData>
            </a:graphic>
          </wp:inline>
        </w:drawing>
      </w:r>
    </w:p>
    <w:p w14:paraId="77D8D48B" w14:textId="77777777" w:rsidR="0037141F" w:rsidRPr="008B4C4E" w:rsidRDefault="0037141F" w:rsidP="0037141F">
      <w:pPr>
        <w:spacing w:line="360" w:lineRule="auto"/>
        <w:jc w:val="center"/>
        <w:rPr>
          <w:rFonts w:ascii="Baskerville" w:hAnsi="Baskerville"/>
          <w:b/>
          <w:bCs/>
          <w:sz w:val="16"/>
          <w:szCs w:val="16"/>
        </w:rPr>
      </w:pPr>
    </w:p>
    <w:p w14:paraId="545ED327" w14:textId="77777777" w:rsidR="0037141F" w:rsidRPr="00F9699B" w:rsidRDefault="0037141F" w:rsidP="0037141F">
      <w:pPr>
        <w:spacing w:line="360" w:lineRule="auto"/>
        <w:jc w:val="center"/>
        <w:rPr>
          <w:rFonts w:ascii="Baskerville" w:hAnsi="Baskerville"/>
          <w:sz w:val="16"/>
          <w:szCs w:val="16"/>
        </w:rPr>
      </w:pPr>
      <w:proofErr w:type="spellStart"/>
      <w:r w:rsidRPr="008B4C4E">
        <w:rPr>
          <w:rFonts w:ascii="Baskerville" w:hAnsi="Baskerville"/>
          <w:i/>
          <w:iCs/>
          <w:sz w:val="16"/>
          <w:szCs w:val="16"/>
        </w:rPr>
        <w:t>Fig.</w:t>
      </w:r>
      <w:r>
        <w:rPr>
          <w:rFonts w:ascii="Baskerville" w:hAnsi="Baskerville"/>
          <w:i/>
          <w:iCs/>
          <w:sz w:val="16"/>
          <w:szCs w:val="16"/>
        </w:rPr>
        <w:t>24</w:t>
      </w:r>
      <w:proofErr w:type="spellEnd"/>
      <w:r w:rsidRPr="008B4C4E">
        <w:rPr>
          <w:rFonts w:ascii="Baskerville" w:hAnsi="Baskerville"/>
          <w:sz w:val="16"/>
          <w:szCs w:val="16"/>
        </w:rPr>
        <w:t xml:space="preserve">, Screenshot of the </w:t>
      </w:r>
      <w:r w:rsidRPr="008B4C4E">
        <w:rPr>
          <w:rFonts w:ascii="Baskerville" w:hAnsi="Baskerville"/>
          <w:i/>
          <w:iCs/>
          <w:sz w:val="16"/>
          <w:szCs w:val="16"/>
        </w:rPr>
        <w:t>Spotify Wrapped</w:t>
      </w:r>
      <w:r w:rsidRPr="008B4C4E">
        <w:rPr>
          <w:rFonts w:ascii="Baskerville" w:hAnsi="Baskerville"/>
          <w:sz w:val="16"/>
          <w:szCs w:val="16"/>
        </w:rPr>
        <w:t xml:space="preserve"> sharing slide (Spotify, 202</w:t>
      </w:r>
      <w:r>
        <w:rPr>
          <w:rFonts w:ascii="Baskerville" w:hAnsi="Baskerville"/>
          <w:sz w:val="16"/>
          <w:szCs w:val="16"/>
        </w:rPr>
        <w:t>4</w:t>
      </w:r>
      <w:r w:rsidRPr="008B4C4E">
        <w:rPr>
          <w:rFonts w:ascii="Baskerville" w:hAnsi="Baskerville"/>
          <w:sz w:val="16"/>
          <w:szCs w:val="16"/>
        </w:rPr>
        <w:t xml:space="preserve">). </w:t>
      </w:r>
    </w:p>
    <w:p w14:paraId="667E1C60" w14:textId="70B11EB9" w:rsidR="0037141F" w:rsidRPr="006055C9" w:rsidRDefault="0037141F" w:rsidP="0037141F">
      <w:pPr>
        <w:spacing w:line="360" w:lineRule="auto"/>
        <w:rPr>
          <w:rFonts w:ascii="Baskerville" w:hAnsi="Baskerville"/>
          <w:sz w:val="22"/>
          <w:szCs w:val="22"/>
          <w:lang w:val="en-GB"/>
        </w:rPr>
      </w:pPr>
      <w:r w:rsidRPr="006055C9">
        <w:rPr>
          <w:rFonts w:ascii="Baskerville" w:hAnsi="Baskerville"/>
          <w:sz w:val="22"/>
          <w:szCs w:val="22"/>
        </w:rPr>
        <w:lastRenderedPageBreak/>
        <w:t xml:space="preserve">Spotify Wrapped demonstrates how listening is transformed into a visual representation designed to be shared. </w:t>
      </w:r>
      <w:r w:rsidRPr="006055C9">
        <w:rPr>
          <w:rFonts w:ascii="Baskerville" w:hAnsi="Baskerville"/>
          <w:sz w:val="22"/>
          <w:szCs w:val="22"/>
          <w:lang w:val="en-GB"/>
        </w:rPr>
        <w:t>Debord argues that within the spectacle, “</w:t>
      </w:r>
      <w:r w:rsidRPr="006055C9">
        <w:rPr>
          <w:rFonts w:ascii="Baskerville" w:hAnsi="Baskerville"/>
          <w:sz w:val="22"/>
          <w:szCs w:val="22"/>
        </w:rPr>
        <w:t>the commodity contemplates itself in a world of its own making”</w:t>
      </w:r>
      <w:r w:rsidRPr="006055C9">
        <w:rPr>
          <w:rFonts w:ascii="Baskerville" w:hAnsi="Baskerville"/>
          <w:sz w:val="22"/>
          <w:szCs w:val="22"/>
          <w:lang w:val="en-GB"/>
        </w:rPr>
        <w:t xml:space="preserve"> (Debord, 2014, p.</w:t>
      </w:r>
      <w:r w:rsidR="00FE3395">
        <w:rPr>
          <w:rFonts w:ascii="Baskerville" w:hAnsi="Baskerville"/>
          <w:sz w:val="22"/>
          <w:szCs w:val="22"/>
          <w:lang w:val="en-GB"/>
        </w:rPr>
        <w:t xml:space="preserve"> </w:t>
      </w:r>
      <w:r w:rsidRPr="006055C9">
        <w:rPr>
          <w:rFonts w:ascii="Baskerville" w:hAnsi="Baskerville"/>
          <w:sz w:val="22"/>
          <w:szCs w:val="22"/>
          <w:lang w:val="en-GB"/>
        </w:rPr>
        <w:t xml:space="preserve">20). Digital platforms create environments in which their commodities are continuously reflected through images instead of through their actual use. Wrapped exemplifies this by summarising a year of listening into one shareable slide, as seen in </w:t>
      </w:r>
      <w:r w:rsidRPr="006055C9">
        <w:rPr>
          <w:rFonts w:ascii="Baskerville" w:hAnsi="Baskerville"/>
          <w:i/>
          <w:iCs/>
          <w:sz w:val="22"/>
          <w:szCs w:val="22"/>
          <w:lang w:val="en-GB"/>
        </w:rPr>
        <w:t>Fig 24.</w:t>
      </w:r>
      <w:r w:rsidRPr="006055C9">
        <w:rPr>
          <w:rFonts w:ascii="Baskerville" w:hAnsi="Baskerville"/>
          <w:sz w:val="22"/>
          <w:szCs w:val="22"/>
          <w:lang w:val="en-GB"/>
        </w:rPr>
        <w:t xml:space="preserve"> Users are encouraged to share these slides across social media, turning them into </w:t>
      </w:r>
      <w:r>
        <w:rPr>
          <w:rFonts w:ascii="Baskerville" w:hAnsi="Baskerville"/>
          <w:sz w:val="22"/>
          <w:szCs w:val="22"/>
          <w:lang w:val="en-GB"/>
        </w:rPr>
        <w:t xml:space="preserve">willing </w:t>
      </w:r>
      <w:r w:rsidRPr="006055C9">
        <w:rPr>
          <w:rFonts w:ascii="Baskerville" w:hAnsi="Baskerville"/>
          <w:sz w:val="22"/>
          <w:szCs w:val="22"/>
          <w:lang w:val="en-GB"/>
        </w:rPr>
        <w:t xml:space="preserve">promoters of Spotify’s brand. </w:t>
      </w:r>
      <w:r w:rsidRPr="006055C9">
        <w:rPr>
          <w:rFonts w:ascii="Baskerville" w:hAnsi="Baskerville"/>
          <w:sz w:val="22"/>
          <w:szCs w:val="22"/>
        </w:rPr>
        <w:t xml:space="preserve">In this way, </w:t>
      </w:r>
      <w:r w:rsidRPr="006055C9">
        <w:rPr>
          <w:rFonts w:ascii="Baskerville" w:hAnsi="Baskerville"/>
          <w:sz w:val="22"/>
          <w:szCs w:val="22"/>
          <w:lang w:val="en-GB"/>
        </w:rPr>
        <w:t>Spotify then looks at itself through the users to measure its own success and relevance. Users have now become active participants in the spectacle.</w:t>
      </w:r>
    </w:p>
    <w:p w14:paraId="0F1389FC" w14:textId="77777777" w:rsidR="0037141F" w:rsidRDefault="0037141F" w:rsidP="0037141F">
      <w:pPr>
        <w:spacing w:line="360" w:lineRule="auto"/>
        <w:ind w:firstLine="720"/>
        <w:rPr>
          <w:rFonts w:ascii="Baskerville" w:hAnsi="Baskerville"/>
          <w:sz w:val="20"/>
          <w:szCs w:val="20"/>
          <w:lang w:val="en-GB"/>
        </w:rPr>
      </w:pPr>
    </w:p>
    <w:p w14:paraId="7BA14CBA" w14:textId="77777777" w:rsidR="0037141F" w:rsidRDefault="0037141F" w:rsidP="0037141F">
      <w:pPr>
        <w:spacing w:line="360" w:lineRule="auto"/>
        <w:ind w:firstLine="720"/>
        <w:rPr>
          <w:rFonts w:ascii="Baskerville" w:hAnsi="Baskerville"/>
          <w:sz w:val="20"/>
          <w:szCs w:val="20"/>
          <w:lang w:val="en-GB"/>
        </w:rPr>
      </w:pPr>
    </w:p>
    <w:p w14:paraId="76098702" w14:textId="77777777" w:rsidR="0037141F" w:rsidRDefault="0037141F" w:rsidP="0037141F">
      <w:pPr>
        <w:spacing w:line="360" w:lineRule="auto"/>
        <w:jc w:val="center"/>
        <w:rPr>
          <w:rFonts w:ascii="Baskerville" w:hAnsi="Baskerville" w:cs="Segoe UI"/>
          <w:color w:val="222222"/>
          <w:spacing w:val="-6"/>
          <w:sz w:val="20"/>
          <w:szCs w:val="20"/>
          <w:shd w:val="clear" w:color="auto" w:fill="FFFFFF"/>
        </w:rPr>
      </w:pPr>
      <w:r>
        <w:rPr>
          <w:rFonts w:ascii="Baskerville" w:hAnsi="Baskerville" w:cs="Segoe UI"/>
          <w:noProof/>
          <w:color w:val="222222"/>
          <w:spacing w:val="-6"/>
          <w:sz w:val="20"/>
          <w:szCs w:val="20"/>
          <w:shd w:val="clear" w:color="auto" w:fill="FFFFFF"/>
        </w:rPr>
        <w:drawing>
          <wp:inline distT="0" distB="0" distL="0" distR="0" wp14:anchorId="0BB108EF" wp14:editId="0FD2C038">
            <wp:extent cx="4476306" cy="2688461"/>
            <wp:effectExtent l="0" t="0" r="0" b="4445"/>
            <wp:docPr id="1343752464" name="Picture 5" descr="A billboards on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52464" name="Picture 5" descr="A billboards on a building&#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704102" cy="2825275"/>
                    </a:xfrm>
                    <a:prstGeom prst="rect">
                      <a:avLst/>
                    </a:prstGeom>
                  </pic:spPr>
                </pic:pic>
              </a:graphicData>
            </a:graphic>
          </wp:inline>
        </w:drawing>
      </w:r>
    </w:p>
    <w:p w14:paraId="668D5947" w14:textId="77777777" w:rsidR="0037141F" w:rsidRDefault="0037141F" w:rsidP="0037141F">
      <w:pPr>
        <w:spacing w:line="360" w:lineRule="auto"/>
        <w:jc w:val="center"/>
        <w:rPr>
          <w:rFonts w:ascii="Baskerville" w:hAnsi="Baskerville" w:cs="Segoe UI"/>
          <w:i/>
          <w:iCs/>
          <w:color w:val="222222"/>
          <w:spacing w:val="-6"/>
          <w:sz w:val="16"/>
          <w:szCs w:val="16"/>
          <w:shd w:val="clear" w:color="auto" w:fill="FFFFFF"/>
        </w:rPr>
      </w:pPr>
    </w:p>
    <w:p w14:paraId="57A6D4E1" w14:textId="77777777" w:rsidR="0037141F" w:rsidRDefault="0037141F" w:rsidP="0037141F">
      <w:pPr>
        <w:spacing w:line="360" w:lineRule="auto"/>
        <w:jc w:val="center"/>
        <w:rPr>
          <w:rFonts w:ascii="Baskerville" w:hAnsi="Baskerville" w:cs="Segoe UI"/>
          <w:color w:val="222222"/>
          <w:spacing w:val="-6"/>
          <w:sz w:val="16"/>
          <w:szCs w:val="16"/>
          <w:shd w:val="clear" w:color="auto" w:fill="FFFFFF"/>
        </w:rPr>
      </w:pPr>
      <w:r w:rsidRPr="00E752BF">
        <w:rPr>
          <w:rFonts w:ascii="Baskerville" w:hAnsi="Baskerville" w:cs="Segoe UI"/>
          <w:i/>
          <w:iCs/>
          <w:color w:val="222222"/>
          <w:spacing w:val="-6"/>
          <w:sz w:val="16"/>
          <w:szCs w:val="16"/>
          <w:shd w:val="clear" w:color="auto" w:fill="FFFFFF"/>
        </w:rPr>
        <w:t xml:space="preserve">Fig. </w:t>
      </w:r>
      <w:r>
        <w:rPr>
          <w:rFonts w:ascii="Baskerville" w:hAnsi="Baskerville" w:cs="Segoe UI"/>
          <w:i/>
          <w:iCs/>
          <w:color w:val="222222"/>
          <w:spacing w:val="-6"/>
          <w:sz w:val="16"/>
          <w:szCs w:val="16"/>
          <w:shd w:val="clear" w:color="auto" w:fill="FFFFFF"/>
        </w:rPr>
        <w:t>25</w:t>
      </w:r>
      <w:r w:rsidRPr="00E752BF">
        <w:rPr>
          <w:rFonts w:ascii="Baskerville" w:hAnsi="Baskerville" w:cs="Segoe UI"/>
          <w:i/>
          <w:iCs/>
          <w:color w:val="222222"/>
          <w:spacing w:val="-6"/>
          <w:sz w:val="16"/>
          <w:szCs w:val="16"/>
          <w:shd w:val="clear" w:color="auto" w:fill="FFFFFF"/>
        </w:rPr>
        <w:t>,</w:t>
      </w:r>
      <w:r w:rsidRPr="00E752BF">
        <w:rPr>
          <w:rFonts w:ascii="Baskerville" w:hAnsi="Baskerville" w:cs="Segoe UI"/>
          <w:color w:val="222222"/>
          <w:spacing w:val="-6"/>
          <w:sz w:val="16"/>
          <w:szCs w:val="16"/>
          <w:shd w:val="clear" w:color="auto" w:fill="FFFFFF"/>
        </w:rPr>
        <w:t xml:space="preserve"> An advert for Spotify Wrapped featuring Olivia Rodrigo</w:t>
      </w:r>
    </w:p>
    <w:p w14:paraId="36419EA5" w14:textId="77777777" w:rsidR="0037141F" w:rsidRDefault="0037141F" w:rsidP="0037141F">
      <w:pPr>
        <w:spacing w:line="360" w:lineRule="auto"/>
        <w:rPr>
          <w:rFonts w:ascii="Baskerville" w:hAnsi="Baskerville" w:cs="Segoe UI"/>
          <w:color w:val="222222"/>
          <w:spacing w:val="-6"/>
          <w:sz w:val="16"/>
          <w:szCs w:val="16"/>
          <w:shd w:val="clear" w:color="auto" w:fill="FFFFFF"/>
        </w:rPr>
      </w:pPr>
    </w:p>
    <w:p w14:paraId="3B3DFDC3" w14:textId="77777777" w:rsidR="00B645E3" w:rsidRDefault="00B645E3" w:rsidP="0037141F">
      <w:pPr>
        <w:spacing w:line="360" w:lineRule="auto"/>
        <w:rPr>
          <w:rFonts w:ascii="Baskerville" w:hAnsi="Baskerville" w:cs="Segoe UI"/>
          <w:color w:val="222222"/>
          <w:spacing w:val="-6"/>
          <w:sz w:val="16"/>
          <w:szCs w:val="16"/>
          <w:shd w:val="clear" w:color="auto" w:fill="FFFFFF"/>
        </w:rPr>
      </w:pPr>
    </w:p>
    <w:p w14:paraId="3A03B2ED" w14:textId="77777777" w:rsidR="00B645E3" w:rsidRDefault="0037141F" w:rsidP="0037141F">
      <w:pPr>
        <w:spacing w:line="360" w:lineRule="auto"/>
        <w:rPr>
          <w:rFonts w:ascii="Baskerville" w:hAnsi="Baskerville"/>
          <w:sz w:val="22"/>
          <w:szCs w:val="22"/>
          <w:lang w:val="en-GB"/>
        </w:rPr>
      </w:pPr>
      <w:r w:rsidRPr="006055C9">
        <w:rPr>
          <w:rFonts w:ascii="Baskerville" w:hAnsi="Baskerville"/>
          <w:sz w:val="22"/>
          <w:szCs w:val="22"/>
          <w:lang w:val="en-GB"/>
        </w:rPr>
        <w:t xml:space="preserve">The spectacle of Wrapped extends into the physical space. </w:t>
      </w:r>
      <w:r w:rsidR="00FE3395" w:rsidRPr="00EE40F7">
        <w:rPr>
          <w:rFonts w:ascii="Baskerville" w:hAnsi="Baskerville"/>
          <w:i/>
          <w:iCs/>
          <w:sz w:val="22"/>
          <w:szCs w:val="22"/>
          <w:lang w:val="en-GB"/>
        </w:rPr>
        <w:t>F</w:t>
      </w:r>
      <w:r w:rsidRPr="00EE40F7">
        <w:rPr>
          <w:rFonts w:ascii="Baskerville" w:hAnsi="Baskerville"/>
          <w:i/>
          <w:iCs/>
          <w:sz w:val="22"/>
          <w:szCs w:val="22"/>
          <w:lang w:val="en-GB"/>
        </w:rPr>
        <w:t>ig</w:t>
      </w:r>
      <w:r w:rsidR="00FE3395">
        <w:rPr>
          <w:rFonts w:ascii="Baskerville" w:hAnsi="Baskerville"/>
          <w:i/>
          <w:iCs/>
          <w:sz w:val="22"/>
          <w:szCs w:val="22"/>
          <w:lang w:val="en-GB"/>
        </w:rPr>
        <w:t>.</w:t>
      </w:r>
      <w:r w:rsidRPr="00EE40F7">
        <w:rPr>
          <w:rFonts w:ascii="Baskerville" w:hAnsi="Baskerville"/>
          <w:i/>
          <w:iCs/>
          <w:sz w:val="22"/>
          <w:szCs w:val="22"/>
          <w:lang w:val="en-GB"/>
        </w:rPr>
        <w:t xml:space="preserve"> 2</w:t>
      </w:r>
      <w:r w:rsidR="00FE3395">
        <w:rPr>
          <w:rFonts w:ascii="Baskerville" w:hAnsi="Baskerville"/>
          <w:i/>
          <w:iCs/>
          <w:sz w:val="22"/>
          <w:szCs w:val="22"/>
          <w:lang w:val="en-GB"/>
        </w:rPr>
        <w:t>5</w:t>
      </w:r>
      <w:r w:rsidRPr="00EE40F7">
        <w:rPr>
          <w:rFonts w:ascii="Baskerville" w:hAnsi="Baskerville"/>
          <w:i/>
          <w:iCs/>
          <w:sz w:val="22"/>
          <w:szCs w:val="22"/>
          <w:lang w:val="en-GB"/>
        </w:rPr>
        <w:t xml:space="preserve"> </w:t>
      </w:r>
      <w:r w:rsidR="00FE3395">
        <w:rPr>
          <w:rFonts w:ascii="Baskerville" w:hAnsi="Baskerville"/>
          <w:sz w:val="22"/>
          <w:szCs w:val="22"/>
          <w:lang w:val="en-GB"/>
        </w:rPr>
        <w:t>s</w:t>
      </w:r>
      <w:r w:rsidRPr="006055C9">
        <w:rPr>
          <w:rFonts w:ascii="Baskerville" w:hAnsi="Baskerville"/>
          <w:sz w:val="22"/>
          <w:szCs w:val="22"/>
          <w:lang w:val="en-GB"/>
        </w:rPr>
        <w:t xml:space="preserve">hows a billboard promoting Wrapped 2023 above the Seventh Avenue subway station in New York City. It features an image </w:t>
      </w:r>
    </w:p>
    <w:p w14:paraId="746916B1" w14:textId="7E98766A" w:rsidR="00B645E3" w:rsidRDefault="0037141F" w:rsidP="0037141F">
      <w:pPr>
        <w:spacing w:line="360" w:lineRule="auto"/>
        <w:rPr>
          <w:rFonts w:ascii="Baskerville" w:hAnsi="Baskerville"/>
          <w:sz w:val="22"/>
          <w:szCs w:val="22"/>
        </w:rPr>
      </w:pPr>
      <w:r w:rsidRPr="006055C9">
        <w:rPr>
          <w:rFonts w:ascii="Baskerville" w:hAnsi="Baskerville"/>
          <w:sz w:val="22"/>
          <w:szCs w:val="22"/>
          <w:lang w:val="en-GB"/>
        </w:rPr>
        <w:t>of singer Olivia Rodrigo</w:t>
      </w:r>
      <w:r w:rsidRPr="006055C9">
        <w:rPr>
          <w:rFonts w:ascii="Baskerville" w:hAnsi="Baskerville"/>
          <w:sz w:val="22"/>
          <w:szCs w:val="22"/>
        </w:rPr>
        <w:t xml:space="preserve">, a recognisable mainstream pop artist. The use of Rodrigo </w:t>
      </w:r>
      <w:r w:rsidR="00FE3395">
        <w:rPr>
          <w:rFonts w:ascii="Baskerville" w:hAnsi="Baskerville"/>
          <w:sz w:val="22"/>
          <w:szCs w:val="22"/>
        </w:rPr>
        <w:t>aims</w:t>
      </w:r>
      <w:r w:rsidRPr="006055C9">
        <w:rPr>
          <w:rFonts w:ascii="Baskerville" w:hAnsi="Baskerville"/>
          <w:sz w:val="22"/>
          <w:szCs w:val="22"/>
        </w:rPr>
        <w:t xml:space="preserve"> to root Wrapped in relatability. It displays </w:t>
      </w:r>
      <w:r w:rsidRPr="006055C9">
        <w:rPr>
          <w:rFonts w:ascii="Baskerville" w:hAnsi="Baskerville"/>
          <w:sz w:val="22"/>
          <w:szCs w:val="22"/>
          <w:lang w:val="en-GB"/>
        </w:rPr>
        <w:t xml:space="preserve">a reference to one of her most-streamed songs, ‘vampire’, </w:t>
      </w:r>
      <w:r w:rsidR="00FE3395">
        <w:rPr>
          <w:rFonts w:ascii="Baskerville" w:hAnsi="Baskerville"/>
          <w:sz w:val="22"/>
          <w:szCs w:val="22"/>
        </w:rPr>
        <w:t>‘</w:t>
      </w:r>
      <w:r w:rsidRPr="006055C9">
        <w:rPr>
          <w:rFonts w:ascii="Baskerville" w:hAnsi="Baskerville"/>
          <w:sz w:val="22"/>
          <w:szCs w:val="22"/>
        </w:rPr>
        <w:t>Did you break up with a bloodsucker this year?</w:t>
      </w:r>
      <w:r w:rsidR="00FE3395">
        <w:rPr>
          <w:rFonts w:ascii="Baskerville" w:hAnsi="Baskerville"/>
          <w:sz w:val="22"/>
          <w:szCs w:val="22"/>
        </w:rPr>
        <w:t xml:space="preserve">’ </w:t>
      </w:r>
      <w:r w:rsidRPr="006055C9">
        <w:rPr>
          <w:rFonts w:ascii="Baskerville" w:hAnsi="Baskerville"/>
          <w:sz w:val="22"/>
          <w:szCs w:val="22"/>
        </w:rPr>
        <w:t xml:space="preserve">This is a clear attempt to make sure that viewers understand that Spotify Wrapped is relevant and up to date with modern listening. The colour and patterns used match the identity of bright colour, digitised gradients and generative squiggles that represent Wrapped 2023, giving users a taster into what is </w:t>
      </w:r>
      <w:r w:rsidR="00FE3395">
        <w:rPr>
          <w:rFonts w:ascii="Baskerville" w:hAnsi="Baskerville"/>
          <w:sz w:val="22"/>
          <w:szCs w:val="22"/>
        </w:rPr>
        <w:t>‘</w:t>
      </w:r>
      <w:r w:rsidRPr="006055C9">
        <w:rPr>
          <w:rFonts w:ascii="Baskerville" w:hAnsi="Baskerville"/>
          <w:sz w:val="22"/>
          <w:szCs w:val="22"/>
        </w:rPr>
        <w:t>coming really soon</w:t>
      </w:r>
      <w:r w:rsidR="00FE3395">
        <w:rPr>
          <w:rFonts w:ascii="Baskerville" w:hAnsi="Baskerville"/>
          <w:sz w:val="22"/>
          <w:szCs w:val="22"/>
        </w:rPr>
        <w:t>’</w:t>
      </w:r>
      <w:r w:rsidRPr="006055C9">
        <w:rPr>
          <w:rFonts w:ascii="Baskerville" w:hAnsi="Baskerville"/>
          <w:sz w:val="22"/>
          <w:szCs w:val="22"/>
        </w:rPr>
        <w:t xml:space="preserve">. It uses the phrase </w:t>
      </w:r>
      <w:r w:rsidR="00FE3395">
        <w:rPr>
          <w:rFonts w:ascii="Baskerville" w:hAnsi="Baskerville"/>
          <w:sz w:val="22"/>
          <w:szCs w:val="22"/>
        </w:rPr>
        <w:t>‘</w:t>
      </w:r>
      <w:r w:rsidRPr="006055C9">
        <w:rPr>
          <w:rFonts w:ascii="Baskerville" w:hAnsi="Baskerville"/>
          <w:sz w:val="22"/>
          <w:szCs w:val="22"/>
        </w:rPr>
        <w:t xml:space="preserve">Wrapped, </w:t>
      </w:r>
    </w:p>
    <w:p w14:paraId="3CFE5127" w14:textId="77777777" w:rsidR="00AD73E9" w:rsidRDefault="0037141F" w:rsidP="0037141F">
      <w:pPr>
        <w:spacing w:line="360" w:lineRule="auto"/>
        <w:rPr>
          <w:rFonts w:ascii="Baskerville" w:hAnsi="Baskerville"/>
          <w:sz w:val="22"/>
          <w:szCs w:val="22"/>
        </w:rPr>
      </w:pPr>
      <w:r w:rsidRPr="006055C9">
        <w:rPr>
          <w:rFonts w:ascii="Baskerville" w:hAnsi="Baskerville"/>
          <w:sz w:val="22"/>
          <w:szCs w:val="22"/>
        </w:rPr>
        <w:t>or it didn’t happen</w:t>
      </w:r>
      <w:r w:rsidR="00FE3395">
        <w:rPr>
          <w:rFonts w:ascii="Baskerville" w:hAnsi="Baskerville"/>
          <w:sz w:val="22"/>
          <w:szCs w:val="22"/>
        </w:rPr>
        <w:t>’</w:t>
      </w:r>
      <w:r w:rsidRPr="006055C9">
        <w:rPr>
          <w:rFonts w:ascii="Baskerville" w:hAnsi="Baskerville"/>
          <w:sz w:val="22"/>
          <w:szCs w:val="22"/>
        </w:rPr>
        <w:t>, which is an exemplar of representation replacing lived experience. It frames Wrapped as a system that is needed to prove listening identity. It implies that listening can only have happened if there is a record of it that can be shared online. This relates to Debord’s theory that our perception of reality is determined through images rather than through actual lived experience</w:t>
      </w:r>
      <w:r>
        <w:rPr>
          <w:rFonts w:ascii="Baskerville" w:hAnsi="Baskerville"/>
          <w:sz w:val="22"/>
          <w:szCs w:val="22"/>
        </w:rPr>
        <w:t>,</w:t>
      </w:r>
      <w:r w:rsidRPr="006055C9">
        <w:rPr>
          <w:rFonts w:ascii="Baskerville" w:hAnsi="Baskerville"/>
          <w:sz w:val="22"/>
          <w:szCs w:val="22"/>
        </w:rPr>
        <w:t xml:space="preserve"> </w:t>
      </w:r>
      <w:r>
        <w:rPr>
          <w:rFonts w:ascii="Baskerville" w:hAnsi="Baskerville"/>
          <w:sz w:val="22"/>
          <w:szCs w:val="22"/>
        </w:rPr>
        <w:t xml:space="preserve">that </w:t>
      </w:r>
      <w:r w:rsidRPr="006055C9">
        <w:rPr>
          <w:rFonts w:ascii="Baskerville" w:hAnsi="Baskerville"/>
          <w:sz w:val="22"/>
          <w:szCs w:val="22"/>
        </w:rPr>
        <w:t>visual proof of listening is positioned over the act itself.</w:t>
      </w:r>
    </w:p>
    <w:p w14:paraId="6A5EB006" w14:textId="7F7B6C7F" w:rsidR="0037141F" w:rsidRPr="00B645E3" w:rsidRDefault="0037141F" w:rsidP="0037141F">
      <w:pPr>
        <w:spacing w:line="360" w:lineRule="auto"/>
        <w:rPr>
          <w:rFonts w:ascii="Baskerville" w:hAnsi="Baskerville"/>
          <w:sz w:val="22"/>
          <w:szCs w:val="22"/>
        </w:rPr>
      </w:pPr>
      <w:r w:rsidRPr="00460509">
        <w:rPr>
          <w:rFonts w:ascii="Baskerville" w:hAnsi="Baskerville"/>
          <w:b/>
          <w:bCs/>
          <w:sz w:val="30"/>
          <w:szCs w:val="30"/>
        </w:rPr>
        <w:lastRenderedPageBreak/>
        <w:t xml:space="preserve">3.3  </w:t>
      </w:r>
      <w:r>
        <w:rPr>
          <w:rFonts w:ascii="Baskerville" w:hAnsi="Baskerville"/>
          <w:b/>
          <w:bCs/>
          <w:sz w:val="30"/>
          <w:szCs w:val="30"/>
        </w:rPr>
        <w:t>Replacing Listening</w:t>
      </w:r>
    </w:p>
    <w:p w14:paraId="4D93C440" w14:textId="77777777" w:rsidR="0037141F" w:rsidRDefault="0037141F" w:rsidP="0037141F">
      <w:pPr>
        <w:spacing w:line="360" w:lineRule="auto"/>
        <w:rPr>
          <w:rFonts w:ascii="Baskerville" w:hAnsi="Baskerville"/>
          <w:sz w:val="20"/>
          <w:szCs w:val="20"/>
        </w:rPr>
      </w:pPr>
    </w:p>
    <w:p w14:paraId="38DC9E92" w14:textId="77777777" w:rsidR="0037141F" w:rsidRPr="006055C9" w:rsidRDefault="0037141F" w:rsidP="0037141F">
      <w:pPr>
        <w:spacing w:line="360" w:lineRule="auto"/>
        <w:rPr>
          <w:rFonts w:ascii="Baskerville" w:hAnsi="Baskerville"/>
          <w:sz w:val="22"/>
          <w:szCs w:val="22"/>
        </w:rPr>
      </w:pPr>
    </w:p>
    <w:p w14:paraId="1C4CCCC9" w14:textId="77777777" w:rsidR="00B645E3" w:rsidRDefault="0037141F" w:rsidP="0037141F">
      <w:pPr>
        <w:spacing w:line="360" w:lineRule="auto"/>
        <w:rPr>
          <w:rFonts w:ascii="Baskerville" w:hAnsi="Baskerville"/>
          <w:sz w:val="22"/>
          <w:szCs w:val="22"/>
          <w:lang w:val="en-GB"/>
        </w:rPr>
      </w:pPr>
      <w:r w:rsidRPr="006055C9">
        <w:rPr>
          <w:rFonts w:ascii="Baskerville" w:hAnsi="Baskerville"/>
          <w:sz w:val="22"/>
          <w:szCs w:val="22"/>
        </w:rPr>
        <w:t xml:space="preserve">While Debord </w:t>
      </w:r>
      <w:r>
        <w:rPr>
          <w:rFonts w:ascii="Baskerville" w:hAnsi="Baskerville"/>
          <w:sz w:val="22"/>
          <w:szCs w:val="22"/>
        </w:rPr>
        <w:t>is used to explain</w:t>
      </w:r>
      <w:r w:rsidRPr="006055C9">
        <w:rPr>
          <w:rFonts w:ascii="Baskerville" w:hAnsi="Baskerville"/>
          <w:sz w:val="22"/>
          <w:szCs w:val="22"/>
        </w:rPr>
        <w:t xml:space="preserve"> Wrapped as a spectacle, the feature moves beyond representation into simulation.</w:t>
      </w:r>
      <w:r>
        <w:rPr>
          <w:rFonts w:ascii="Baskerville" w:hAnsi="Baskerville"/>
          <w:sz w:val="22"/>
          <w:szCs w:val="22"/>
        </w:rPr>
        <w:t xml:space="preserve"> </w:t>
      </w:r>
      <w:r w:rsidRPr="006055C9">
        <w:rPr>
          <w:rFonts w:ascii="Baskerville" w:hAnsi="Baskerville"/>
          <w:sz w:val="22"/>
          <w:szCs w:val="22"/>
        </w:rPr>
        <w:t xml:space="preserve">Jean Baudrillard’s </w:t>
      </w:r>
      <w:r w:rsidRPr="006055C9">
        <w:rPr>
          <w:rFonts w:ascii="Baskerville" w:hAnsi="Baskerville"/>
          <w:i/>
          <w:iCs/>
          <w:sz w:val="22"/>
          <w:szCs w:val="22"/>
        </w:rPr>
        <w:t>Simulacra and Simulation</w:t>
      </w:r>
      <w:r w:rsidRPr="006055C9">
        <w:rPr>
          <w:rFonts w:ascii="Baskerville" w:hAnsi="Baskerville"/>
          <w:sz w:val="22"/>
          <w:szCs w:val="22"/>
        </w:rPr>
        <w:t xml:space="preserve"> (1994) argues that modern culture is transforming reality into a simulation. “It is no longer a question of imitation, nor duplication, nor even parody. It is a question of substituting the signs of the real for the real” (Baudrillard, 1994, p.</w:t>
      </w:r>
      <w:r w:rsidR="00FE3395">
        <w:rPr>
          <w:rFonts w:ascii="Baskerville" w:hAnsi="Baskerville"/>
          <w:sz w:val="22"/>
          <w:szCs w:val="22"/>
        </w:rPr>
        <w:t xml:space="preserve"> </w:t>
      </w:r>
      <w:r w:rsidRPr="006055C9">
        <w:rPr>
          <w:rFonts w:ascii="Baskerville" w:hAnsi="Baskerville"/>
          <w:sz w:val="22"/>
          <w:szCs w:val="22"/>
        </w:rPr>
        <w:t xml:space="preserve">2). This means that the media, such as Spotify, is no longer reflecting reality; it is replacing it. The distinction between what is real and what is a simulation is no longer discernible. Wrapped </w:t>
      </w:r>
      <w:r w:rsidRPr="006055C9">
        <w:rPr>
          <w:rFonts w:ascii="Baskerville" w:hAnsi="Baskerville"/>
          <w:sz w:val="22"/>
          <w:szCs w:val="22"/>
          <w:lang w:val="en-GB"/>
        </w:rPr>
        <w:t xml:space="preserve">reduces </w:t>
      </w:r>
    </w:p>
    <w:p w14:paraId="02BC2048" w14:textId="001AB98B" w:rsidR="0037141F" w:rsidRPr="000D77CC" w:rsidRDefault="0037141F" w:rsidP="0037141F">
      <w:pPr>
        <w:spacing w:line="360" w:lineRule="auto"/>
        <w:rPr>
          <w:rFonts w:ascii="Baskerville" w:hAnsi="Baskerville" w:cstheme="minorBidi"/>
          <w:sz w:val="22"/>
          <w:szCs w:val="22"/>
        </w:rPr>
      </w:pPr>
      <w:r w:rsidRPr="006055C9">
        <w:rPr>
          <w:rFonts w:ascii="Baskerville" w:hAnsi="Baskerville"/>
          <w:sz w:val="22"/>
          <w:szCs w:val="22"/>
          <w:lang w:val="en-GB"/>
        </w:rPr>
        <w:t>a user’s complex listening history to a mere 5 songs and artists</w:t>
      </w:r>
      <w:r>
        <w:rPr>
          <w:rFonts w:ascii="Baskerville" w:hAnsi="Baskerville"/>
          <w:sz w:val="22"/>
          <w:szCs w:val="22"/>
          <w:lang w:val="en-GB"/>
        </w:rPr>
        <w:t>.</w:t>
      </w:r>
      <w:r w:rsidRPr="006055C9">
        <w:rPr>
          <w:rFonts w:ascii="Baskerville" w:hAnsi="Baskerville"/>
          <w:sz w:val="22"/>
          <w:szCs w:val="22"/>
          <w:lang w:val="en-GB"/>
        </w:rPr>
        <w:t xml:space="preserve"> Such a condensed amount of data cannot represent a year of a user’s random listening history.</w:t>
      </w:r>
      <w:r w:rsidRPr="006055C9">
        <w:rPr>
          <w:rFonts w:ascii="Baskerville" w:hAnsi="Baskerville" w:cs="á]Q"/>
          <w:sz w:val="22"/>
          <w:szCs w:val="22"/>
          <w:lang w:val="en-GB"/>
        </w:rPr>
        <w:t xml:space="preserve"> Spotify Wrapped produces an oversimplified simulation of identity. </w:t>
      </w:r>
      <w:r w:rsidRPr="006055C9">
        <w:rPr>
          <w:rFonts w:ascii="Baskerville" w:hAnsi="Baskerville"/>
          <w:sz w:val="22"/>
          <w:szCs w:val="22"/>
          <w:lang w:val="en-GB"/>
        </w:rPr>
        <w:t xml:space="preserve">Baudrillard describes four stages of simulation of how an image can evolve until it replaces reality. </w:t>
      </w:r>
    </w:p>
    <w:p w14:paraId="062F2A73" w14:textId="77777777" w:rsidR="0037141F" w:rsidRPr="006055C9" w:rsidRDefault="0037141F" w:rsidP="0037141F">
      <w:pPr>
        <w:spacing w:line="360" w:lineRule="auto"/>
        <w:rPr>
          <w:sz w:val="22"/>
          <w:szCs w:val="22"/>
        </w:rPr>
      </w:pPr>
    </w:p>
    <w:p w14:paraId="7D28EF45" w14:textId="77777777" w:rsidR="00FE3395" w:rsidRDefault="0037141F" w:rsidP="0037141F">
      <w:pPr>
        <w:autoSpaceDE w:val="0"/>
        <w:autoSpaceDN w:val="0"/>
        <w:adjustRightInd w:val="0"/>
        <w:spacing w:line="360" w:lineRule="auto"/>
        <w:rPr>
          <w:rFonts w:ascii="Baskerville" w:hAnsi="Baskerville" w:cs="á]Q"/>
          <w:sz w:val="22"/>
          <w:szCs w:val="22"/>
          <w:lang w:val="en-GB"/>
        </w:rPr>
      </w:pPr>
      <w:r w:rsidRPr="006055C9">
        <w:rPr>
          <w:rFonts w:ascii="Baskerville" w:hAnsi="Baskerville" w:cs="á]Q"/>
          <w:sz w:val="22"/>
          <w:szCs w:val="22"/>
          <w:lang w:val="en-GB"/>
        </w:rPr>
        <w:t>“It is the reflection of a profound reality;</w:t>
      </w:r>
      <w:r w:rsidR="00FE3395">
        <w:rPr>
          <w:rFonts w:ascii="Baskerville" w:hAnsi="Baskerville" w:cs="á]Q"/>
          <w:sz w:val="22"/>
          <w:szCs w:val="22"/>
          <w:lang w:val="en-GB"/>
        </w:rPr>
        <w:t xml:space="preserve"> </w:t>
      </w:r>
    </w:p>
    <w:p w14:paraId="689A3D5E" w14:textId="33527395" w:rsidR="0037141F" w:rsidRPr="006055C9" w:rsidRDefault="0037141F" w:rsidP="0037141F">
      <w:pPr>
        <w:autoSpaceDE w:val="0"/>
        <w:autoSpaceDN w:val="0"/>
        <w:adjustRightInd w:val="0"/>
        <w:spacing w:line="360" w:lineRule="auto"/>
        <w:rPr>
          <w:rFonts w:ascii="Baskerville" w:hAnsi="Baskerville" w:cs="á]Q"/>
          <w:sz w:val="22"/>
          <w:szCs w:val="22"/>
          <w:lang w:val="en-GB"/>
        </w:rPr>
      </w:pPr>
      <w:r w:rsidRPr="006055C9">
        <w:rPr>
          <w:rFonts w:ascii="Baskerville" w:hAnsi="Baskerville" w:cs="á]Q"/>
          <w:sz w:val="22"/>
          <w:szCs w:val="22"/>
          <w:lang w:val="en-GB"/>
        </w:rPr>
        <w:t>It masks and denatures a profound reality;</w:t>
      </w:r>
    </w:p>
    <w:p w14:paraId="00313CBC" w14:textId="77777777" w:rsidR="0037141F" w:rsidRPr="006055C9" w:rsidRDefault="0037141F" w:rsidP="0037141F">
      <w:pPr>
        <w:autoSpaceDE w:val="0"/>
        <w:autoSpaceDN w:val="0"/>
        <w:adjustRightInd w:val="0"/>
        <w:spacing w:line="360" w:lineRule="auto"/>
        <w:rPr>
          <w:rFonts w:ascii="Baskerville" w:hAnsi="Baskerville" w:cs="á]Q"/>
          <w:sz w:val="22"/>
          <w:szCs w:val="22"/>
          <w:lang w:val="en-GB"/>
        </w:rPr>
      </w:pPr>
      <w:r w:rsidRPr="006055C9">
        <w:rPr>
          <w:rFonts w:ascii="Baskerville" w:hAnsi="Baskerville" w:cs="á]Q"/>
          <w:sz w:val="22"/>
          <w:szCs w:val="22"/>
          <w:lang w:val="en-GB"/>
        </w:rPr>
        <w:t>It masks the absence of a profound reality;</w:t>
      </w:r>
    </w:p>
    <w:p w14:paraId="7BF395E4" w14:textId="26702999" w:rsidR="0037141F" w:rsidRPr="006055C9" w:rsidRDefault="0037141F" w:rsidP="0037141F">
      <w:pPr>
        <w:autoSpaceDE w:val="0"/>
        <w:autoSpaceDN w:val="0"/>
        <w:adjustRightInd w:val="0"/>
        <w:spacing w:line="360" w:lineRule="auto"/>
        <w:rPr>
          <w:rFonts w:ascii="Baskerville" w:hAnsi="Baskerville" w:cs="á]Q"/>
          <w:sz w:val="22"/>
          <w:szCs w:val="22"/>
          <w:lang w:val="en-GB"/>
        </w:rPr>
      </w:pPr>
      <w:r w:rsidRPr="006055C9">
        <w:rPr>
          <w:rFonts w:ascii="Baskerville" w:hAnsi="Baskerville" w:cs="á]Q"/>
          <w:sz w:val="22"/>
          <w:szCs w:val="22"/>
          <w:lang w:val="en-GB"/>
        </w:rPr>
        <w:t>It has no relation to any reality whatsoever: it is its own pure simulacrum.” (Baudrillard, 1994, p.</w:t>
      </w:r>
      <w:r w:rsidR="00FE3395">
        <w:rPr>
          <w:rFonts w:ascii="Baskerville" w:hAnsi="Baskerville" w:cs="á]Q"/>
          <w:sz w:val="22"/>
          <w:szCs w:val="22"/>
          <w:lang w:val="en-GB"/>
        </w:rPr>
        <w:t xml:space="preserve"> </w:t>
      </w:r>
      <w:r w:rsidRPr="006055C9">
        <w:rPr>
          <w:rFonts w:ascii="Baskerville" w:hAnsi="Baskerville" w:cs="á]Q"/>
          <w:sz w:val="22"/>
          <w:szCs w:val="22"/>
          <w:lang w:val="en-GB"/>
        </w:rPr>
        <w:t>2).</w:t>
      </w:r>
    </w:p>
    <w:p w14:paraId="4ACA425E" w14:textId="77777777" w:rsidR="0037141F" w:rsidRPr="006055C9" w:rsidRDefault="0037141F" w:rsidP="0037141F">
      <w:pPr>
        <w:autoSpaceDE w:val="0"/>
        <w:autoSpaceDN w:val="0"/>
        <w:adjustRightInd w:val="0"/>
        <w:spacing w:line="360" w:lineRule="auto"/>
        <w:rPr>
          <w:rFonts w:ascii="Baskerville" w:hAnsi="Baskerville" w:cs="á]Q"/>
          <w:sz w:val="22"/>
          <w:szCs w:val="22"/>
          <w:lang w:val="en-GB"/>
        </w:rPr>
      </w:pPr>
    </w:p>
    <w:p w14:paraId="4C60DFA6" w14:textId="77777777" w:rsidR="0037141F" w:rsidRPr="006055C9" w:rsidRDefault="0037141F" w:rsidP="0037141F">
      <w:pPr>
        <w:spacing w:line="360" w:lineRule="auto"/>
        <w:rPr>
          <w:rFonts w:ascii="Baskerville" w:hAnsi="Baskerville" w:cs="á]Q"/>
          <w:sz w:val="22"/>
          <w:szCs w:val="22"/>
          <w:lang w:val="en-GB"/>
        </w:rPr>
      </w:pPr>
      <w:r w:rsidRPr="006055C9">
        <w:rPr>
          <w:rFonts w:ascii="Baskerville" w:hAnsi="Baskerville" w:cs="á]Q"/>
          <w:sz w:val="22"/>
          <w:szCs w:val="22"/>
          <w:lang w:val="en-GB"/>
        </w:rPr>
        <w:t>Spotify Wrapped occupies the later stages of a simulation by masking the absence of authentic musical experience behind data visualisation. This can be further understood by Baudrillard’s concept of simulacra. Baudrillard describes simulacra as a copy without an original and uses an example of a map and a territory to make sense of this. “It is the map that precedes the territory… it is the map that engenders the territory.” (Baudrillard, 1994, p.</w:t>
      </w:r>
      <w:r>
        <w:rPr>
          <w:rFonts w:ascii="Baskerville" w:hAnsi="Baskerville" w:cs="á]Q"/>
          <w:sz w:val="22"/>
          <w:szCs w:val="22"/>
          <w:lang w:val="en-GB"/>
        </w:rPr>
        <w:t xml:space="preserve"> </w:t>
      </w:r>
      <w:r w:rsidRPr="006055C9">
        <w:rPr>
          <w:rFonts w:ascii="Baskerville" w:hAnsi="Baskerville" w:cs="á]Q"/>
          <w:sz w:val="22"/>
          <w:szCs w:val="22"/>
          <w:lang w:val="en-GB"/>
        </w:rPr>
        <w:t>2). Traditionally, a map is made to simplify a real territory and to help people navigate it. Baudrillard argues that this order has been reversed. Representations now come before reality and shape how reality is understood. People interact with this map as if it were the real territory. This territory could erode and change, but this doesn’t matter because we define it using this map. By designing Spotify Wrapped as a slide that can be shared on social media, it bec</w:t>
      </w:r>
      <w:r>
        <w:rPr>
          <w:rFonts w:ascii="Baskerville" w:hAnsi="Baskerville" w:cs="á]Q"/>
          <w:sz w:val="22"/>
          <w:szCs w:val="22"/>
          <w:lang w:val="en-GB"/>
        </w:rPr>
        <w:t>omes</w:t>
      </w:r>
      <w:r w:rsidRPr="006055C9">
        <w:rPr>
          <w:rFonts w:ascii="Baskerville" w:hAnsi="Baskerville" w:cs="á]Q"/>
          <w:sz w:val="22"/>
          <w:szCs w:val="22"/>
          <w:lang w:val="en-GB"/>
        </w:rPr>
        <w:t xml:space="preserve"> a pure simulacrum. It </w:t>
      </w:r>
      <w:r>
        <w:rPr>
          <w:rFonts w:ascii="Baskerville" w:hAnsi="Baskerville" w:cs="á]Q"/>
          <w:sz w:val="22"/>
          <w:szCs w:val="22"/>
          <w:lang w:val="en-GB"/>
        </w:rPr>
        <w:t>is</w:t>
      </w:r>
      <w:r w:rsidRPr="006055C9">
        <w:rPr>
          <w:rFonts w:ascii="Baskerville" w:hAnsi="Baskerville" w:cs="á]Q"/>
          <w:sz w:val="22"/>
          <w:szCs w:val="22"/>
          <w:lang w:val="en-GB"/>
        </w:rPr>
        <w:t xml:space="preserve"> so far removed from the original act of listening to music that no sound even comes with it. Wrapped has even started to define how users listen to music by letting you know that your data is being recorded to be put in Spotify Wrapped at the end of the year. By listening with Wrapped in the back of the mind, this is an example of the simulation determining behaviour and reality.</w:t>
      </w:r>
    </w:p>
    <w:p w14:paraId="3B70B26E" w14:textId="77777777" w:rsidR="0037141F" w:rsidRPr="006055C9" w:rsidRDefault="0037141F" w:rsidP="0037141F">
      <w:pPr>
        <w:autoSpaceDE w:val="0"/>
        <w:autoSpaceDN w:val="0"/>
        <w:adjustRightInd w:val="0"/>
        <w:spacing w:line="360" w:lineRule="auto"/>
        <w:rPr>
          <w:rFonts w:ascii="Baskerville" w:hAnsi="Baskerville" w:cs="á]Q"/>
          <w:sz w:val="22"/>
          <w:szCs w:val="22"/>
          <w:lang w:val="en-GB"/>
        </w:rPr>
      </w:pPr>
    </w:p>
    <w:p w14:paraId="5D040853" w14:textId="6EC1D4C7" w:rsidR="0037141F" w:rsidRPr="00B645E3" w:rsidRDefault="0037141F" w:rsidP="00B645E3">
      <w:pPr>
        <w:autoSpaceDE w:val="0"/>
        <w:autoSpaceDN w:val="0"/>
        <w:adjustRightInd w:val="0"/>
        <w:spacing w:line="360" w:lineRule="auto"/>
        <w:rPr>
          <w:rFonts w:ascii="Baskerville" w:hAnsi="Baskerville"/>
          <w:color w:val="121212"/>
          <w:sz w:val="22"/>
          <w:szCs w:val="22"/>
          <w:shd w:val="clear" w:color="auto" w:fill="FFFFFF"/>
        </w:rPr>
      </w:pPr>
      <w:r w:rsidRPr="006055C9">
        <w:rPr>
          <w:rFonts w:ascii="Baskerville" w:hAnsi="Baskerville" w:cs="á]Q"/>
          <w:sz w:val="22"/>
          <w:szCs w:val="22"/>
          <w:lang w:val="en-GB"/>
        </w:rPr>
        <w:t xml:space="preserve">Baudrillard’s concept of hyperreality </w:t>
      </w:r>
      <w:r w:rsidRPr="006055C9">
        <w:rPr>
          <w:rFonts w:ascii="Baskerville" w:hAnsi="Baskerville" w:cs="á]Q"/>
          <w:sz w:val="22"/>
          <w:szCs w:val="22"/>
        </w:rPr>
        <w:t xml:space="preserve">explains how Wrapped becomes more convincing than lived experience itself. </w:t>
      </w:r>
      <w:r w:rsidRPr="006055C9">
        <w:rPr>
          <w:rFonts w:ascii="Baskerville" w:hAnsi="Baskerville" w:cs="á]Q"/>
          <w:sz w:val="22"/>
          <w:szCs w:val="22"/>
          <w:lang w:val="en-GB"/>
        </w:rPr>
        <w:t>Hyperreality is “the generation by models of a real without origin or reality: a hyperreal” (Baudrillard, 1994, p.</w:t>
      </w:r>
      <w:r w:rsidR="00F823ED">
        <w:rPr>
          <w:rFonts w:ascii="Baskerville" w:hAnsi="Baskerville" w:cs="á]Q"/>
          <w:sz w:val="22"/>
          <w:szCs w:val="22"/>
          <w:lang w:val="en-GB"/>
        </w:rPr>
        <w:t xml:space="preserve"> </w:t>
      </w:r>
      <w:r w:rsidRPr="006055C9">
        <w:rPr>
          <w:rFonts w:ascii="Baskerville" w:hAnsi="Baskerville" w:cs="á]Q"/>
          <w:sz w:val="22"/>
          <w:szCs w:val="22"/>
          <w:lang w:val="en-GB"/>
        </w:rPr>
        <w:t xml:space="preserve">1), where simulations appear more real than reality itself. Spotify </w:t>
      </w:r>
      <w:r w:rsidRPr="006055C9">
        <w:rPr>
          <w:rFonts w:ascii="Baskerville" w:hAnsi="Baskerville" w:cs="á]Q"/>
          <w:sz w:val="22"/>
          <w:szCs w:val="22"/>
          <w:lang w:val="en-GB"/>
        </w:rPr>
        <w:lastRenderedPageBreak/>
        <w:t xml:space="preserve">creates a hyperreality by curating a story of musical identity through Wrapped. It utilises vibrant colours, </w:t>
      </w:r>
      <w:r w:rsidRPr="00FE36E6">
        <w:rPr>
          <w:rFonts w:ascii="Baskerville" w:hAnsi="Baskerville" w:cs="á]Q"/>
          <w:sz w:val="22"/>
          <w:szCs w:val="22"/>
          <w:lang w:val="en-GB"/>
        </w:rPr>
        <w:t xml:space="preserve">motion graphics and energetic typography to mask the fact that it was once just data. By making Wrapped feel personal, users feel seen and will post this image to reveal a sliver of themselves on social media. This relates to what anthropologist Nick Seaver talks about in his book </w:t>
      </w:r>
      <w:r w:rsidRPr="00FE36E6">
        <w:rPr>
          <w:rFonts w:ascii="Baskerville" w:hAnsi="Baskerville" w:cs="á]Q"/>
          <w:i/>
          <w:iCs/>
          <w:sz w:val="22"/>
          <w:szCs w:val="22"/>
          <w:lang w:val="en-GB"/>
        </w:rPr>
        <w:t>Computing Taste</w:t>
      </w:r>
      <w:r w:rsidRPr="00FE36E6">
        <w:rPr>
          <w:rFonts w:ascii="Baskerville" w:hAnsi="Baskerville" w:cs="á]Q"/>
          <w:sz w:val="22"/>
          <w:szCs w:val="22"/>
          <w:lang w:val="en-GB"/>
        </w:rPr>
        <w:t xml:space="preserve">, </w:t>
      </w:r>
      <w:r w:rsidRPr="00FE36E6">
        <w:rPr>
          <w:rFonts w:ascii="Baskerville" w:hAnsi="Baskerville"/>
          <w:color w:val="121212"/>
          <w:sz w:val="22"/>
          <w:szCs w:val="22"/>
          <w:shd w:val="clear" w:color="auto" w:fill="FFFFFF"/>
        </w:rPr>
        <w:t>“Humans are good at trying to find reflections of ourselves in anything … it’s important for us to understand how that mirror got made, and what kinds of distortion is going into that reflection … It’s not just showing you as you are. It’s shaped by all sorts of decisions that people who are not you are making.” (</w:t>
      </w:r>
      <w:r w:rsidR="00FE36E6" w:rsidRPr="00FE36E6">
        <w:rPr>
          <w:rFonts w:ascii="Baskerville" w:hAnsi="Baskerville"/>
          <w:color w:val="121212"/>
          <w:sz w:val="22"/>
          <w:szCs w:val="22"/>
          <w:shd w:val="clear" w:color="auto" w:fill="FFFFFF"/>
        </w:rPr>
        <w:t>Hawthorne</w:t>
      </w:r>
      <w:r w:rsidR="00FE36E6">
        <w:rPr>
          <w:rFonts w:ascii="Baskerville" w:hAnsi="Baskerville"/>
          <w:color w:val="121212"/>
          <w:sz w:val="22"/>
          <w:szCs w:val="22"/>
          <w:shd w:val="clear" w:color="auto" w:fill="FFFFFF"/>
        </w:rPr>
        <w:t>, 2022, np)</w:t>
      </w:r>
      <w:r w:rsidR="00F823ED">
        <w:rPr>
          <w:rFonts w:ascii="Baskerville" w:hAnsi="Baskerville"/>
          <w:color w:val="121212"/>
          <w:sz w:val="22"/>
          <w:szCs w:val="22"/>
          <w:shd w:val="clear" w:color="auto" w:fill="FFFFFF"/>
        </w:rPr>
        <w:t xml:space="preserve">. </w:t>
      </w:r>
      <w:r w:rsidRPr="006055C9">
        <w:rPr>
          <w:rFonts w:ascii="Baskerville" w:hAnsi="Baskerville"/>
          <w:color w:val="121212"/>
          <w:sz w:val="22"/>
          <w:szCs w:val="22"/>
          <w:shd w:val="clear" w:color="auto" w:fill="FFFFFF"/>
        </w:rPr>
        <w:t>While Wrapped transforms listening into a hyperreality, Spotify’s wider interface pushes this further by shifting music from something experienced over time into something consumed at a glance</w:t>
      </w:r>
      <w:r w:rsidR="00F823ED">
        <w:rPr>
          <w:rFonts w:ascii="Baskerville" w:hAnsi="Baskerville"/>
          <w:color w:val="121212"/>
          <w:sz w:val="22"/>
          <w:szCs w:val="22"/>
          <w:shd w:val="clear" w:color="auto" w:fill="FFFFFF"/>
        </w:rPr>
        <w:t>.</w:t>
      </w:r>
    </w:p>
    <w:p w14:paraId="7EC04F36" w14:textId="4F453D9F" w:rsidR="0037141F" w:rsidRDefault="0037141F" w:rsidP="0037141F">
      <w:pPr>
        <w:spacing w:line="360" w:lineRule="auto"/>
        <w:ind w:firstLine="720"/>
        <w:jc w:val="center"/>
        <w:rPr>
          <w:rFonts w:ascii="Baskerville" w:hAnsi="Baskerville"/>
          <w:sz w:val="16"/>
          <w:szCs w:val="16"/>
          <w:lang w:val="en-GB"/>
        </w:rPr>
      </w:pPr>
    </w:p>
    <w:p w14:paraId="621F130B" w14:textId="77777777" w:rsidR="009C36C3" w:rsidRDefault="009C36C3" w:rsidP="0037141F">
      <w:pPr>
        <w:spacing w:line="360" w:lineRule="auto"/>
        <w:ind w:firstLine="720"/>
        <w:jc w:val="center"/>
        <w:rPr>
          <w:rFonts w:ascii="Baskerville" w:hAnsi="Baskerville"/>
          <w:sz w:val="16"/>
          <w:szCs w:val="16"/>
          <w:lang w:val="en-GB"/>
        </w:rPr>
      </w:pPr>
    </w:p>
    <w:p w14:paraId="40E5A3CA" w14:textId="256CAF8B" w:rsidR="009C36C3" w:rsidRPr="009A4D2F" w:rsidRDefault="009C36C3" w:rsidP="009C36C3">
      <w:pPr>
        <w:spacing w:line="360" w:lineRule="auto"/>
        <w:jc w:val="center"/>
        <w:rPr>
          <w:rFonts w:ascii="Baskerville" w:hAnsi="Baskerville"/>
          <w:sz w:val="16"/>
          <w:szCs w:val="16"/>
          <w:lang w:val="en-GB"/>
        </w:rPr>
      </w:pPr>
      <w:r>
        <w:rPr>
          <w:rFonts w:ascii="Baskerville" w:hAnsi="Baskerville"/>
          <w:noProof/>
          <w:sz w:val="16"/>
          <w:szCs w:val="16"/>
          <w:lang w:val="en-GB"/>
        </w:rPr>
        <w:drawing>
          <wp:inline distT="0" distB="0" distL="0" distR="0" wp14:anchorId="55972CE1" wp14:editId="1D0CD1A1">
            <wp:extent cx="5136693" cy="5018567"/>
            <wp:effectExtent l="0" t="0" r="0" b="0"/>
            <wp:docPr id="1069740951" name="Picture 1"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740951" name="Picture 1" descr="A screenshot of a cell phone&#10;&#10;AI-generated content may be incorrect."/>
                    <pic:cNvPicPr/>
                  </pic:nvPicPr>
                  <pic:blipFill rotWithShape="1">
                    <a:blip r:embed="rId43" cstate="print">
                      <a:extLst>
                        <a:ext uri="{28A0092B-C50C-407E-A947-70E740481C1C}">
                          <a14:useLocalDpi xmlns:a14="http://schemas.microsoft.com/office/drawing/2010/main" val="0"/>
                        </a:ext>
                      </a:extLst>
                    </a:blip>
                    <a:srcRect l="8568" t="11280" r="14020" b="35250"/>
                    <a:stretch>
                      <a:fillRect/>
                    </a:stretch>
                  </pic:blipFill>
                  <pic:spPr bwMode="auto">
                    <a:xfrm>
                      <a:off x="0" y="0"/>
                      <a:ext cx="5220251" cy="5100203"/>
                    </a:xfrm>
                    <a:prstGeom prst="rect">
                      <a:avLst/>
                    </a:prstGeom>
                    <a:ln>
                      <a:noFill/>
                    </a:ln>
                    <a:extLst>
                      <a:ext uri="{53640926-AAD7-44D8-BBD7-CCE9431645EC}">
                        <a14:shadowObscured xmlns:a14="http://schemas.microsoft.com/office/drawing/2010/main"/>
                      </a:ext>
                    </a:extLst>
                  </pic:spPr>
                </pic:pic>
              </a:graphicData>
            </a:graphic>
          </wp:inline>
        </w:drawing>
      </w:r>
    </w:p>
    <w:p w14:paraId="32ABBC82" w14:textId="77777777" w:rsidR="0037141F" w:rsidRPr="009A4D2F" w:rsidRDefault="0037141F" w:rsidP="0037141F">
      <w:pPr>
        <w:spacing w:line="360" w:lineRule="auto"/>
        <w:ind w:firstLine="720"/>
        <w:jc w:val="center"/>
        <w:rPr>
          <w:rFonts w:ascii="Baskerville" w:hAnsi="Baskerville"/>
          <w:sz w:val="16"/>
          <w:szCs w:val="16"/>
          <w:lang w:val="en-GB"/>
        </w:rPr>
      </w:pPr>
    </w:p>
    <w:p w14:paraId="1998D4A5" w14:textId="14DC9EB9" w:rsidR="0037141F" w:rsidRDefault="009C36C3" w:rsidP="009C36C3">
      <w:pPr>
        <w:spacing w:line="360" w:lineRule="auto"/>
        <w:rPr>
          <w:rFonts w:ascii="Baskerville" w:hAnsi="Baskerville"/>
          <w:sz w:val="16"/>
          <w:szCs w:val="16"/>
          <w:lang w:val="en-GB"/>
        </w:rPr>
      </w:pPr>
      <w:r>
        <w:rPr>
          <w:rFonts w:ascii="Baskerville" w:hAnsi="Baskerville"/>
          <w:i/>
          <w:iCs/>
          <w:sz w:val="16"/>
          <w:szCs w:val="16"/>
          <w:lang w:val="en-GB"/>
        </w:rPr>
        <w:t xml:space="preserve">        </w:t>
      </w:r>
      <w:r w:rsidR="00B645E3">
        <w:rPr>
          <w:rFonts w:ascii="Baskerville" w:hAnsi="Baskerville"/>
          <w:i/>
          <w:iCs/>
          <w:sz w:val="16"/>
          <w:szCs w:val="16"/>
          <w:lang w:val="en-GB"/>
        </w:rPr>
        <w:t xml:space="preserve">     </w:t>
      </w:r>
      <w:r w:rsidR="0037141F" w:rsidRPr="009A4D2F">
        <w:rPr>
          <w:rFonts w:ascii="Baskerville" w:hAnsi="Baskerville"/>
          <w:i/>
          <w:iCs/>
          <w:sz w:val="16"/>
          <w:szCs w:val="16"/>
          <w:lang w:val="en-GB"/>
        </w:rPr>
        <w:t xml:space="preserve">Fig. </w:t>
      </w:r>
      <w:r w:rsidR="0037141F">
        <w:rPr>
          <w:rFonts w:ascii="Baskerville" w:hAnsi="Baskerville"/>
          <w:i/>
          <w:iCs/>
          <w:sz w:val="16"/>
          <w:szCs w:val="16"/>
          <w:lang w:val="en-GB"/>
        </w:rPr>
        <w:t>26</w:t>
      </w:r>
      <w:r w:rsidR="0037141F" w:rsidRPr="009A4D2F">
        <w:rPr>
          <w:rFonts w:ascii="Baskerville" w:hAnsi="Baskerville"/>
          <w:i/>
          <w:iCs/>
          <w:sz w:val="16"/>
          <w:szCs w:val="16"/>
          <w:lang w:val="en-GB"/>
        </w:rPr>
        <w:t>,</w:t>
      </w:r>
      <w:r w:rsidR="0037141F" w:rsidRPr="009A4D2F">
        <w:rPr>
          <w:rFonts w:ascii="Baskerville" w:hAnsi="Baskerville"/>
          <w:sz w:val="16"/>
          <w:szCs w:val="16"/>
          <w:lang w:val="en-GB"/>
        </w:rPr>
        <w:t xml:space="preserve"> Screenshot of Spotify’s </w:t>
      </w:r>
      <w:r w:rsidR="0037141F" w:rsidRPr="009C36C3">
        <w:rPr>
          <w:rFonts w:ascii="Baskerville" w:hAnsi="Baskerville"/>
          <w:i/>
          <w:iCs/>
          <w:sz w:val="16"/>
          <w:szCs w:val="16"/>
          <w:lang w:val="en-GB"/>
        </w:rPr>
        <w:t>Discover something new</w:t>
      </w:r>
      <w:r w:rsidR="0037141F" w:rsidRPr="009A4D2F">
        <w:rPr>
          <w:rFonts w:ascii="Baskerville" w:hAnsi="Baskerville"/>
          <w:sz w:val="16"/>
          <w:szCs w:val="16"/>
          <w:lang w:val="en-GB"/>
        </w:rPr>
        <w:t xml:space="preserve"> section. </w:t>
      </w:r>
      <w:r>
        <w:rPr>
          <w:rFonts w:ascii="Baskerville" w:hAnsi="Baskerville"/>
          <w:sz w:val="16"/>
          <w:szCs w:val="16"/>
          <w:lang w:val="en-GB"/>
        </w:rPr>
        <w:t xml:space="preserve">             </w:t>
      </w:r>
      <w:r w:rsidR="0037141F">
        <w:rPr>
          <w:rFonts w:ascii="Baskerville" w:hAnsi="Baskerville"/>
          <w:sz w:val="16"/>
          <w:szCs w:val="16"/>
          <w:lang w:val="en-GB"/>
        </w:rPr>
        <w:t>Fig.</w:t>
      </w:r>
      <w:r>
        <w:rPr>
          <w:rFonts w:ascii="Baskerville" w:hAnsi="Baskerville"/>
          <w:sz w:val="16"/>
          <w:szCs w:val="16"/>
          <w:lang w:val="en-GB"/>
        </w:rPr>
        <w:t xml:space="preserve"> </w:t>
      </w:r>
      <w:r w:rsidR="0037141F">
        <w:rPr>
          <w:rFonts w:ascii="Baskerville" w:hAnsi="Baskerville"/>
          <w:sz w:val="16"/>
          <w:szCs w:val="16"/>
          <w:lang w:val="en-GB"/>
        </w:rPr>
        <w:t>27</w:t>
      </w:r>
      <w:r>
        <w:rPr>
          <w:rFonts w:ascii="Baskerville" w:hAnsi="Baskerville"/>
          <w:sz w:val="16"/>
          <w:szCs w:val="16"/>
          <w:lang w:val="en-GB"/>
        </w:rPr>
        <w:t xml:space="preserve">, Screenshot of </w:t>
      </w:r>
      <w:r w:rsidRPr="009C36C3">
        <w:rPr>
          <w:rFonts w:ascii="Baskerville" w:hAnsi="Baskerville"/>
          <w:i/>
          <w:iCs/>
          <w:sz w:val="16"/>
          <w:szCs w:val="16"/>
          <w:lang w:val="en-GB"/>
        </w:rPr>
        <w:t>TikTok’s interface</w:t>
      </w:r>
      <w:r>
        <w:rPr>
          <w:rFonts w:ascii="Baskerville" w:hAnsi="Baskerville"/>
          <w:sz w:val="16"/>
          <w:szCs w:val="16"/>
          <w:lang w:val="en-GB"/>
        </w:rPr>
        <w:t>. (TikTok, 2026).</w:t>
      </w:r>
    </w:p>
    <w:p w14:paraId="72905269" w14:textId="7A306CC2" w:rsidR="009C36C3" w:rsidRPr="009A4D2F" w:rsidRDefault="009C36C3" w:rsidP="009C36C3">
      <w:pPr>
        <w:spacing w:line="360" w:lineRule="auto"/>
        <w:rPr>
          <w:rFonts w:ascii="Baskerville" w:hAnsi="Baskerville"/>
          <w:sz w:val="16"/>
          <w:szCs w:val="16"/>
          <w:lang w:val="en-GB"/>
        </w:rPr>
      </w:pPr>
      <w:r>
        <w:rPr>
          <w:rFonts w:ascii="Baskerville" w:hAnsi="Baskerville"/>
          <w:sz w:val="16"/>
          <w:szCs w:val="16"/>
          <w:lang w:val="en-GB"/>
        </w:rPr>
        <w:t xml:space="preserve">       </w:t>
      </w:r>
      <w:r w:rsidR="00B645E3">
        <w:rPr>
          <w:rFonts w:ascii="Baskerville" w:hAnsi="Baskerville"/>
          <w:sz w:val="16"/>
          <w:szCs w:val="16"/>
          <w:lang w:val="en-GB"/>
        </w:rPr>
        <w:t xml:space="preserve">     </w:t>
      </w:r>
      <w:r>
        <w:rPr>
          <w:rFonts w:ascii="Baskerville" w:hAnsi="Baskerville"/>
          <w:sz w:val="16"/>
          <w:szCs w:val="16"/>
          <w:lang w:val="en-GB"/>
        </w:rPr>
        <w:t xml:space="preserve"> (Spotify, 2025).</w:t>
      </w:r>
    </w:p>
    <w:p w14:paraId="17226AFA" w14:textId="77777777" w:rsidR="0037141F" w:rsidRPr="006055C9" w:rsidRDefault="0037141F" w:rsidP="0037141F">
      <w:pPr>
        <w:spacing w:line="360" w:lineRule="auto"/>
        <w:ind w:firstLine="720"/>
        <w:rPr>
          <w:rFonts w:ascii="Baskerville" w:hAnsi="Baskerville"/>
          <w:sz w:val="22"/>
          <w:szCs w:val="22"/>
          <w:lang w:val="en-GB"/>
        </w:rPr>
      </w:pPr>
    </w:p>
    <w:p w14:paraId="6E0F68A5" w14:textId="77777777" w:rsidR="00494D5D" w:rsidRDefault="0037141F" w:rsidP="0037141F">
      <w:pPr>
        <w:spacing w:line="360" w:lineRule="auto"/>
        <w:rPr>
          <w:rFonts w:ascii="Baskerville" w:hAnsi="Baskerville"/>
          <w:sz w:val="22"/>
          <w:szCs w:val="22"/>
          <w:lang w:val="en-GB"/>
        </w:rPr>
      </w:pPr>
      <w:r w:rsidRPr="006055C9">
        <w:rPr>
          <w:rFonts w:ascii="Baskerville" w:hAnsi="Baskerville"/>
          <w:sz w:val="22"/>
          <w:szCs w:val="22"/>
          <w:lang w:val="en-GB"/>
        </w:rPr>
        <w:lastRenderedPageBreak/>
        <w:t xml:space="preserve">In Spotify’s search section, a user can now scroll through music as if they are on TikTok. Clips of songs, categorised by genre, </w:t>
      </w:r>
      <w:r w:rsidR="00F823ED">
        <w:rPr>
          <w:rFonts w:ascii="Baskerville" w:hAnsi="Baskerville"/>
          <w:sz w:val="22"/>
          <w:szCs w:val="22"/>
          <w:lang w:val="en-GB"/>
        </w:rPr>
        <w:t xml:space="preserve">as seen </w:t>
      </w:r>
      <w:r w:rsidRPr="006055C9">
        <w:rPr>
          <w:rFonts w:ascii="Baskerville" w:hAnsi="Baskerville"/>
          <w:sz w:val="22"/>
          <w:szCs w:val="22"/>
          <w:lang w:val="en-GB"/>
        </w:rPr>
        <w:t xml:space="preserve">in </w:t>
      </w:r>
      <w:r w:rsidRPr="004C6AEB">
        <w:rPr>
          <w:rFonts w:ascii="Baskerville" w:hAnsi="Baskerville"/>
          <w:i/>
          <w:iCs/>
          <w:sz w:val="22"/>
          <w:szCs w:val="22"/>
          <w:lang w:val="en-GB"/>
        </w:rPr>
        <w:t>fig. 26</w:t>
      </w:r>
      <w:r w:rsidR="00F823ED">
        <w:rPr>
          <w:rFonts w:ascii="Baskerville" w:hAnsi="Baskerville"/>
          <w:sz w:val="22"/>
          <w:szCs w:val="22"/>
          <w:lang w:val="en-GB"/>
        </w:rPr>
        <w:t>. The genre in play is</w:t>
      </w:r>
      <w:r w:rsidRPr="006055C9">
        <w:rPr>
          <w:rFonts w:ascii="Baskerville" w:hAnsi="Baskerville"/>
          <w:sz w:val="22"/>
          <w:szCs w:val="22"/>
          <w:lang w:val="en-GB"/>
        </w:rPr>
        <w:t xml:space="preserve"> #alternative rock</w:t>
      </w:r>
      <w:r w:rsidR="00F823ED">
        <w:rPr>
          <w:rFonts w:ascii="Baskerville" w:hAnsi="Baskerville"/>
          <w:sz w:val="22"/>
          <w:szCs w:val="22"/>
          <w:lang w:val="en-GB"/>
        </w:rPr>
        <w:t xml:space="preserve"> and consists of short-form content designed to be scrolled through</w:t>
      </w:r>
      <w:r w:rsidRPr="006055C9">
        <w:rPr>
          <w:rFonts w:ascii="Baskerville" w:hAnsi="Baskerville"/>
          <w:sz w:val="22"/>
          <w:szCs w:val="22"/>
          <w:lang w:val="en-GB"/>
        </w:rPr>
        <w:t xml:space="preserve"> to discover music without the hassle of listening to the entire song. The similarity between Spotify’s scrolling discovery feature and TikTok’s interface is clear once they are compared side by side. Both platforms organise visual content vertically and autoplay short clips that encourage continuous scrolling driven by algorithms. Although TikTok is </w:t>
      </w:r>
    </w:p>
    <w:p w14:paraId="1E6EBE2B" w14:textId="28D77E27" w:rsidR="0037141F" w:rsidRPr="006055C9" w:rsidRDefault="0037141F" w:rsidP="0037141F">
      <w:pPr>
        <w:spacing w:line="360" w:lineRule="auto"/>
        <w:rPr>
          <w:rFonts w:ascii="Baskerville" w:hAnsi="Baskerville"/>
          <w:sz w:val="22"/>
          <w:szCs w:val="22"/>
          <w:lang w:val="en-GB"/>
        </w:rPr>
      </w:pPr>
      <w:r w:rsidRPr="006055C9">
        <w:rPr>
          <w:rFonts w:ascii="Baskerville" w:hAnsi="Baskerville"/>
          <w:sz w:val="22"/>
          <w:szCs w:val="22"/>
          <w:lang w:val="en-GB"/>
        </w:rPr>
        <w:t>a social media platform, Spotify has adapted this visual language to fit a music streaming context to increase engagement with its interface. Immediacy is prioritised</w:t>
      </w:r>
      <w:r>
        <w:rPr>
          <w:rFonts w:ascii="Baskerville" w:hAnsi="Baskerville"/>
          <w:sz w:val="22"/>
          <w:szCs w:val="22"/>
          <w:lang w:val="en-GB"/>
        </w:rPr>
        <w:t>,</w:t>
      </w:r>
      <w:r w:rsidRPr="006055C9">
        <w:rPr>
          <w:rFonts w:ascii="Baskerville" w:hAnsi="Baskerville"/>
          <w:sz w:val="22"/>
          <w:szCs w:val="22"/>
          <w:lang w:val="en-GB"/>
        </w:rPr>
        <w:t xml:space="preserve"> further intensifying the spectacle within Spotify. The discovery of music was once done through listening</w:t>
      </w:r>
      <w:r w:rsidR="00F823ED">
        <w:rPr>
          <w:rFonts w:ascii="Baskerville" w:hAnsi="Baskerville"/>
          <w:sz w:val="22"/>
          <w:szCs w:val="22"/>
          <w:lang w:val="en-GB"/>
        </w:rPr>
        <w:t>, but</w:t>
      </w:r>
      <w:r w:rsidRPr="006055C9">
        <w:rPr>
          <w:rFonts w:ascii="Baskerville" w:hAnsi="Baskerville"/>
          <w:sz w:val="22"/>
          <w:szCs w:val="22"/>
          <w:lang w:val="en-GB"/>
        </w:rPr>
        <w:t xml:space="preserve"> this short</w:t>
      </w:r>
      <w:r w:rsidR="00F823ED">
        <w:rPr>
          <w:rFonts w:ascii="Baskerville" w:hAnsi="Baskerville"/>
          <w:sz w:val="22"/>
          <w:szCs w:val="22"/>
          <w:lang w:val="en-GB"/>
        </w:rPr>
        <w:t>-</w:t>
      </w:r>
      <w:r w:rsidRPr="006055C9">
        <w:rPr>
          <w:rFonts w:ascii="Baskerville" w:hAnsi="Baskerville"/>
          <w:sz w:val="22"/>
          <w:szCs w:val="22"/>
          <w:lang w:val="en-GB"/>
        </w:rPr>
        <w:t>form content draws listeners in with visuals, not just sound. The use of images and motion is what will initially draw in an audience in this format, not the audio.  Instead of the user listening to an entire song the whole way through to decide if they like it or not, they can decide instantly by arriving straight to the chorus. Attentive listening is not encouraged in this format. This relates to Baudrillard’s theory that this visual representation of music precedes the actual reality of listening to music.</w:t>
      </w:r>
    </w:p>
    <w:p w14:paraId="19824271" w14:textId="77777777" w:rsidR="0037141F" w:rsidRPr="006055C9" w:rsidRDefault="0037141F" w:rsidP="0037141F">
      <w:pPr>
        <w:spacing w:line="360" w:lineRule="auto"/>
        <w:ind w:firstLine="720"/>
        <w:rPr>
          <w:rFonts w:ascii="Baskerville" w:hAnsi="Baskerville"/>
          <w:sz w:val="22"/>
          <w:szCs w:val="22"/>
          <w:lang w:val="en-GB"/>
        </w:rPr>
      </w:pPr>
    </w:p>
    <w:p w14:paraId="70AE74EE" w14:textId="77777777" w:rsidR="00494D5D" w:rsidRDefault="0037141F" w:rsidP="0037141F">
      <w:pPr>
        <w:spacing w:line="360" w:lineRule="auto"/>
        <w:rPr>
          <w:rFonts w:ascii="Baskerville" w:hAnsi="Baskerville"/>
          <w:sz w:val="22"/>
          <w:szCs w:val="22"/>
          <w:lang w:val="en-GB"/>
        </w:rPr>
      </w:pPr>
      <w:r w:rsidRPr="006055C9">
        <w:rPr>
          <w:rFonts w:ascii="Baskerville" w:hAnsi="Baskerville"/>
          <w:sz w:val="22"/>
          <w:szCs w:val="22"/>
          <w:lang w:val="en-GB"/>
        </w:rPr>
        <w:t xml:space="preserve">The addition of this TikTok format to Spotify has collapsed the barriers between streaming music </w:t>
      </w:r>
    </w:p>
    <w:p w14:paraId="353B9778" w14:textId="602E70E9" w:rsidR="0037141F" w:rsidRDefault="0037141F" w:rsidP="0037141F">
      <w:pPr>
        <w:spacing w:line="360" w:lineRule="auto"/>
        <w:rPr>
          <w:rFonts w:ascii="Baskerville" w:hAnsi="Baskerville"/>
          <w:sz w:val="22"/>
          <w:szCs w:val="22"/>
          <w:lang w:val="en-GB"/>
        </w:rPr>
      </w:pPr>
      <w:r w:rsidRPr="006055C9">
        <w:rPr>
          <w:rFonts w:ascii="Baskerville" w:hAnsi="Baskerville"/>
          <w:sz w:val="22"/>
          <w:szCs w:val="22"/>
          <w:lang w:val="en-GB"/>
        </w:rPr>
        <w:t xml:space="preserve">and using social media even further. Songs are now being interacted with as if they are commodified images. The artist’s name, branding and popularity through </w:t>
      </w:r>
      <w:r>
        <w:rPr>
          <w:rFonts w:ascii="Baskerville" w:hAnsi="Baskerville"/>
          <w:sz w:val="22"/>
          <w:szCs w:val="22"/>
          <w:lang w:val="en-GB"/>
        </w:rPr>
        <w:t>their</w:t>
      </w:r>
      <w:r w:rsidRPr="006055C9">
        <w:rPr>
          <w:rFonts w:ascii="Baskerville" w:hAnsi="Baskerville"/>
          <w:sz w:val="22"/>
          <w:szCs w:val="22"/>
          <w:lang w:val="en-GB"/>
        </w:rPr>
        <w:t xml:space="preserve"> following is shown, shaping the expectations of users about who this artist is and what kind of music they make in seconds, and will determine</w:t>
      </w:r>
      <w:r w:rsidR="00F823ED">
        <w:rPr>
          <w:rFonts w:ascii="Baskerville" w:hAnsi="Baskerville"/>
          <w:sz w:val="22"/>
          <w:szCs w:val="22"/>
          <w:lang w:val="en-GB"/>
        </w:rPr>
        <w:t xml:space="preserve"> the </w:t>
      </w:r>
      <w:r w:rsidRPr="006055C9">
        <w:rPr>
          <w:rFonts w:ascii="Baskerville" w:hAnsi="Baskerville"/>
          <w:sz w:val="22"/>
          <w:szCs w:val="22"/>
          <w:lang w:val="en-GB"/>
        </w:rPr>
        <w:t>further exploration of this artist</w:t>
      </w:r>
      <w:r>
        <w:rPr>
          <w:rFonts w:ascii="Baskerville" w:hAnsi="Baskerville"/>
          <w:sz w:val="22"/>
          <w:szCs w:val="22"/>
          <w:lang w:val="en-GB"/>
        </w:rPr>
        <w:t xml:space="preserve"> based on this</w:t>
      </w:r>
      <w:r w:rsidRPr="006055C9">
        <w:rPr>
          <w:rFonts w:ascii="Baskerville" w:hAnsi="Baskerville"/>
          <w:sz w:val="22"/>
          <w:szCs w:val="22"/>
          <w:lang w:val="en-GB"/>
        </w:rPr>
        <w:t xml:space="preserve">. These songs will either be scrolled past or saved based on how immediately engaging they are. From Baudrillard’s perspective, these clips do not represent a song as it is experienced through actual listening. It is merely a stylised snapshot that replaces it. This short-form method of discovering music will impact how artists go about making </w:t>
      </w:r>
      <w:r>
        <w:rPr>
          <w:rFonts w:ascii="Baskerville" w:hAnsi="Baskerville"/>
          <w:sz w:val="22"/>
          <w:szCs w:val="22"/>
          <w:lang w:val="en-GB"/>
        </w:rPr>
        <w:t xml:space="preserve">future </w:t>
      </w:r>
      <w:r w:rsidRPr="006055C9">
        <w:rPr>
          <w:rFonts w:ascii="Baskerville" w:hAnsi="Baskerville"/>
          <w:sz w:val="22"/>
          <w:szCs w:val="22"/>
          <w:lang w:val="en-GB"/>
        </w:rPr>
        <w:t xml:space="preserve">music. Artists are pushed to make clips that make an immediate impression instead of focusing on depth and </w:t>
      </w:r>
      <w:r>
        <w:rPr>
          <w:rFonts w:ascii="Baskerville" w:hAnsi="Baskerville"/>
          <w:sz w:val="22"/>
          <w:szCs w:val="22"/>
          <w:lang w:val="en-GB"/>
        </w:rPr>
        <w:t>the</w:t>
      </w:r>
      <w:r w:rsidRPr="006055C9">
        <w:rPr>
          <w:rFonts w:ascii="Baskerville" w:hAnsi="Baskerville"/>
          <w:sz w:val="22"/>
          <w:szCs w:val="22"/>
          <w:lang w:val="en-GB"/>
        </w:rPr>
        <w:t xml:space="preserve"> song as a whole. “</w:t>
      </w:r>
      <w:r w:rsidRPr="006055C9">
        <w:rPr>
          <w:rFonts w:ascii="Baskerville" w:hAnsi="Baskerville"/>
          <w:sz w:val="22"/>
          <w:szCs w:val="22"/>
        </w:rPr>
        <w:t>It’s not hard to imagine a future in which artists stop making full songs altogether, instead creating slivers of moments” (</w:t>
      </w:r>
      <w:proofErr w:type="spellStart"/>
      <w:r w:rsidRPr="006055C9">
        <w:rPr>
          <w:rFonts w:ascii="Baskerville" w:hAnsi="Baskerville"/>
          <w:sz w:val="22"/>
          <w:szCs w:val="22"/>
        </w:rPr>
        <w:t>Dimchev</w:t>
      </w:r>
      <w:proofErr w:type="spellEnd"/>
      <w:r w:rsidRPr="006055C9">
        <w:rPr>
          <w:rFonts w:ascii="Baskerville" w:hAnsi="Baskerville"/>
          <w:sz w:val="22"/>
          <w:szCs w:val="22"/>
        </w:rPr>
        <w:t xml:space="preserve">, 2021, np). </w:t>
      </w:r>
      <w:r w:rsidRPr="006055C9">
        <w:rPr>
          <w:rFonts w:ascii="Baskerville" w:hAnsi="Baskerville"/>
          <w:sz w:val="22"/>
          <w:szCs w:val="22"/>
          <w:lang w:val="en-GB"/>
        </w:rPr>
        <w:t>This is another example of Baudrillard’s concept of simulation determining reality. The song is no longer the starting point of the listening experience; the image is. Listening is now secondary to the act of scrolling. Spotify isn’t just visualising music; it restructures it into visual signs designed to be judged in seconds.</w:t>
      </w:r>
    </w:p>
    <w:p w14:paraId="4A2EB172" w14:textId="77777777" w:rsidR="0037141F" w:rsidRDefault="0037141F" w:rsidP="0037141F">
      <w:pPr>
        <w:spacing w:line="360" w:lineRule="auto"/>
        <w:rPr>
          <w:rFonts w:ascii="Baskerville" w:hAnsi="Baskerville"/>
          <w:sz w:val="22"/>
          <w:szCs w:val="22"/>
          <w:lang w:val="en-GB"/>
        </w:rPr>
      </w:pPr>
    </w:p>
    <w:p w14:paraId="7C5A323F" w14:textId="77777777" w:rsidR="0037141F" w:rsidRDefault="0037141F" w:rsidP="0037141F">
      <w:pPr>
        <w:spacing w:line="360" w:lineRule="auto"/>
        <w:rPr>
          <w:rFonts w:ascii="Baskerville" w:hAnsi="Baskerville"/>
          <w:b/>
          <w:bCs/>
          <w:sz w:val="40"/>
          <w:szCs w:val="40"/>
          <w:lang w:val="en-GB"/>
        </w:rPr>
      </w:pPr>
    </w:p>
    <w:p w14:paraId="2B469C97" w14:textId="77777777" w:rsidR="0037141F" w:rsidRDefault="0037141F" w:rsidP="0037141F">
      <w:pPr>
        <w:spacing w:line="360" w:lineRule="auto"/>
        <w:rPr>
          <w:rFonts w:ascii="Baskerville" w:hAnsi="Baskerville"/>
          <w:b/>
          <w:bCs/>
          <w:sz w:val="40"/>
          <w:szCs w:val="40"/>
          <w:lang w:val="en-GB"/>
        </w:rPr>
      </w:pPr>
    </w:p>
    <w:p w14:paraId="4EF21084" w14:textId="77777777" w:rsidR="0037141F" w:rsidRDefault="0037141F" w:rsidP="0037141F">
      <w:pPr>
        <w:spacing w:line="360" w:lineRule="auto"/>
        <w:rPr>
          <w:rFonts w:ascii="Baskerville" w:hAnsi="Baskerville"/>
          <w:b/>
          <w:bCs/>
          <w:sz w:val="40"/>
          <w:szCs w:val="40"/>
          <w:lang w:val="en-GB"/>
        </w:rPr>
      </w:pPr>
    </w:p>
    <w:p w14:paraId="04F80995" w14:textId="77777777" w:rsidR="00494D5D" w:rsidRDefault="00494D5D" w:rsidP="0037141F">
      <w:pPr>
        <w:spacing w:line="360" w:lineRule="auto"/>
        <w:rPr>
          <w:rFonts w:ascii="Baskerville" w:hAnsi="Baskerville"/>
          <w:b/>
          <w:bCs/>
          <w:sz w:val="40"/>
          <w:szCs w:val="40"/>
          <w:lang w:val="en-GB"/>
        </w:rPr>
      </w:pPr>
    </w:p>
    <w:p w14:paraId="2327E0B3" w14:textId="545AC612" w:rsidR="00494D5D" w:rsidRDefault="0037141F" w:rsidP="00494D5D">
      <w:pPr>
        <w:spacing w:line="360" w:lineRule="auto"/>
        <w:rPr>
          <w:rFonts w:ascii="Baskerville" w:hAnsi="Baskerville"/>
          <w:b/>
          <w:bCs/>
          <w:sz w:val="40"/>
          <w:szCs w:val="40"/>
          <w:lang w:val="en-GB"/>
        </w:rPr>
      </w:pPr>
      <w:r w:rsidRPr="00F93FAD">
        <w:rPr>
          <w:rFonts w:ascii="Baskerville" w:hAnsi="Baskerville"/>
          <w:b/>
          <w:bCs/>
          <w:sz w:val="40"/>
          <w:szCs w:val="40"/>
          <w:lang w:val="en-GB"/>
        </w:rPr>
        <w:lastRenderedPageBreak/>
        <w:t>Conclusion</w:t>
      </w:r>
    </w:p>
    <w:p w14:paraId="62F7543C" w14:textId="171D3C92" w:rsidR="0037141F" w:rsidRDefault="0037141F" w:rsidP="0037141F">
      <w:pPr>
        <w:pStyle w:val="NormalWeb"/>
        <w:spacing w:line="360" w:lineRule="auto"/>
        <w:rPr>
          <w:rFonts w:ascii="Baskerville" w:hAnsi="Baskerville"/>
          <w:sz w:val="22"/>
          <w:szCs w:val="22"/>
        </w:rPr>
      </w:pPr>
      <w:r w:rsidRPr="00494D5D">
        <w:rPr>
          <w:rFonts w:ascii="Baskerville" w:hAnsi="Baskerville"/>
          <w:sz w:val="22"/>
          <w:szCs w:val="22"/>
        </w:rPr>
        <w:t xml:space="preserve">This thesis has examined how Spotify transforms music listening from a private, auditory experience into a performed, quantified, and curated activity, in which taste and identity are shaped by the platform. Beginning with the formation of taste, the platform does not merely provide access to music; it actively </w:t>
      </w:r>
      <w:r w:rsidRPr="001C58F5">
        <w:rPr>
          <w:rFonts w:ascii="Baskerville" w:hAnsi="Baskerville"/>
          <w:sz w:val="22"/>
          <w:szCs w:val="22"/>
        </w:rPr>
        <w:t>structures the conditions under which taste develops. Drawing on Pierre Bourdieu’s concepts of habitus and cultural capital, it has been shown that pre-existing dispositions continue to influence</w:t>
      </w:r>
      <w:r>
        <w:rPr>
          <w:rFonts w:ascii="Baskerville" w:hAnsi="Baskerville"/>
          <w:sz w:val="22"/>
          <w:szCs w:val="22"/>
        </w:rPr>
        <w:t xml:space="preserve"> music</w:t>
      </w:r>
      <w:r w:rsidRPr="001C58F5">
        <w:rPr>
          <w:rFonts w:ascii="Baskerville" w:hAnsi="Baskerville"/>
          <w:sz w:val="22"/>
          <w:szCs w:val="22"/>
        </w:rPr>
        <w:t xml:space="preserve"> </w:t>
      </w:r>
      <w:r>
        <w:rPr>
          <w:rFonts w:ascii="Baskerville" w:hAnsi="Baskerville"/>
          <w:sz w:val="22"/>
          <w:szCs w:val="22"/>
        </w:rPr>
        <w:t>taste</w:t>
      </w:r>
      <w:r w:rsidRPr="001C58F5">
        <w:rPr>
          <w:rFonts w:ascii="Baskerville" w:hAnsi="Baskerville"/>
          <w:sz w:val="22"/>
          <w:szCs w:val="22"/>
        </w:rPr>
        <w:t>, yet Spotify’s algorithm</w:t>
      </w:r>
      <w:r>
        <w:rPr>
          <w:rFonts w:ascii="Baskerville" w:hAnsi="Baskerville"/>
          <w:sz w:val="22"/>
          <w:szCs w:val="22"/>
        </w:rPr>
        <w:t>s</w:t>
      </w:r>
      <w:r w:rsidRPr="001C58F5">
        <w:rPr>
          <w:rFonts w:ascii="Baskerville" w:hAnsi="Baskerville"/>
          <w:sz w:val="22"/>
          <w:szCs w:val="22"/>
        </w:rPr>
        <w:t xml:space="preserve"> reinforce and amplify these tendencies.</w:t>
      </w:r>
      <w:r>
        <w:rPr>
          <w:rFonts w:ascii="Baskerville" w:hAnsi="Baskerville"/>
          <w:sz w:val="22"/>
          <w:szCs w:val="22"/>
        </w:rPr>
        <w:t xml:space="preserve"> </w:t>
      </w:r>
      <w:r w:rsidRPr="001C58F5">
        <w:rPr>
          <w:rFonts w:ascii="Baskerville" w:hAnsi="Baskerville"/>
          <w:sz w:val="22"/>
          <w:szCs w:val="22"/>
        </w:rPr>
        <w:t xml:space="preserve">Discover Weekly, </w:t>
      </w:r>
      <w:r w:rsidR="00257669">
        <w:rPr>
          <w:rFonts w:ascii="Baskerville" w:hAnsi="Baskerville"/>
          <w:sz w:val="22"/>
          <w:szCs w:val="22"/>
        </w:rPr>
        <w:t>d</w:t>
      </w:r>
      <w:r w:rsidRPr="001C58F5">
        <w:rPr>
          <w:rFonts w:ascii="Baskerville" w:hAnsi="Baskerville"/>
          <w:sz w:val="22"/>
          <w:szCs w:val="22"/>
        </w:rPr>
        <w:t xml:space="preserve">aylist, and repetitive exposure </w:t>
      </w:r>
      <w:r>
        <w:rPr>
          <w:rFonts w:ascii="Baskerville" w:hAnsi="Baskerville"/>
          <w:sz w:val="22"/>
          <w:szCs w:val="22"/>
        </w:rPr>
        <w:t>through</w:t>
      </w:r>
      <w:r w:rsidRPr="001C58F5">
        <w:rPr>
          <w:rFonts w:ascii="Baskerville" w:hAnsi="Baskerville"/>
          <w:sz w:val="22"/>
          <w:szCs w:val="22"/>
        </w:rPr>
        <w:t xml:space="preserve"> incidental listening create an echo chamber, where choice feels </w:t>
      </w:r>
      <w:r>
        <w:rPr>
          <w:rFonts w:ascii="Baskerville" w:hAnsi="Baskerville"/>
          <w:sz w:val="22"/>
          <w:szCs w:val="22"/>
        </w:rPr>
        <w:t>unlimited</w:t>
      </w:r>
      <w:r w:rsidRPr="001C58F5">
        <w:rPr>
          <w:rFonts w:ascii="Baskerville" w:hAnsi="Baskerville"/>
          <w:sz w:val="22"/>
          <w:szCs w:val="22"/>
        </w:rPr>
        <w:t xml:space="preserve">, but in reality, users are guided toward </w:t>
      </w:r>
      <w:r>
        <w:rPr>
          <w:rFonts w:ascii="Baskerville" w:hAnsi="Baskerville"/>
          <w:sz w:val="22"/>
          <w:szCs w:val="22"/>
        </w:rPr>
        <w:t>music that they are already familiar with</w:t>
      </w:r>
      <w:r w:rsidRPr="001C58F5">
        <w:rPr>
          <w:rFonts w:ascii="Baskerville" w:hAnsi="Baskerville"/>
          <w:sz w:val="22"/>
          <w:szCs w:val="22"/>
        </w:rPr>
        <w:t>.</w:t>
      </w:r>
      <w:r>
        <w:rPr>
          <w:rFonts w:ascii="Baskerville" w:hAnsi="Baskerville"/>
          <w:sz w:val="22"/>
          <w:szCs w:val="22"/>
        </w:rPr>
        <w:t xml:space="preserve"> </w:t>
      </w:r>
      <w:r w:rsidRPr="001C58F5">
        <w:rPr>
          <w:rFonts w:ascii="Baskerville" w:hAnsi="Baskerville"/>
          <w:sz w:val="22"/>
          <w:szCs w:val="22"/>
        </w:rPr>
        <w:t xml:space="preserve">The platform’s recommender algorithms convert habitus into a continuous, data-driven process, while features like Spotify Wrapped quantify taste and transform it into </w:t>
      </w:r>
      <w:r>
        <w:rPr>
          <w:rFonts w:ascii="Baskerville" w:hAnsi="Baskerville"/>
          <w:sz w:val="22"/>
          <w:szCs w:val="22"/>
        </w:rPr>
        <w:t>visualised embodied</w:t>
      </w:r>
      <w:r w:rsidRPr="001C58F5">
        <w:rPr>
          <w:rFonts w:ascii="Baskerville" w:hAnsi="Baskerville"/>
          <w:sz w:val="22"/>
          <w:szCs w:val="22"/>
        </w:rPr>
        <w:t xml:space="preserve"> capital, making identity measurable and shareable.</w:t>
      </w:r>
    </w:p>
    <w:p w14:paraId="2D973B52" w14:textId="586E82F5" w:rsidR="0037141F" w:rsidRPr="000C319C" w:rsidRDefault="0037141F" w:rsidP="00494D5D">
      <w:pPr>
        <w:pStyle w:val="NormalWeb"/>
        <w:spacing w:line="360" w:lineRule="auto"/>
        <w:rPr>
          <w:rFonts w:ascii="Baskerville" w:hAnsi="Baskerville"/>
          <w:sz w:val="22"/>
          <w:szCs w:val="22"/>
        </w:rPr>
      </w:pPr>
      <w:r w:rsidRPr="000C319C">
        <w:rPr>
          <w:rFonts w:ascii="Baskerville" w:hAnsi="Baskerville"/>
          <w:sz w:val="22"/>
          <w:szCs w:val="22"/>
        </w:rPr>
        <w:t xml:space="preserve">Through analysis of features such as Discover Weekly, </w:t>
      </w:r>
      <w:r w:rsidR="00257669">
        <w:rPr>
          <w:rFonts w:ascii="Baskerville" w:hAnsi="Baskerville"/>
          <w:sz w:val="22"/>
          <w:szCs w:val="22"/>
        </w:rPr>
        <w:t>d</w:t>
      </w:r>
      <w:r w:rsidRPr="000C319C">
        <w:rPr>
          <w:rFonts w:ascii="Baskerville" w:hAnsi="Baskerville"/>
          <w:sz w:val="22"/>
          <w:szCs w:val="22"/>
        </w:rPr>
        <w:t>aylist, and Spotify Wrapped, it became clear that every click, skip, or save is not just encouraged to increase user engagemen</w:t>
      </w:r>
      <w:r>
        <w:rPr>
          <w:rFonts w:ascii="Baskerville" w:hAnsi="Baskerville"/>
          <w:sz w:val="22"/>
          <w:szCs w:val="22"/>
        </w:rPr>
        <w:t xml:space="preserve">t; </w:t>
      </w:r>
      <w:r w:rsidRPr="000C319C">
        <w:rPr>
          <w:rFonts w:ascii="Baskerville" w:hAnsi="Baskerville"/>
          <w:sz w:val="22"/>
          <w:szCs w:val="22"/>
        </w:rPr>
        <w:t xml:space="preserve">it is harvested to improve algorithms, reinforcing the influence of the platform over users’ listening habits. Each choice a user makes is fed back into the system, guiding future behaviour. The </w:t>
      </w:r>
      <w:r>
        <w:rPr>
          <w:rFonts w:ascii="Baskerville" w:hAnsi="Baskerville"/>
          <w:sz w:val="22"/>
          <w:szCs w:val="22"/>
        </w:rPr>
        <w:t>wide variety</w:t>
      </w:r>
      <w:r w:rsidRPr="000C319C">
        <w:rPr>
          <w:rFonts w:ascii="Baskerville" w:hAnsi="Baskerville"/>
          <w:sz w:val="22"/>
          <w:szCs w:val="22"/>
        </w:rPr>
        <w:t xml:space="preserve"> of features</w:t>
      </w:r>
      <w:r>
        <w:rPr>
          <w:rFonts w:ascii="Baskerville" w:hAnsi="Baskerville"/>
          <w:sz w:val="22"/>
          <w:szCs w:val="22"/>
        </w:rPr>
        <w:t xml:space="preserve"> within Spotify</w:t>
      </w:r>
      <w:r w:rsidRPr="000C319C">
        <w:rPr>
          <w:rFonts w:ascii="Baskerville" w:hAnsi="Baskerville"/>
          <w:sz w:val="22"/>
          <w:szCs w:val="22"/>
        </w:rPr>
        <w:t xml:space="preserve"> is itself a message</w:t>
      </w:r>
      <w:r w:rsidR="00257669">
        <w:rPr>
          <w:rFonts w:ascii="Baskerville" w:hAnsi="Baskerville"/>
          <w:sz w:val="22"/>
          <w:szCs w:val="22"/>
        </w:rPr>
        <w:t>;</w:t>
      </w:r>
      <w:r w:rsidRPr="000C319C">
        <w:rPr>
          <w:rFonts w:ascii="Baskerville" w:hAnsi="Baskerville"/>
          <w:sz w:val="22"/>
          <w:szCs w:val="22"/>
        </w:rPr>
        <w:t xml:space="preserve"> the act of listening is increasingly algorithmically guided. The more a user follows this guidance, the more their sense of individuality becomes a product rather than an expression of self. McLuhan’s insight that “the medium is the message” (</w:t>
      </w:r>
      <w:r w:rsidR="00257669">
        <w:rPr>
          <w:rFonts w:ascii="Baskerville" w:hAnsi="Baskerville"/>
          <w:sz w:val="22"/>
          <w:szCs w:val="22"/>
        </w:rPr>
        <w:t xml:space="preserve">McLuhan, </w:t>
      </w:r>
      <w:r w:rsidRPr="000C319C">
        <w:rPr>
          <w:rFonts w:ascii="Baskerville" w:hAnsi="Baskerville"/>
          <w:sz w:val="22"/>
          <w:szCs w:val="22"/>
        </w:rPr>
        <w:t>1967, p. 10) resonates powerfully here</w:t>
      </w:r>
      <w:r w:rsidR="00257669">
        <w:rPr>
          <w:rFonts w:ascii="Baskerville" w:hAnsi="Baskerville"/>
          <w:sz w:val="22"/>
          <w:szCs w:val="22"/>
        </w:rPr>
        <w:t xml:space="preserve">; </w:t>
      </w:r>
      <w:r w:rsidRPr="000C319C">
        <w:rPr>
          <w:rFonts w:ascii="Baskerville" w:hAnsi="Baskerville"/>
          <w:sz w:val="22"/>
          <w:szCs w:val="22"/>
        </w:rPr>
        <w:t>Spotify is not just a music service; it reshapes the conditions under which taste is formed, experienced, and displayed.</w:t>
      </w:r>
      <w:r w:rsidR="004326C7">
        <w:rPr>
          <w:rFonts w:ascii="Baskerville" w:hAnsi="Baskerville"/>
          <w:sz w:val="22"/>
          <w:szCs w:val="22"/>
        </w:rPr>
        <w:t xml:space="preserve"> </w:t>
      </w:r>
      <w:r w:rsidRPr="000C319C">
        <w:rPr>
          <w:rFonts w:ascii="Baskerville" w:hAnsi="Baskerville"/>
          <w:sz w:val="22"/>
          <w:szCs w:val="22"/>
        </w:rPr>
        <w:t xml:space="preserve">Spotify encourages users to see themselves as unique, </w:t>
      </w:r>
      <w:r w:rsidR="00494D5D">
        <w:rPr>
          <w:rFonts w:ascii="Baskerville" w:hAnsi="Baskerville"/>
          <w:sz w:val="22"/>
          <w:szCs w:val="22"/>
        </w:rPr>
        <w:t xml:space="preserve">   </w:t>
      </w:r>
      <w:r w:rsidRPr="000C319C">
        <w:rPr>
          <w:rFonts w:ascii="Baskerville" w:hAnsi="Baskerville"/>
          <w:sz w:val="22"/>
          <w:szCs w:val="22"/>
        </w:rPr>
        <w:t xml:space="preserve">but this individuality is formed and framed by the algorithm. </w:t>
      </w:r>
      <w:proofErr w:type="spellStart"/>
      <w:r w:rsidRPr="000C319C">
        <w:rPr>
          <w:rFonts w:ascii="Baskerville" w:hAnsi="Baskerville"/>
          <w:sz w:val="22"/>
          <w:szCs w:val="22"/>
        </w:rPr>
        <w:t>Wrapped’s</w:t>
      </w:r>
      <w:proofErr w:type="spellEnd"/>
      <w:r w:rsidRPr="000C319C">
        <w:rPr>
          <w:rFonts w:ascii="Baskerville" w:hAnsi="Baskerville"/>
          <w:sz w:val="22"/>
          <w:szCs w:val="22"/>
        </w:rPr>
        <w:t xml:space="preserve"> top 5 songs or </w:t>
      </w:r>
      <w:proofErr w:type="spellStart"/>
      <w:r w:rsidR="00257669">
        <w:rPr>
          <w:rFonts w:ascii="Baskerville" w:hAnsi="Baskerville"/>
          <w:sz w:val="22"/>
          <w:szCs w:val="22"/>
        </w:rPr>
        <w:t>d</w:t>
      </w:r>
      <w:r w:rsidRPr="000C319C">
        <w:rPr>
          <w:rFonts w:ascii="Baskerville" w:hAnsi="Baskerville"/>
          <w:sz w:val="22"/>
          <w:szCs w:val="22"/>
        </w:rPr>
        <w:t>aylist’s</w:t>
      </w:r>
      <w:proofErr w:type="spellEnd"/>
      <w:r w:rsidRPr="000C319C">
        <w:rPr>
          <w:rFonts w:ascii="Baskerville" w:hAnsi="Baskerville"/>
          <w:sz w:val="22"/>
          <w:szCs w:val="22"/>
        </w:rPr>
        <w:t xml:space="preserve"> </w:t>
      </w:r>
      <w:r w:rsidR="00494D5D">
        <w:rPr>
          <w:rFonts w:ascii="Baskerville" w:hAnsi="Baskerville"/>
          <w:sz w:val="22"/>
          <w:szCs w:val="22"/>
        </w:rPr>
        <w:t xml:space="preserve"> </w:t>
      </w:r>
      <w:r w:rsidRPr="000C319C">
        <w:rPr>
          <w:rFonts w:ascii="Baskerville" w:hAnsi="Baskerville"/>
          <w:sz w:val="22"/>
          <w:szCs w:val="22"/>
        </w:rPr>
        <w:t xml:space="preserve">mood-specific playlists place users in tailored boxes, reflecting the identity or narrative that each user </w:t>
      </w:r>
      <w:r>
        <w:rPr>
          <w:rFonts w:ascii="Baskerville" w:hAnsi="Baskerville"/>
          <w:sz w:val="22"/>
          <w:szCs w:val="22"/>
        </w:rPr>
        <w:t>is</w:t>
      </w:r>
      <w:r w:rsidRPr="000C319C">
        <w:rPr>
          <w:rFonts w:ascii="Baskerville" w:hAnsi="Baskerville"/>
          <w:sz w:val="22"/>
          <w:szCs w:val="22"/>
        </w:rPr>
        <w:t xml:space="preserve"> to perform. Spotify convinces users that they are unique, even as millions scroll through identical slides, each claiming individuality in unison. </w:t>
      </w:r>
    </w:p>
    <w:p w14:paraId="1DCB921B" w14:textId="755D5337" w:rsidR="0037141F" w:rsidRPr="000C319C" w:rsidRDefault="0037141F" w:rsidP="0037141F">
      <w:pPr>
        <w:pStyle w:val="NormalWeb"/>
        <w:spacing w:line="360" w:lineRule="auto"/>
        <w:rPr>
          <w:rFonts w:ascii="Baskerville" w:hAnsi="Baskerville"/>
          <w:sz w:val="22"/>
          <w:szCs w:val="22"/>
        </w:rPr>
      </w:pPr>
      <w:r w:rsidRPr="000C319C">
        <w:rPr>
          <w:rFonts w:ascii="Baskerville" w:hAnsi="Baskerville"/>
          <w:sz w:val="22"/>
          <w:szCs w:val="22"/>
        </w:rPr>
        <w:t>Goffman’s front</w:t>
      </w:r>
      <w:r w:rsidR="00257669">
        <w:rPr>
          <w:rFonts w:ascii="Baskerville" w:hAnsi="Baskerville"/>
          <w:sz w:val="22"/>
          <w:szCs w:val="22"/>
        </w:rPr>
        <w:t xml:space="preserve"> </w:t>
      </w:r>
      <w:r w:rsidRPr="000C319C">
        <w:rPr>
          <w:rFonts w:ascii="Baskerville" w:hAnsi="Baskerville"/>
          <w:sz w:val="22"/>
          <w:szCs w:val="22"/>
        </w:rPr>
        <w:t>stage and backstage metaphor remains relevant, but Spotify erodes its boundaries. The backstage</w:t>
      </w:r>
      <w:r>
        <w:rPr>
          <w:rFonts w:ascii="Baskerville" w:hAnsi="Baskerville"/>
          <w:sz w:val="22"/>
          <w:szCs w:val="22"/>
        </w:rPr>
        <w:t xml:space="preserve"> was once a place for listening to music privately; now it has been </w:t>
      </w:r>
      <w:r w:rsidRPr="000C319C">
        <w:rPr>
          <w:rFonts w:ascii="Baskerville" w:hAnsi="Baskerville"/>
          <w:sz w:val="22"/>
          <w:szCs w:val="22"/>
        </w:rPr>
        <w:t xml:space="preserve">disrupted by algorithmic surveillance. </w:t>
      </w:r>
      <w:r>
        <w:rPr>
          <w:rFonts w:ascii="Baskerville" w:hAnsi="Baskerville"/>
          <w:sz w:val="22"/>
          <w:szCs w:val="22"/>
        </w:rPr>
        <w:t xml:space="preserve">Spotify’s algorithms have become reminiscent of Foucault’s </w:t>
      </w:r>
      <w:r w:rsidRPr="000C319C">
        <w:rPr>
          <w:rFonts w:ascii="Baskerville" w:hAnsi="Baskerville"/>
          <w:sz w:val="22"/>
          <w:szCs w:val="22"/>
        </w:rPr>
        <w:t xml:space="preserve">Panopticon </w:t>
      </w:r>
      <w:r>
        <w:rPr>
          <w:rFonts w:ascii="Baskerville" w:hAnsi="Baskerville"/>
          <w:sz w:val="22"/>
          <w:szCs w:val="22"/>
        </w:rPr>
        <w:t xml:space="preserve">system of observing individuals with an invisible omnipresent guard. This ensures that users internalise this constant visibility and </w:t>
      </w:r>
      <w:r w:rsidRPr="00257669">
        <w:rPr>
          <w:rFonts w:ascii="Baskerville" w:hAnsi="Baskerville"/>
          <w:sz w:val="22"/>
          <w:szCs w:val="22"/>
        </w:rPr>
        <w:t>regulate their listening to make sure they are keeping the impression of their musical identity consistent. Spotify</w:t>
      </w:r>
      <w:r>
        <w:rPr>
          <w:rFonts w:ascii="Baskerville" w:hAnsi="Baskerville"/>
          <w:sz w:val="22"/>
          <w:szCs w:val="22"/>
        </w:rPr>
        <w:t xml:space="preserve"> users are constantly performing </w:t>
      </w:r>
      <w:r w:rsidRPr="000C319C">
        <w:rPr>
          <w:rFonts w:ascii="Baskerville" w:hAnsi="Baskerville"/>
          <w:sz w:val="22"/>
          <w:szCs w:val="22"/>
        </w:rPr>
        <w:t xml:space="preserve">curated versions of themselves to </w:t>
      </w:r>
      <w:r>
        <w:rPr>
          <w:rFonts w:ascii="Baskerville" w:hAnsi="Baskerville"/>
          <w:sz w:val="22"/>
          <w:szCs w:val="22"/>
        </w:rPr>
        <w:t>multiple audiences through</w:t>
      </w:r>
      <w:r w:rsidR="00257669">
        <w:rPr>
          <w:rFonts w:ascii="Baskerville" w:hAnsi="Baskerville"/>
          <w:sz w:val="22"/>
          <w:szCs w:val="22"/>
        </w:rPr>
        <w:t xml:space="preserve"> </w:t>
      </w:r>
      <w:r>
        <w:rPr>
          <w:rFonts w:ascii="Baskerville" w:hAnsi="Baskerville"/>
          <w:sz w:val="22"/>
          <w:szCs w:val="22"/>
        </w:rPr>
        <w:t xml:space="preserve">Wrapped and their public profile. It could be said that this curation creates an </w:t>
      </w:r>
      <w:r w:rsidRPr="000C319C">
        <w:rPr>
          <w:rFonts w:ascii="Baskerville" w:hAnsi="Baskerville"/>
          <w:sz w:val="22"/>
          <w:szCs w:val="22"/>
        </w:rPr>
        <w:t xml:space="preserve">online </w:t>
      </w:r>
      <w:r>
        <w:rPr>
          <w:rFonts w:ascii="Baskerville" w:hAnsi="Baskerville"/>
          <w:sz w:val="22"/>
          <w:szCs w:val="22"/>
        </w:rPr>
        <w:t>‘</w:t>
      </w:r>
      <w:r w:rsidRPr="000C319C">
        <w:rPr>
          <w:rFonts w:ascii="Baskerville" w:hAnsi="Baskerville"/>
          <w:sz w:val="22"/>
          <w:szCs w:val="22"/>
        </w:rPr>
        <w:t>person</w:t>
      </w:r>
      <w:r>
        <w:rPr>
          <w:rFonts w:ascii="Baskerville" w:hAnsi="Baskerville"/>
          <w:sz w:val="22"/>
          <w:szCs w:val="22"/>
        </w:rPr>
        <w:t>’ that doesn’t actually exist beyond the digital realm. When looking at</w:t>
      </w:r>
      <w:r w:rsidR="00F716E0">
        <w:rPr>
          <w:rFonts w:ascii="Baskerville" w:hAnsi="Baskerville"/>
          <w:sz w:val="22"/>
          <w:szCs w:val="22"/>
        </w:rPr>
        <w:t xml:space="preserve"> </w:t>
      </w:r>
      <w:r>
        <w:rPr>
          <w:rFonts w:ascii="Baskerville" w:hAnsi="Baskerville"/>
          <w:sz w:val="22"/>
          <w:szCs w:val="22"/>
        </w:rPr>
        <w:lastRenderedPageBreak/>
        <w:t xml:space="preserve">Goffman’s allegory of the theatre, today’s theatre appears to be empty. Despite not being able to </w:t>
      </w:r>
      <w:r w:rsidR="00494D5D">
        <w:rPr>
          <w:rFonts w:ascii="Baskerville" w:hAnsi="Baskerville"/>
          <w:sz w:val="22"/>
          <w:szCs w:val="22"/>
        </w:rPr>
        <w:t xml:space="preserve">     </w:t>
      </w:r>
      <w:r>
        <w:rPr>
          <w:rFonts w:ascii="Baskerville" w:hAnsi="Baskerville"/>
          <w:sz w:val="22"/>
          <w:szCs w:val="22"/>
        </w:rPr>
        <w:t>see the audience and their reactions, it is essential that the actor must still perform.</w:t>
      </w:r>
    </w:p>
    <w:p w14:paraId="25B0DD11" w14:textId="0256FC37" w:rsidR="0037141F" w:rsidRDefault="0037141F" w:rsidP="0037141F">
      <w:pPr>
        <w:pStyle w:val="NormalWeb"/>
        <w:spacing w:line="360" w:lineRule="auto"/>
        <w:rPr>
          <w:rFonts w:ascii="Baskerville" w:hAnsi="Baskerville"/>
          <w:sz w:val="22"/>
          <w:szCs w:val="22"/>
        </w:rPr>
      </w:pPr>
      <w:r w:rsidRPr="000C319C">
        <w:rPr>
          <w:rFonts w:ascii="Baskerville" w:hAnsi="Baskerville"/>
          <w:sz w:val="22"/>
          <w:szCs w:val="22"/>
        </w:rPr>
        <w:t xml:space="preserve">Debord’s </w:t>
      </w:r>
      <w:r>
        <w:rPr>
          <w:rFonts w:ascii="Baskerville" w:hAnsi="Baskerville"/>
          <w:sz w:val="22"/>
          <w:szCs w:val="22"/>
        </w:rPr>
        <w:t>theories of spectacle and Baudrillard’s work on simulation and hyperreality explain how representations are taking over lived experience. Spotify’s</w:t>
      </w:r>
      <w:r w:rsidRPr="000C319C">
        <w:rPr>
          <w:rFonts w:ascii="Baskerville" w:hAnsi="Baskerville"/>
          <w:sz w:val="22"/>
          <w:szCs w:val="22"/>
        </w:rPr>
        <w:t xml:space="preserve"> interface do</w:t>
      </w:r>
      <w:r>
        <w:rPr>
          <w:rFonts w:ascii="Baskerville" w:hAnsi="Baskerville"/>
          <w:sz w:val="22"/>
          <w:szCs w:val="22"/>
        </w:rPr>
        <w:t>es</w:t>
      </w:r>
      <w:r w:rsidRPr="000C319C">
        <w:rPr>
          <w:rFonts w:ascii="Baskerville" w:hAnsi="Baskerville"/>
          <w:sz w:val="22"/>
          <w:szCs w:val="22"/>
        </w:rPr>
        <w:t xml:space="preserve"> not mediate musical experience; </w:t>
      </w:r>
      <w:r>
        <w:rPr>
          <w:rFonts w:ascii="Baskerville" w:hAnsi="Baskerville"/>
          <w:sz w:val="22"/>
          <w:szCs w:val="22"/>
        </w:rPr>
        <w:t>it</w:t>
      </w:r>
      <w:r w:rsidRPr="000C319C">
        <w:rPr>
          <w:rFonts w:ascii="Baskerville" w:hAnsi="Baskerville"/>
          <w:sz w:val="22"/>
          <w:szCs w:val="22"/>
        </w:rPr>
        <w:t xml:space="preserve"> substitute</w:t>
      </w:r>
      <w:r>
        <w:rPr>
          <w:rFonts w:ascii="Baskerville" w:hAnsi="Baskerville"/>
          <w:sz w:val="22"/>
          <w:szCs w:val="22"/>
        </w:rPr>
        <w:t>s</w:t>
      </w:r>
      <w:r w:rsidRPr="000C319C">
        <w:rPr>
          <w:rFonts w:ascii="Baskerville" w:hAnsi="Baskerville"/>
          <w:sz w:val="22"/>
          <w:szCs w:val="22"/>
        </w:rPr>
        <w:t xml:space="preserve"> it. Personalised slides and curated playlists become more “real” than actual listening, creating a hyperreality in which taste, identity, and emotional states are packaged for virality and </w:t>
      </w:r>
      <w:r>
        <w:rPr>
          <w:rFonts w:ascii="Baskerville" w:hAnsi="Baskerville"/>
          <w:sz w:val="22"/>
          <w:szCs w:val="22"/>
        </w:rPr>
        <w:t>engagement</w:t>
      </w:r>
      <w:r w:rsidRPr="000C319C">
        <w:rPr>
          <w:rFonts w:ascii="Baskerville" w:hAnsi="Baskerville"/>
          <w:sz w:val="22"/>
          <w:szCs w:val="22"/>
        </w:rPr>
        <w:t xml:space="preserve">. </w:t>
      </w:r>
      <w:r w:rsidR="00257669">
        <w:rPr>
          <w:rFonts w:ascii="Baskerville" w:hAnsi="Baskerville"/>
          <w:sz w:val="22"/>
          <w:szCs w:val="22"/>
        </w:rPr>
        <w:t>D</w:t>
      </w:r>
      <w:r>
        <w:rPr>
          <w:rFonts w:ascii="Baskerville" w:hAnsi="Baskerville"/>
          <w:sz w:val="22"/>
          <w:szCs w:val="22"/>
        </w:rPr>
        <w:t>aylist pre-</w:t>
      </w:r>
      <w:r w:rsidR="00257669">
        <w:rPr>
          <w:rFonts w:ascii="Baskerville" w:hAnsi="Baskerville"/>
          <w:sz w:val="22"/>
          <w:szCs w:val="22"/>
        </w:rPr>
        <w:t>determines the</w:t>
      </w:r>
      <w:r>
        <w:rPr>
          <w:rFonts w:ascii="Baskerville" w:hAnsi="Baskerville"/>
          <w:sz w:val="22"/>
          <w:szCs w:val="22"/>
        </w:rPr>
        <w:t xml:space="preserve"> mood </w:t>
      </w:r>
      <w:r w:rsidR="00257669">
        <w:rPr>
          <w:rFonts w:ascii="Baskerville" w:hAnsi="Baskerville"/>
          <w:sz w:val="22"/>
          <w:szCs w:val="22"/>
        </w:rPr>
        <w:t xml:space="preserve">of </w:t>
      </w:r>
      <w:r>
        <w:rPr>
          <w:rFonts w:ascii="Baskerville" w:hAnsi="Baskerville"/>
          <w:sz w:val="22"/>
          <w:szCs w:val="22"/>
        </w:rPr>
        <w:t xml:space="preserve">its listeners, deciding what music is suitable for the situation before it has even occurred. This is simulation determining reality. Spotify’s use of formats inspired by TikTok is transforming the act of listening from an auditory experience to that </w:t>
      </w:r>
      <w:r w:rsidR="00494D5D">
        <w:rPr>
          <w:rFonts w:ascii="Baskerville" w:hAnsi="Baskerville"/>
          <w:sz w:val="22"/>
          <w:szCs w:val="22"/>
        </w:rPr>
        <w:t xml:space="preserve">   </w:t>
      </w:r>
      <w:r>
        <w:rPr>
          <w:rFonts w:ascii="Baskerville" w:hAnsi="Baskerville"/>
          <w:sz w:val="22"/>
          <w:szCs w:val="22"/>
        </w:rPr>
        <w:t xml:space="preserve">of short soundbites and instant judgment. Although this increases engagement within the platform, </w:t>
      </w:r>
      <w:r w:rsidR="00494D5D">
        <w:rPr>
          <w:rFonts w:ascii="Baskerville" w:hAnsi="Baskerville"/>
          <w:sz w:val="22"/>
          <w:szCs w:val="22"/>
        </w:rPr>
        <w:t xml:space="preserve">        </w:t>
      </w:r>
      <w:r>
        <w:rPr>
          <w:rFonts w:ascii="Baskerville" w:hAnsi="Baskerville"/>
          <w:sz w:val="22"/>
          <w:szCs w:val="22"/>
        </w:rPr>
        <w:t>it has made the act of listening secondary to interactions and visuals. This will</w:t>
      </w:r>
      <w:r w:rsidR="00257669">
        <w:rPr>
          <w:rFonts w:ascii="Baskerville" w:hAnsi="Baskerville"/>
          <w:sz w:val="22"/>
          <w:szCs w:val="22"/>
        </w:rPr>
        <w:t>,</w:t>
      </w:r>
      <w:r>
        <w:rPr>
          <w:rFonts w:ascii="Baskerville" w:hAnsi="Baskerville"/>
          <w:sz w:val="22"/>
          <w:szCs w:val="22"/>
        </w:rPr>
        <w:t xml:space="preserve"> in turn</w:t>
      </w:r>
      <w:r w:rsidR="00257669">
        <w:rPr>
          <w:rFonts w:ascii="Baskerville" w:hAnsi="Baskerville"/>
          <w:sz w:val="22"/>
          <w:szCs w:val="22"/>
        </w:rPr>
        <w:t>,</w:t>
      </w:r>
      <w:r>
        <w:rPr>
          <w:rFonts w:ascii="Baskerville" w:hAnsi="Baskerville"/>
          <w:sz w:val="22"/>
          <w:szCs w:val="22"/>
        </w:rPr>
        <w:t xml:space="preserve"> shape how artists make music. If they are incentivised to produce immediately engaging snippets of sound</w:t>
      </w:r>
      <w:r w:rsidR="00257669">
        <w:rPr>
          <w:rFonts w:ascii="Baskerville" w:hAnsi="Baskerville"/>
          <w:sz w:val="22"/>
          <w:szCs w:val="22"/>
        </w:rPr>
        <w:t>,</w:t>
      </w:r>
      <w:r>
        <w:rPr>
          <w:rFonts w:ascii="Baskerville" w:hAnsi="Baskerville"/>
          <w:sz w:val="22"/>
          <w:szCs w:val="22"/>
        </w:rPr>
        <w:t xml:space="preserve"> they won’t put time into making a full-length, immersive song. Spotify isn’t just visualising music</w:t>
      </w:r>
      <w:r w:rsidR="00257669">
        <w:rPr>
          <w:rFonts w:ascii="Baskerville" w:hAnsi="Baskerville"/>
          <w:sz w:val="22"/>
          <w:szCs w:val="22"/>
        </w:rPr>
        <w:t>;</w:t>
      </w:r>
      <w:r>
        <w:rPr>
          <w:rFonts w:ascii="Baskerville" w:hAnsi="Baskerville"/>
          <w:sz w:val="22"/>
          <w:szCs w:val="22"/>
        </w:rPr>
        <w:t xml:space="preserve"> it is shaping the quality and consumption of future music.</w:t>
      </w:r>
    </w:p>
    <w:p w14:paraId="4551AF53" w14:textId="5147382F" w:rsidR="0037141F" w:rsidRPr="00634670" w:rsidRDefault="0037141F" w:rsidP="0037141F">
      <w:pPr>
        <w:pStyle w:val="NormalWeb"/>
        <w:spacing w:line="360" w:lineRule="auto"/>
        <w:rPr>
          <w:rFonts w:ascii="Baskerville" w:hAnsi="Baskerville"/>
          <w:sz w:val="22"/>
          <w:szCs w:val="22"/>
        </w:rPr>
      </w:pPr>
      <w:r>
        <w:rPr>
          <w:rFonts w:ascii="Baskerville" w:hAnsi="Baskerville"/>
          <w:sz w:val="22"/>
          <w:szCs w:val="22"/>
        </w:rPr>
        <w:t>The historical theories from the 20</w:t>
      </w:r>
      <w:r w:rsidRPr="00B35723">
        <w:rPr>
          <w:rFonts w:ascii="Baskerville" w:hAnsi="Baskerville"/>
          <w:sz w:val="22"/>
          <w:szCs w:val="22"/>
          <w:vertAlign w:val="superscript"/>
        </w:rPr>
        <w:t>th</w:t>
      </w:r>
      <w:r>
        <w:rPr>
          <w:rFonts w:ascii="Baskerville" w:hAnsi="Baskerville"/>
          <w:sz w:val="22"/>
          <w:szCs w:val="22"/>
        </w:rPr>
        <w:t xml:space="preserve"> century used in this thesis have proven to be extremely vital to the understanding of contemporary digital media. Bourdieu’s theories on c</w:t>
      </w:r>
      <w:r w:rsidRPr="00634670">
        <w:rPr>
          <w:rFonts w:ascii="Baskerville" w:hAnsi="Baskerville"/>
          <w:sz w:val="22"/>
          <w:szCs w:val="22"/>
        </w:rPr>
        <w:t xml:space="preserve">ultural capital and habitus show how much influence </w:t>
      </w:r>
      <w:r w:rsidR="00257669" w:rsidRPr="00634670">
        <w:rPr>
          <w:rFonts w:ascii="Baskerville" w:hAnsi="Baskerville"/>
          <w:sz w:val="22"/>
          <w:szCs w:val="22"/>
        </w:rPr>
        <w:t>an individual’s</w:t>
      </w:r>
      <w:r w:rsidRPr="00634670">
        <w:rPr>
          <w:rFonts w:ascii="Baskerville" w:hAnsi="Baskerville"/>
          <w:sz w:val="22"/>
          <w:szCs w:val="22"/>
        </w:rPr>
        <w:t xml:space="preserve"> surroundings have on </w:t>
      </w:r>
      <w:r w:rsidR="00257669" w:rsidRPr="00634670">
        <w:rPr>
          <w:rFonts w:ascii="Baskerville" w:hAnsi="Baskerville"/>
          <w:sz w:val="22"/>
          <w:szCs w:val="22"/>
        </w:rPr>
        <w:t>thei</w:t>
      </w:r>
      <w:r w:rsidRPr="00634670">
        <w:rPr>
          <w:rFonts w:ascii="Baskerville" w:hAnsi="Baskerville"/>
          <w:sz w:val="22"/>
          <w:szCs w:val="22"/>
        </w:rPr>
        <w:t xml:space="preserve">r taste. </w:t>
      </w:r>
      <w:r w:rsidR="00634670" w:rsidRPr="00634670">
        <w:rPr>
          <w:rFonts w:ascii="Baskerville" w:hAnsi="Baskerville"/>
          <w:sz w:val="22"/>
          <w:szCs w:val="22"/>
        </w:rPr>
        <w:t xml:space="preserve">McLuhan’s insight into </w:t>
      </w:r>
      <w:r w:rsidR="00494D5D">
        <w:rPr>
          <w:rFonts w:ascii="Baskerville" w:hAnsi="Baskerville"/>
          <w:sz w:val="22"/>
          <w:szCs w:val="22"/>
        </w:rPr>
        <w:t xml:space="preserve"> </w:t>
      </w:r>
      <w:r w:rsidR="00634670" w:rsidRPr="00634670">
        <w:rPr>
          <w:rFonts w:ascii="Baskerville" w:hAnsi="Baskerville"/>
          <w:sz w:val="22"/>
          <w:szCs w:val="22"/>
        </w:rPr>
        <w:t xml:space="preserve">the medium shaping human affairs shows the impact that Spotify’s interface has on its users’ listening habits. </w:t>
      </w:r>
      <w:r w:rsidRPr="00634670">
        <w:rPr>
          <w:rFonts w:ascii="Baskerville" w:hAnsi="Baskerville"/>
          <w:sz w:val="22"/>
          <w:szCs w:val="22"/>
        </w:rPr>
        <w:t xml:space="preserve">Goffman’s </w:t>
      </w:r>
      <w:r w:rsidR="00257669" w:rsidRPr="00634670">
        <w:rPr>
          <w:rFonts w:ascii="Baskerville" w:hAnsi="Baskerville"/>
          <w:sz w:val="22"/>
          <w:szCs w:val="22"/>
        </w:rPr>
        <w:t xml:space="preserve">research </w:t>
      </w:r>
      <w:r w:rsidRPr="00634670">
        <w:rPr>
          <w:rFonts w:ascii="Baskerville" w:hAnsi="Baskerville"/>
          <w:sz w:val="22"/>
          <w:szCs w:val="22"/>
        </w:rPr>
        <w:t xml:space="preserve">on the performance of the self </w:t>
      </w:r>
      <w:r w:rsidR="00257669" w:rsidRPr="00634670">
        <w:rPr>
          <w:rFonts w:ascii="Baskerville" w:hAnsi="Baskerville"/>
          <w:sz w:val="22"/>
          <w:szCs w:val="22"/>
        </w:rPr>
        <w:t xml:space="preserve">depicts the performative nature of interaction, especially when an individual is visible. </w:t>
      </w:r>
      <w:r w:rsidRPr="00634670">
        <w:rPr>
          <w:rFonts w:ascii="Baskerville" w:hAnsi="Baskerville"/>
          <w:sz w:val="22"/>
          <w:szCs w:val="22"/>
        </w:rPr>
        <w:t>Foucault</w:t>
      </w:r>
      <w:r w:rsidRPr="000C319C">
        <w:rPr>
          <w:rFonts w:ascii="Baskerville" w:hAnsi="Baskerville"/>
          <w:sz w:val="22"/>
          <w:szCs w:val="22"/>
        </w:rPr>
        <w:t xml:space="preserve"> </w:t>
      </w:r>
      <w:r>
        <w:rPr>
          <w:rFonts w:ascii="Baskerville" w:hAnsi="Baskerville"/>
          <w:sz w:val="22"/>
          <w:szCs w:val="22"/>
        </w:rPr>
        <w:t xml:space="preserve">clarifies how this visibility induces </w:t>
      </w:r>
      <w:r w:rsidR="00494D5D">
        <w:rPr>
          <w:rFonts w:ascii="Baskerville" w:hAnsi="Baskerville"/>
          <w:sz w:val="22"/>
          <w:szCs w:val="22"/>
        </w:rPr>
        <w:t xml:space="preserve">      </w:t>
      </w:r>
      <w:r>
        <w:rPr>
          <w:rFonts w:ascii="Baskerville" w:hAnsi="Baskerville"/>
          <w:sz w:val="22"/>
          <w:szCs w:val="22"/>
        </w:rPr>
        <w:t xml:space="preserve">self-discipline through the metaphor of the Panopticon prison. Debord’s theory on spectacle is crucial for the understanding of the lived experience of music being replaced by representations. Baudrillard’s concept of simulation determining reality illustrates the impact this transformation of the act of listening will have on future music. </w:t>
      </w:r>
      <w:r w:rsidRPr="000C319C">
        <w:rPr>
          <w:rFonts w:ascii="Baskerville" w:hAnsi="Baskerville"/>
          <w:sz w:val="22"/>
          <w:szCs w:val="22"/>
        </w:rPr>
        <w:t xml:space="preserve">Spotify demonstrates how these frameworks </w:t>
      </w:r>
      <w:r>
        <w:rPr>
          <w:rFonts w:ascii="Baskerville" w:hAnsi="Baskerville"/>
          <w:sz w:val="22"/>
          <w:szCs w:val="22"/>
        </w:rPr>
        <w:t xml:space="preserve">have </w:t>
      </w:r>
      <w:r w:rsidRPr="000C319C">
        <w:rPr>
          <w:rFonts w:ascii="Baskerville" w:hAnsi="Baskerville"/>
          <w:sz w:val="22"/>
          <w:szCs w:val="22"/>
        </w:rPr>
        <w:t>intersect</w:t>
      </w:r>
      <w:r>
        <w:rPr>
          <w:rFonts w:ascii="Baskerville" w:hAnsi="Baskerville"/>
          <w:sz w:val="22"/>
          <w:szCs w:val="22"/>
        </w:rPr>
        <w:t>ed</w:t>
      </w:r>
      <w:r w:rsidRPr="000C319C">
        <w:rPr>
          <w:rFonts w:ascii="Baskerville" w:hAnsi="Baskerville"/>
          <w:sz w:val="22"/>
          <w:szCs w:val="22"/>
        </w:rPr>
        <w:t xml:space="preserve"> and evolve</w:t>
      </w:r>
      <w:r>
        <w:rPr>
          <w:rFonts w:ascii="Baskerville" w:hAnsi="Baskerville"/>
          <w:sz w:val="22"/>
          <w:szCs w:val="22"/>
        </w:rPr>
        <w:t>d</w:t>
      </w:r>
      <w:r w:rsidRPr="000C319C">
        <w:rPr>
          <w:rFonts w:ascii="Baskerville" w:hAnsi="Baskerville"/>
          <w:sz w:val="22"/>
          <w:szCs w:val="22"/>
        </w:rPr>
        <w:t xml:space="preserve">: </w:t>
      </w:r>
      <w:r>
        <w:rPr>
          <w:rFonts w:ascii="Baskerville" w:hAnsi="Baskerville"/>
          <w:sz w:val="22"/>
          <w:szCs w:val="22"/>
        </w:rPr>
        <w:t xml:space="preserve">this platform operates simultaneously as a classifier, </w:t>
      </w:r>
      <w:r w:rsidRPr="000C319C">
        <w:rPr>
          <w:rFonts w:ascii="Baskerville" w:hAnsi="Baskerville"/>
          <w:sz w:val="22"/>
          <w:szCs w:val="22"/>
        </w:rPr>
        <w:t xml:space="preserve">a theatre, a Panopticon, a spectacle, </w:t>
      </w:r>
      <w:r w:rsidR="00494D5D">
        <w:rPr>
          <w:rFonts w:ascii="Baskerville" w:hAnsi="Baskerville"/>
          <w:sz w:val="22"/>
          <w:szCs w:val="22"/>
        </w:rPr>
        <w:t xml:space="preserve">    </w:t>
      </w:r>
      <w:r w:rsidRPr="000C319C">
        <w:rPr>
          <w:rFonts w:ascii="Baskerville" w:hAnsi="Baskerville"/>
          <w:sz w:val="22"/>
          <w:szCs w:val="22"/>
        </w:rPr>
        <w:t>and a hyperreality</w:t>
      </w:r>
      <w:r>
        <w:rPr>
          <w:rFonts w:ascii="Baskerville" w:hAnsi="Baskerville"/>
          <w:sz w:val="22"/>
          <w:szCs w:val="22"/>
        </w:rPr>
        <w:t>.</w:t>
      </w:r>
    </w:p>
    <w:p w14:paraId="1387630B" w14:textId="77777777" w:rsidR="00494D5D" w:rsidRDefault="0037141F" w:rsidP="0037141F">
      <w:pPr>
        <w:pStyle w:val="NormalWeb"/>
        <w:spacing w:line="360" w:lineRule="auto"/>
        <w:rPr>
          <w:rFonts w:ascii="Baskerville" w:hAnsi="Baskerville"/>
          <w:sz w:val="22"/>
          <w:szCs w:val="22"/>
        </w:rPr>
      </w:pPr>
      <w:r>
        <w:rPr>
          <w:rFonts w:ascii="Baskerville" w:hAnsi="Baskerville"/>
          <w:sz w:val="22"/>
          <w:szCs w:val="22"/>
        </w:rPr>
        <w:t xml:space="preserve">Ultimately, Spotify functions as a microcosm that reflects broader dynamics shaping the contemporary digital world. </w:t>
      </w:r>
      <w:r w:rsidRPr="000C319C">
        <w:rPr>
          <w:rFonts w:ascii="Baskerville" w:hAnsi="Baskerville"/>
          <w:sz w:val="22"/>
          <w:szCs w:val="22"/>
        </w:rPr>
        <w:t xml:space="preserve">Users </w:t>
      </w:r>
      <w:r>
        <w:rPr>
          <w:rFonts w:ascii="Baskerville" w:hAnsi="Baskerville"/>
          <w:sz w:val="22"/>
          <w:szCs w:val="22"/>
        </w:rPr>
        <w:t xml:space="preserve">of all social media </w:t>
      </w:r>
      <w:r w:rsidRPr="000C319C">
        <w:rPr>
          <w:rFonts w:ascii="Baskerville" w:hAnsi="Baskerville"/>
          <w:sz w:val="22"/>
          <w:szCs w:val="22"/>
        </w:rPr>
        <w:t>are encouraged to perform</w:t>
      </w:r>
      <w:r>
        <w:rPr>
          <w:rFonts w:ascii="Baskerville" w:hAnsi="Baskerville"/>
          <w:sz w:val="22"/>
          <w:szCs w:val="22"/>
        </w:rPr>
        <w:t xml:space="preserve"> their identity and to feel unique, </w:t>
      </w:r>
      <w:r w:rsidRPr="000C319C">
        <w:rPr>
          <w:rFonts w:ascii="Baskerville" w:hAnsi="Baskerville"/>
          <w:sz w:val="22"/>
          <w:szCs w:val="22"/>
        </w:rPr>
        <w:t xml:space="preserve">yet every expression </w:t>
      </w:r>
      <w:r>
        <w:rPr>
          <w:rFonts w:ascii="Baskerville" w:hAnsi="Baskerville"/>
          <w:sz w:val="22"/>
          <w:szCs w:val="22"/>
        </w:rPr>
        <w:t xml:space="preserve">of self online is shaped by the invisible observation of people and algorithms. When an individual posts on social media, they are monitoring themselves to ensure that the desired impression is made on this invisible audience. Every like, scroll and comment is recorded by the algorithms to curate feeds that feel personal to the user and to keep them engaged with the platform. The freedom of information and choice that social media appears to give to its users is </w:t>
      </w:r>
    </w:p>
    <w:p w14:paraId="02231BB7" w14:textId="344343A8" w:rsidR="0037141F" w:rsidRDefault="0037141F" w:rsidP="0037141F">
      <w:pPr>
        <w:pStyle w:val="NormalWeb"/>
        <w:spacing w:line="360" w:lineRule="auto"/>
        <w:rPr>
          <w:rFonts w:ascii="Baskerville" w:hAnsi="Baskerville"/>
          <w:sz w:val="22"/>
          <w:szCs w:val="22"/>
        </w:rPr>
      </w:pPr>
      <w:r>
        <w:rPr>
          <w:rFonts w:ascii="Baskerville" w:hAnsi="Baskerville"/>
          <w:sz w:val="22"/>
          <w:szCs w:val="22"/>
        </w:rPr>
        <w:lastRenderedPageBreak/>
        <w:t xml:space="preserve">contradicted by the hyper-specific content </w:t>
      </w:r>
      <w:r w:rsidR="00634670">
        <w:rPr>
          <w:rFonts w:ascii="Baskerville" w:hAnsi="Baskerville"/>
          <w:sz w:val="22"/>
          <w:szCs w:val="22"/>
        </w:rPr>
        <w:t xml:space="preserve">pushed toward </w:t>
      </w:r>
      <w:r>
        <w:rPr>
          <w:rFonts w:ascii="Baskerville" w:hAnsi="Baskerville"/>
          <w:sz w:val="22"/>
          <w:szCs w:val="22"/>
        </w:rPr>
        <w:t xml:space="preserve">users, narrowing exposure and trapping them in a potentially dangerous echo-chamber of the same habits, opinions and beliefs. When algorithms structure discovery so intensely, guidance replaces autonomy, and representation </w:t>
      </w:r>
      <w:r w:rsidR="00494D5D">
        <w:rPr>
          <w:rFonts w:ascii="Baskerville" w:hAnsi="Baskerville"/>
          <w:sz w:val="22"/>
          <w:szCs w:val="22"/>
        </w:rPr>
        <w:tab/>
        <w:t xml:space="preserve"> </w:t>
      </w:r>
      <w:r>
        <w:rPr>
          <w:rFonts w:ascii="Baskerville" w:hAnsi="Baskerville"/>
          <w:sz w:val="22"/>
          <w:szCs w:val="22"/>
        </w:rPr>
        <w:t xml:space="preserve">replaces </w:t>
      </w:r>
      <w:r w:rsidR="00FB51BB">
        <w:rPr>
          <w:rFonts w:ascii="Baskerville" w:hAnsi="Baskerville"/>
          <w:sz w:val="22"/>
          <w:szCs w:val="22"/>
        </w:rPr>
        <w:t>reality</w:t>
      </w:r>
      <w:r>
        <w:rPr>
          <w:rFonts w:ascii="Baskerville" w:hAnsi="Baskerville"/>
          <w:sz w:val="22"/>
          <w:szCs w:val="22"/>
        </w:rPr>
        <w:t>.</w:t>
      </w:r>
    </w:p>
    <w:p w14:paraId="17EAE8E4" w14:textId="77777777" w:rsidR="0037141F" w:rsidRDefault="0037141F" w:rsidP="0037141F">
      <w:pPr>
        <w:pStyle w:val="NormalWeb"/>
        <w:spacing w:line="360" w:lineRule="auto"/>
        <w:rPr>
          <w:rFonts w:ascii="Baskerville" w:hAnsi="Baskerville"/>
          <w:sz w:val="22"/>
          <w:szCs w:val="22"/>
        </w:rPr>
      </w:pPr>
    </w:p>
    <w:p w14:paraId="29F52928" w14:textId="77777777" w:rsidR="0037141F" w:rsidRDefault="0037141F" w:rsidP="0037141F">
      <w:pPr>
        <w:pStyle w:val="NormalWeb"/>
        <w:spacing w:line="360" w:lineRule="auto"/>
        <w:rPr>
          <w:rFonts w:ascii="Baskerville" w:hAnsi="Baskerville"/>
          <w:sz w:val="22"/>
          <w:szCs w:val="22"/>
        </w:rPr>
      </w:pPr>
    </w:p>
    <w:p w14:paraId="3D38A219" w14:textId="77777777" w:rsidR="0037141F" w:rsidRPr="00F93FAD" w:rsidRDefault="0037141F" w:rsidP="0037141F">
      <w:pPr>
        <w:spacing w:line="360" w:lineRule="auto"/>
        <w:rPr>
          <w:rFonts w:ascii="Baskerville" w:hAnsi="Baskerville"/>
          <w:sz w:val="22"/>
          <w:szCs w:val="22"/>
          <w:lang w:val="en-GB"/>
        </w:rPr>
      </w:pPr>
    </w:p>
    <w:p w14:paraId="40AF6642" w14:textId="77777777" w:rsidR="0037141F" w:rsidRPr="006055C9" w:rsidRDefault="0037141F" w:rsidP="0037141F">
      <w:pPr>
        <w:spacing w:line="360" w:lineRule="auto"/>
        <w:rPr>
          <w:rFonts w:ascii="Baskerville" w:hAnsi="Baskerville"/>
          <w:sz w:val="22"/>
          <w:szCs w:val="22"/>
          <w:lang w:val="en-GB"/>
        </w:rPr>
      </w:pPr>
    </w:p>
    <w:p w14:paraId="4763775E" w14:textId="77777777" w:rsidR="0037141F" w:rsidRPr="00AC5857" w:rsidRDefault="0037141F" w:rsidP="0037141F">
      <w:pPr>
        <w:spacing w:line="360" w:lineRule="auto"/>
        <w:rPr>
          <w:rFonts w:ascii="Baskerville" w:hAnsi="Baskerville"/>
          <w:b/>
          <w:bCs/>
          <w:sz w:val="20"/>
          <w:szCs w:val="20"/>
        </w:rPr>
      </w:pPr>
    </w:p>
    <w:p w14:paraId="4DE73CF8" w14:textId="77777777" w:rsidR="0037141F" w:rsidRDefault="0037141F" w:rsidP="0037141F">
      <w:pPr>
        <w:spacing w:line="360" w:lineRule="auto"/>
        <w:rPr>
          <w:rFonts w:ascii="Baskerville" w:hAnsi="Baskerville"/>
          <w:b/>
          <w:bCs/>
          <w:sz w:val="40"/>
          <w:szCs w:val="40"/>
        </w:rPr>
      </w:pPr>
    </w:p>
    <w:p w14:paraId="3B1ADE8B" w14:textId="77777777" w:rsidR="0037141F" w:rsidRPr="00135E6D" w:rsidRDefault="0037141F" w:rsidP="0037141F">
      <w:pPr>
        <w:spacing w:line="360" w:lineRule="auto"/>
        <w:ind w:firstLine="720"/>
        <w:rPr>
          <w:rFonts w:ascii="Baskerville" w:hAnsi="Baskerville"/>
          <w:sz w:val="20"/>
          <w:szCs w:val="20"/>
        </w:rPr>
      </w:pPr>
    </w:p>
    <w:p w14:paraId="10D85C48" w14:textId="77777777" w:rsidR="0037141F" w:rsidRDefault="0037141F" w:rsidP="0037141F">
      <w:pPr>
        <w:spacing w:line="360" w:lineRule="auto"/>
        <w:jc w:val="center"/>
        <w:rPr>
          <w:rFonts w:ascii="Baskerville" w:hAnsi="Baskerville"/>
          <w:b/>
          <w:bCs/>
          <w:sz w:val="20"/>
          <w:szCs w:val="20"/>
        </w:rPr>
      </w:pPr>
    </w:p>
    <w:p w14:paraId="5758EB34" w14:textId="77777777" w:rsidR="0037141F" w:rsidRDefault="0037141F" w:rsidP="0037141F">
      <w:pPr>
        <w:spacing w:line="360" w:lineRule="auto"/>
        <w:rPr>
          <w:rFonts w:ascii="Baskerville" w:hAnsi="Baskerville"/>
          <w:b/>
          <w:bCs/>
          <w:sz w:val="20"/>
          <w:szCs w:val="20"/>
        </w:rPr>
      </w:pPr>
    </w:p>
    <w:p w14:paraId="09441AD0" w14:textId="77777777" w:rsidR="0037141F" w:rsidRDefault="0037141F" w:rsidP="0037141F">
      <w:pPr>
        <w:spacing w:line="360" w:lineRule="auto"/>
        <w:rPr>
          <w:rFonts w:ascii="Baskerville" w:hAnsi="Baskerville"/>
          <w:b/>
          <w:bCs/>
          <w:sz w:val="20"/>
          <w:szCs w:val="20"/>
        </w:rPr>
      </w:pPr>
    </w:p>
    <w:p w14:paraId="14C546C7" w14:textId="77777777" w:rsidR="0037141F" w:rsidRDefault="0037141F" w:rsidP="0037141F">
      <w:pPr>
        <w:spacing w:line="360" w:lineRule="auto"/>
        <w:rPr>
          <w:rFonts w:ascii="Baskerville" w:hAnsi="Baskerville"/>
          <w:b/>
          <w:bCs/>
          <w:sz w:val="20"/>
          <w:szCs w:val="20"/>
        </w:rPr>
      </w:pPr>
    </w:p>
    <w:p w14:paraId="6F38F005" w14:textId="77777777" w:rsidR="0037141F" w:rsidRDefault="0037141F" w:rsidP="0037141F">
      <w:pPr>
        <w:spacing w:line="360" w:lineRule="auto"/>
        <w:rPr>
          <w:rFonts w:ascii="Baskerville" w:hAnsi="Baskerville"/>
          <w:b/>
          <w:bCs/>
          <w:sz w:val="20"/>
          <w:szCs w:val="20"/>
        </w:rPr>
      </w:pPr>
    </w:p>
    <w:p w14:paraId="765CE4B4" w14:textId="77777777" w:rsidR="0037141F" w:rsidRDefault="0037141F" w:rsidP="0037141F">
      <w:pPr>
        <w:spacing w:line="360" w:lineRule="auto"/>
        <w:rPr>
          <w:rFonts w:ascii="Baskerville" w:hAnsi="Baskerville"/>
          <w:b/>
          <w:bCs/>
          <w:sz w:val="20"/>
          <w:szCs w:val="20"/>
        </w:rPr>
      </w:pPr>
    </w:p>
    <w:p w14:paraId="38C66E6C" w14:textId="77777777" w:rsidR="00494D5D" w:rsidRDefault="00494D5D" w:rsidP="0037141F">
      <w:pPr>
        <w:spacing w:line="360" w:lineRule="auto"/>
        <w:rPr>
          <w:rFonts w:ascii="Baskerville" w:hAnsi="Baskerville"/>
          <w:b/>
          <w:bCs/>
          <w:sz w:val="40"/>
          <w:szCs w:val="40"/>
        </w:rPr>
      </w:pPr>
    </w:p>
    <w:p w14:paraId="6556B737" w14:textId="77777777" w:rsidR="00494D5D" w:rsidRDefault="00494D5D" w:rsidP="0037141F">
      <w:pPr>
        <w:spacing w:line="360" w:lineRule="auto"/>
        <w:rPr>
          <w:rFonts w:ascii="Baskerville" w:hAnsi="Baskerville"/>
          <w:b/>
          <w:bCs/>
          <w:sz w:val="40"/>
          <w:szCs w:val="40"/>
        </w:rPr>
      </w:pPr>
    </w:p>
    <w:p w14:paraId="35C32DAE" w14:textId="77777777" w:rsidR="00494D5D" w:rsidRDefault="00494D5D" w:rsidP="0037141F">
      <w:pPr>
        <w:spacing w:line="360" w:lineRule="auto"/>
        <w:rPr>
          <w:rFonts w:ascii="Baskerville" w:hAnsi="Baskerville"/>
          <w:b/>
          <w:bCs/>
          <w:sz w:val="40"/>
          <w:szCs w:val="40"/>
        </w:rPr>
      </w:pPr>
    </w:p>
    <w:p w14:paraId="21F1E5B9" w14:textId="77777777" w:rsidR="00494D5D" w:rsidRDefault="00494D5D" w:rsidP="0037141F">
      <w:pPr>
        <w:spacing w:line="360" w:lineRule="auto"/>
        <w:rPr>
          <w:rFonts w:ascii="Baskerville" w:hAnsi="Baskerville"/>
          <w:b/>
          <w:bCs/>
          <w:sz w:val="40"/>
          <w:szCs w:val="40"/>
        </w:rPr>
      </w:pPr>
    </w:p>
    <w:p w14:paraId="138275BA" w14:textId="77777777" w:rsidR="00494D5D" w:rsidRDefault="00494D5D" w:rsidP="0037141F">
      <w:pPr>
        <w:spacing w:line="360" w:lineRule="auto"/>
        <w:rPr>
          <w:rFonts w:ascii="Baskerville" w:hAnsi="Baskerville"/>
          <w:b/>
          <w:bCs/>
          <w:sz w:val="40"/>
          <w:szCs w:val="40"/>
        </w:rPr>
      </w:pPr>
    </w:p>
    <w:p w14:paraId="6F15F7DE" w14:textId="77777777" w:rsidR="00494D5D" w:rsidRDefault="00494D5D" w:rsidP="0037141F">
      <w:pPr>
        <w:spacing w:line="360" w:lineRule="auto"/>
        <w:rPr>
          <w:rFonts w:ascii="Baskerville" w:hAnsi="Baskerville"/>
          <w:b/>
          <w:bCs/>
          <w:sz w:val="40"/>
          <w:szCs w:val="40"/>
        </w:rPr>
      </w:pPr>
    </w:p>
    <w:p w14:paraId="11802204" w14:textId="77777777" w:rsidR="00494D5D" w:rsidRDefault="00494D5D" w:rsidP="0037141F">
      <w:pPr>
        <w:spacing w:line="360" w:lineRule="auto"/>
        <w:rPr>
          <w:rFonts w:ascii="Baskerville" w:hAnsi="Baskerville"/>
          <w:b/>
          <w:bCs/>
          <w:sz w:val="40"/>
          <w:szCs w:val="40"/>
        </w:rPr>
      </w:pPr>
    </w:p>
    <w:p w14:paraId="1C5DF182" w14:textId="77777777" w:rsidR="00494D5D" w:rsidRDefault="00494D5D" w:rsidP="0037141F">
      <w:pPr>
        <w:spacing w:line="360" w:lineRule="auto"/>
        <w:rPr>
          <w:rFonts w:ascii="Baskerville" w:hAnsi="Baskerville"/>
          <w:b/>
          <w:bCs/>
          <w:sz w:val="40"/>
          <w:szCs w:val="40"/>
        </w:rPr>
      </w:pPr>
    </w:p>
    <w:p w14:paraId="2D027290" w14:textId="77777777" w:rsidR="00494D5D" w:rsidRDefault="00494D5D" w:rsidP="0037141F">
      <w:pPr>
        <w:spacing w:line="360" w:lineRule="auto"/>
        <w:rPr>
          <w:rFonts w:ascii="Baskerville" w:hAnsi="Baskerville"/>
          <w:b/>
          <w:bCs/>
          <w:sz w:val="40"/>
          <w:szCs w:val="40"/>
        </w:rPr>
      </w:pPr>
    </w:p>
    <w:p w14:paraId="64BEB504" w14:textId="78819371" w:rsidR="0037141F" w:rsidRPr="007B7C38" w:rsidRDefault="0037141F" w:rsidP="0037141F">
      <w:pPr>
        <w:spacing w:line="360" w:lineRule="auto"/>
        <w:rPr>
          <w:rFonts w:ascii="Baskerville" w:hAnsi="Baskerville"/>
          <w:b/>
          <w:bCs/>
          <w:sz w:val="40"/>
          <w:szCs w:val="40"/>
        </w:rPr>
      </w:pPr>
      <w:r w:rsidRPr="007B7C38">
        <w:rPr>
          <w:rFonts w:ascii="Baskerville" w:hAnsi="Baskerville"/>
          <w:b/>
          <w:bCs/>
          <w:sz w:val="40"/>
          <w:szCs w:val="40"/>
        </w:rPr>
        <w:lastRenderedPageBreak/>
        <w:t>Bibliography:</w:t>
      </w:r>
    </w:p>
    <w:p w14:paraId="03333C63" w14:textId="77777777" w:rsidR="0037141F" w:rsidRPr="00A669E8" w:rsidRDefault="0037141F" w:rsidP="0037141F">
      <w:pPr>
        <w:spacing w:line="360" w:lineRule="auto"/>
        <w:rPr>
          <w:rFonts w:ascii="Baskerville" w:hAnsi="Baskerville"/>
          <w:b/>
          <w:bCs/>
          <w:sz w:val="20"/>
          <w:szCs w:val="20"/>
        </w:rPr>
      </w:pPr>
    </w:p>
    <w:p w14:paraId="59CDD7B4" w14:textId="77777777" w:rsidR="00494D5D" w:rsidRDefault="00494D5D" w:rsidP="0037141F">
      <w:pPr>
        <w:spacing w:line="360" w:lineRule="auto"/>
        <w:rPr>
          <w:rFonts w:ascii="Baskerville" w:hAnsi="Baskerville"/>
          <w:b/>
          <w:bCs/>
          <w:sz w:val="22"/>
          <w:szCs w:val="22"/>
        </w:rPr>
      </w:pPr>
    </w:p>
    <w:p w14:paraId="5FA064F3" w14:textId="744FA562" w:rsidR="0037141F" w:rsidRPr="00F716E0" w:rsidRDefault="00494D5D" w:rsidP="0037141F">
      <w:pPr>
        <w:spacing w:line="360" w:lineRule="auto"/>
        <w:rPr>
          <w:rFonts w:ascii="Baskerville" w:hAnsi="Baskerville"/>
          <w:b/>
          <w:bCs/>
          <w:sz w:val="22"/>
          <w:szCs w:val="22"/>
        </w:rPr>
      </w:pPr>
      <w:r w:rsidRPr="00F716E0">
        <w:rPr>
          <w:rFonts w:ascii="Baskerville" w:hAnsi="Baskerville"/>
          <w:b/>
          <w:bCs/>
          <w:sz w:val="22"/>
          <w:szCs w:val="22"/>
        </w:rPr>
        <w:t>Theoretical Texts</w:t>
      </w:r>
      <w:r w:rsidR="0037141F" w:rsidRPr="00F716E0">
        <w:rPr>
          <w:rFonts w:ascii="Baskerville" w:hAnsi="Baskerville"/>
          <w:b/>
          <w:bCs/>
          <w:sz w:val="22"/>
          <w:szCs w:val="22"/>
        </w:rPr>
        <w:t>:</w:t>
      </w:r>
    </w:p>
    <w:p w14:paraId="274DA6F5" w14:textId="77777777" w:rsidR="0037141F" w:rsidRPr="00F716E0" w:rsidRDefault="0037141F" w:rsidP="0037141F">
      <w:pPr>
        <w:tabs>
          <w:tab w:val="left" w:pos="693"/>
        </w:tabs>
        <w:spacing w:line="360" w:lineRule="auto"/>
        <w:rPr>
          <w:rFonts w:ascii="Baskerville" w:hAnsi="Baskerville"/>
          <w:noProof/>
          <w:sz w:val="22"/>
          <w:szCs w:val="22"/>
        </w:rPr>
      </w:pPr>
    </w:p>
    <w:p w14:paraId="690AC5F7" w14:textId="77777777" w:rsidR="0037141F" w:rsidRPr="00F716E0" w:rsidRDefault="0037141F" w:rsidP="0037141F">
      <w:pPr>
        <w:tabs>
          <w:tab w:val="left" w:pos="693"/>
        </w:tabs>
        <w:spacing w:line="360" w:lineRule="auto"/>
        <w:rPr>
          <w:rFonts w:ascii="Baskerville" w:hAnsi="Baskerville"/>
          <w:noProof/>
          <w:sz w:val="22"/>
          <w:szCs w:val="22"/>
        </w:rPr>
      </w:pPr>
      <w:r w:rsidRPr="00F716E0">
        <w:rPr>
          <w:rFonts w:ascii="Baskerville" w:hAnsi="Baskerville"/>
          <w:noProof/>
          <w:sz w:val="22"/>
          <w:szCs w:val="22"/>
        </w:rPr>
        <w:fldChar w:fldCharType="begin"/>
      </w:r>
      <w:r w:rsidRPr="00F716E0">
        <w:rPr>
          <w:rFonts w:ascii="Baskerville" w:hAnsi="Baskerville"/>
          <w:noProof/>
          <w:sz w:val="22"/>
          <w:szCs w:val="22"/>
        </w:rPr>
        <w:instrText xml:space="preserve"> BIBLIOGRAPHY </w:instrText>
      </w:r>
      <w:r w:rsidRPr="00F716E0">
        <w:rPr>
          <w:rFonts w:ascii="Baskerville" w:hAnsi="Baskerville"/>
          <w:noProof/>
          <w:sz w:val="22"/>
          <w:szCs w:val="22"/>
        </w:rPr>
        <w:fldChar w:fldCharType="separate"/>
      </w:r>
      <w:r w:rsidRPr="00F716E0">
        <w:rPr>
          <w:rFonts w:ascii="Baskerville" w:hAnsi="Baskerville"/>
          <w:noProof/>
          <w:sz w:val="22"/>
          <w:szCs w:val="22"/>
        </w:rPr>
        <w:t>Baudrillard, J., 2025. Simulacra and Simulation. Translated by Sheila Glaser ed. Ann Arbor, MI: University of Michigan Press.</w:t>
      </w:r>
    </w:p>
    <w:p w14:paraId="5D598113" w14:textId="77777777" w:rsidR="0037141F" w:rsidRPr="00F716E0" w:rsidRDefault="0037141F" w:rsidP="0037141F">
      <w:pPr>
        <w:tabs>
          <w:tab w:val="left" w:pos="693"/>
        </w:tabs>
        <w:spacing w:line="360" w:lineRule="auto"/>
        <w:rPr>
          <w:rFonts w:ascii="Baskerville" w:hAnsi="Baskerville"/>
          <w:noProof/>
          <w:sz w:val="22"/>
          <w:szCs w:val="22"/>
        </w:rPr>
      </w:pPr>
      <w:r w:rsidRPr="00F716E0">
        <w:rPr>
          <w:rFonts w:ascii="Baskerville" w:hAnsi="Baskerville"/>
          <w:noProof/>
          <w:sz w:val="22"/>
          <w:szCs w:val="22"/>
        </w:rPr>
        <w:fldChar w:fldCharType="end"/>
      </w:r>
    </w:p>
    <w:p w14:paraId="4DB9A8C4" w14:textId="77777777" w:rsidR="0037141F" w:rsidRPr="00F716E0" w:rsidRDefault="0037141F" w:rsidP="0037141F">
      <w:pPr>
        <w:spacing w:line="360" w:lineRule="auto"/>
        <w:rPr>
          <w:rFonts w:ascii="Baskerville" w:hAnsi="Baskerville"/>
          <w:sz w:val="22"/>
          <w:szCs w:val="22"/>
        </w:rPr>
      </w:pPr>
      <w:r w:rsidRPr="00F716E0">
        <w:rPr>
          <w:rFonts w:ascii="Baskerville" w:hAnsi="Baskerville"/>
          <w:sz w:val="22"/>
          <w:szCs w:val="22"/>
        </w:rPr>
        <w:t>Bourdieu, P. (1984) Distinction: A Social Critique of the Judgement of Taste. Translated by R. Nice. Cambridge, Massachusetts: Harvard University Press.</w:t>
      </w:r>
    </w:p>
    <w:p w14:paraId="668C5280" w14:textId="77777777" w:rsidR="0037141F" w:rsidRPr="00F716E0" w:rsidRDefault="0037141F" w:rsidP="0037141F">
      <w:pPr>
        <w:spacing w:line="360" w:lineRule="auto"/>
        <w:rPr>
          <w:rFonts w:ascii="Baskerville" w:hAnsi="Baskerville"/>
          <w:sz w:val="22"/>
          <w:szCs w:val="22"/>
        </w:rPr>
      </w:pPr>
    </w:p>
    <w:p w14:paraId="3045D689" w14:textId="77777777" w:rsidR="0037141F" w:rsidRPr="00F716E0" w:rsidRDefault="0037141F" w:rsidP="0037141F">
      <w:pPr>
        <w:spacing w:line="360" w:lineRule="auto"/>
        <w:rPr>
          <w:rFonts w:ascii="Baskerville" w:hAnsi="Baskerville"/>
          <w:sz w:val="22"/>
          <w:szCs w:val="22"/>
        </w:rPr>
      </w:pPr>
      <w:r w:rsidRPr="00F716E0">
        <w:rPr>
          <w:rFonts w:ascii="Baskerville" w:hAnsi="Baskerville"/>
          <w:sz w:val="22"/>
          <w:szCs w:val="22"/>
        </w:rPr>
        <w:t>Bourdieu, P. (1977) Outline of a Theory of Practice. Translated by R. Nice. Cambridge, Massachusetts: Cambridge University Press.</w:t>
      </w:r>
    </w:p>
    <w:p w14:paraId="02441E0A" w14:textId="77777777" w:rsidR="0037141F" w:rsidRPr="00F716E0" w:rsidRDefault="0037141F" w:rsidP="0037141F">
      <w:pPr>
        <w:spacing w:line="360" w:lineRule="auto"/>
        <w:rPr>
          <w:rFonts w:ascii="Baskerville" w:hAnsi="Baskerville"/>
          <w:sz w:val="22"/>
          <w:szCs w:val="22"/>
        </w:rPr>
      </w:pPr>
    </w:p>
    <w:p w14:paraId="0A411810" w14:textId="77777777" w:rsidR="0037141F" w:rsidRPr="00F716E0" w:rsidRDefault="0037141F" w:rsidP="0037141F">
      <w:pPr>
        <w:spacing w:line="360" w:lineRule="auto"/>
        <w:rPr>
          <w:rFonts w:ascii="Baskerville" w:hAnsi="Baskerville"/>
          <w:sz w:val="22"/>
          <w:szCs w:val="22"/>
        </w:rPr>
      </w:pPr>
      <w:r w:rsidRPr="00F716E0">
        <w:rPr>
          <w:rFonts w:ascii="Baskerville" w:hAnsi="Baskerville"/>
          <w:sz w:val="22"/>
          <w:szCs w:val="22"/>
        </w:rPr>
        <w:t>Bourdieu, P. (1986) Forms of Capital. In Richardson, J. (ed.) Handbook of Theory and Research for the Sociology of Education. Westport, CT: Greenwood, pp. 241–258. </w:t>
      </w:r>
    </w:p>
    <w:p w14:paraId="7E44DAA7" w14:textId="77777777" w:rsidR="0037141F" w:rsidRPr="00F716E0" w:rsidRDefault="0037141F" w:rsidP="0037141F">
      <w:pPr>
        <w:spacing w:line="360" w:lineRule="auto"/>
        <w:rPr>
          <w:rFonts w:ascii="Baskerville" w:hAnsi="Baskerville"/>
          <w:sz w:val="22"/>
          <w:szCs w:val="22"/>
        </w:rPr>
      </w:pPr>
    </w:p>
    <w:p w14:paraId="32853C62" w14:textId="77777777" w:rsidR="0037141F" w:rsidRPr="00F716E0" w:rsidRDefault="0037141F" w:rsidP="0037141F">
      <w:pPr>
        <w:spacing w:line="360" w:lineRule="auto"/>
        <w:rPr>
          <w:rFonts w:ascii="Baskerville" w:hAnsi="Baskerville"/>
          <w:sz w:val="22"/>
          <w:szCs w:val="22"/>
        </w:rPr>
      </w:pPr>
      <w:r w:rsidRPr="00F716E0">
        <w:rPr>
          <w:rFonts w:ascii="Baskerville" w:hAnsi="Baskerville"/>
          <w:sz w:val="22"/>
          <w:szCs w:val="22"/>
          <w:lang w:val="en-GB"/>
        </w:rPr>
        <w:t xml:space="preserve">Debord, G., 2014. The Society of the Spectacle. Translated by Ken Knabb. </w:t>
      </w:r>
      <w:r w:rsidRPr="00F716E0">
        <w:rPr>
          <w:rFonts w:ascii="Baskerville" w:hAnsi="Baskerville"/>
          <w:sz w:val="22"/>
          <w:szCs w:val="22"/>
        </w:rPr>
        <w:t>Berkeley: Bureau of Public Secrets.</w:t>
      </w:r>
    </w:p>
    <w:p w14:paraId="3C6A5298" w14:textId="77777777" w:rsidR="0037141F" w:rsidRPr="00F716E0" w:rsidRDefault="0037141F" w:rsidP="0037141F">
      <w:pPr>
        <w:spacing w:line="360" w:lineRule="auto"/>
        <w:rPr>
          <w:rFonts w:ascii="Baskerville" w:hAnsi="Baskerville" w:cs="Segoe UI"/>
          <w:color w:val="222222"/>
          <w:spacing w:val="-6"/>
          <w:sz w:val="22"/>
          <w:szCs w:val="22"/>
          <w:shd w:val="clear" w:color="auto" w:fill="FFFFFF"/>
        </w:rPr>
      </w:pPr>
    </w:p>
    <w:p w14:paraId="55EF66A3" w14:textId="77777777" w:rsidR="0037141F" w:rsidRPr="00F716E0" w:rsidRDefault="0037141F" w:rsidP="0037141F">
      <w:pPr>
        <w:spacing w:line="360" w:lineRule="auto"/>
        <w:rPr>
          <w:rFonts w:ascii="Baskerville" w:hAnsi="Baskerville" w:cs="Segoe UI"/>
          <w:color w:val="222222"/>
          <w:spacing w:val="-6"/>
          <w:sz w:val="22"/>
          <w:szCs w:val="22"/>
          <w:shd w:val="clear" w:color="auto" w:fill="FFFFFF"/>
        </w:rPr>
      </w:pPr>
      <w:r w:rsidRPr="00F716E0">
        <w:rPr>
          <w:rFonts w:ascii="Baskerville" w:hAnsi="Baskerville" w:cs="Segoe UI"/>
          <w:color w:val="222222"/>
          <w:spacing w:val="-6"/>
          <w:sz w:val="22"/>
          <w:szCs w:val="22"/>
          <w:shd w:val="clear" w:color="auto" w:fill="FFFFFF"/>
        </w:rPr>
        <w:t>Goffmann, E., 1956. The Presentation of Self in Everyday Life. Edinburgh: University of Edinburgh Social Sciences Research Centre.</w:t>
      </w:r>
    </w:p>
    <w:p w14:paraId="5C4157C0" w14:textId="77777777" w:rsidR="0037141F" w:rsidRPr="00F716E0" w:rsidRDefault="0037141F" w:rsidP="0037141F">
      <w:pPr>
        <w:spacing w:line="360" w:lineRule="auto"/>
        <w:rPr>
          <w:rFonts w:ascii="Baskerville" w:hAnsi="Baskerville" w:cs="Segoe UI"/>
          <w:color w:val="222222"/>
          <w:spacing w:val="-6"/>
          <w:sz w:val="22"/>
          <w:szCs w:val="22"/>
          <w:shd w:val="clear" w:color="auto" w:fill="FFFFFF"/>
        </w:rPr>
      </w:pPr>
    </w:p>
    <w:p w14:paraId="51D0471A" w14:textId="77777777" w:rsidR="0037141F" w:rsidRPr="00F716E0" w:rsidRDefault="0037141F" w:rsidP="0037141F">
      <w:pPr>
        <w:spacing w:line="360" w:lineRule="auto"/>
        <w:rPr>
          <w:rFonts w:ascii="Baskerville" w:hAnsi="Baskerville" w:cs="Segoe UI"/>
          <w:color w:val="222222"/>
          <w:spacing w:val="-6"/>
          <w:sz w:val="22"/>
          <w:szCs w:val="22"/>
          <w:shd w:val="clear" w:color="auto" w:fill="FFFFFF"/>
        </w:rPr>
      </w:pPr>
      <w:r w:rsidRPr="00F716E0">
        <w:rPr>
          <w:rFonts w:ascii="Baskerville" w:hAnsi="Baskerville" w:cs="Segoe UI"/>
          <w:color w:val="222222"/>
          <w:spacing w:val="-6"/>
          <w:sz w:val="22"/>
          <w:szCs w:val="22"/>
          <w:shd w:val="clear" w:color="auto" w:fill="FFFFFF"/>
        </w:rPr>
        <w:t>Foucault, M. (1977). Discipline and Punish. Translated by Alan Sheridan. New York: Random House.</w:t>
      </w:r>
    </w:p>
    <w:p w14:paraId="3E448EEE" w14:textId="77777777" w:rsidR="0037141F" w:rsidRPr="00F716E0" w:rsidRDefault="0037141F" w:rsidP="0037141F">
      <w:pPr>
        <w:spacing w:line="360" w:lineRule="auto"/>
        <w:rPr>
          <w:rFonts w:ascii="Baskerville" w:hAnsi="Baskerville" w:cs="Segoe UI"/>
          <w:color w:val="222222"/>
          <w:spacing w:val="-6"/>
          <w:sz w:val="22"/>
          <w:szCs w:val="22"/>
          <w:shd w:val="clear" w:color="auto" w:fill="FFFFFF"/>
        </w:rPr>
      </w:pPr>
    </w:p>
    <w:p w14:paraId="672C1C2C" w14:textId="77777777" w:rsidR="0037141F" w:rsidRPr="00F716E0" w:rsidRDefault="0037141F" w:rsidP="0037141F">
      <w:pPr>
        <w:spacing w:line="360" w:lineRule="auto"/>
        <w:rPr>
          <w:rFonts w:ascii="Baskerville" w:hAnsi="Baskerville"/>
          <w:sz w:val="22"/>
          <w:szCs w:val="22"/>
        </w:rPr>
      </w:pPr>
      <w:r w:rsidRPr="00F716E0">
        <w:rPr>
          <w:rFonts w:ascii="Baskerville" w:hAnsi="Baskerville"/>
          <w:sz w:val="22"/>
          <w:szCs w:val="22"/>
        </w:rPr>
        <w:t xml:space="preserve">McLuhan, M. (1964). Understanding Media: The Extensions of Man. California: </w:t>
      </w:r>
      <w:proofErr w:type="spellStart"/>
      <w:r w:rsidRPr="00F716E0">
        <w:rPr>
          <w:rFonts w:ascii="Baskerville" w:hAnsi="Baskerville"/>
          <w:sz w:val="22"/>
          <w:szCs w:val="22"/>
        </w:rPr>
        <w:t>LKondon</w:t>
      </w:r>
      <w:proofErr w:type="spellEnd"/>
      <w:r w:rsidRPr="00F716E0">
        <w:rPr>
          <w:rFonts w:ascii="Baskerville" w:hAnsi="Baskerville"/>
          <w:sz w:val="22"/>
          <w:szCs w:val="22"/>
        </w:rPr>
        <w:t xml:space="preserve"> and New York.</w:t>
      </w:r>
    </w:p>
    <w:p w14:paraId="2241AA6A" w14:textId="77777777" w:rsidR="0037141F" w:rsidRPr="00F716E0" w:rsidRDefault="0037141F" w:rsidP="0037141F">
      <w:pPr>
        <w:spacing w:line="360" w:lineRule="auto"/>
        <w:rPr>
          <w:rFonts w:ascii="Baskerville" w:hAnsi="Baskerville" w:cs="Segoe UI"/>
          <w:color w:val="222222"/>
          <w:spacing w:val="-6"/>
          <w:sz w:val="22"/>
          <w:szCs w:val="22"/>
          <w:shd w:val="clear" w:color="auto" w:fill="FFFFFF"/>
        </w:rPr>
      </w:pPr>
    </w:p>
    <w:p w14:paraId="4C336399" w14:textId="2E889F4F" w:rsidR="0037141F" w:rsidRPr="00F716E0" w:rsidRDefault="0037141F" w:rsidP="0037141F">
      <w:pPr>
        <w:spacing w:line="360" w:lineRule="auto"/>
        <w:rPr>
          <w:rFonts w:ascii="Baskerville" w:hAnsi="Baskerville"/>
          <w:sz w:val="22"/>
          <w:szCs w:val="22"/>
        </w:rPr>
      </w:pPr>
      <w:r w:rsidRPr="00F716E0">
        <w:rPr>
          <w:rFonts w:ascii="Baskerville" w:hAnsi="Baskerville"/>
          <w:sz w:val="22"/>
          <w:szCs w:val="22"/>
        </w:rPr>
        <w:t xml:space="preserve">McLuhan, M. (1967). The Medium is the Massage. California: Ginko Press. </w:t>
      </w:r>
    </w:p>
    <w:p w14:paraId="20077EAD" w14:textId="77777777" w:rsidR="00494D5D" w:rsidRPr="00F716E0" w:rsidRDefault="00494D5D" w:rsidP="0037141F">
      <w:pPr>
        <w:spacing w:line="360" w:lineRule="auto"/>
        <w:rPr>
          <w:rFonts w:ascii="Baskerville" w:hAnsi="Baskerville"/>
          <w:sz w:val="22"/>
          <w:szCs w:val="22"/>
        </w:rPr>
      </w:pPr>
    </w:p>
    <w:p w14:paraId="6A80BC2C" w14:textId="77777777" w:rsidR="0037141F" w:rsidRPr="00F716E0" w:rsidRDefault="0037141F" w:rsidP="0037141F">
      <w:pPr>
        <w:spacing w:line="360" w:lineRule="auto"/>
        <w:rPr>
          <w:rFonts w:ascii="Baskerville" w:hAnsi="Baskerville"/>
          <w:sz w:val="22"/>
          <w:szCs w:val="22"/>
        </w:rPr>
      </w:pPr>
    </w:p>
    <w:p w14:paraId="499C0C8A" w14:textId="77777777" w:rsidR="00494D5D" w:rsidRPr="00F716E0" w:rsidRDefault="00494D5D" w:rsidP="0037141F">
      <w:pPr>
        <w:spacing w:line="360" w:lineRule="auto"/>
        <w:rPr>
          <w:rFonts w:ascii="Baskerville" w:hAnsi="Baskerville"/>
          <w:sz w:val="22"/>
          <w:szCs w:val="22"/>
        </w:rPr>
      </w:pPr>
    </w:p>
    <w:p w14:paraId="64B77A08" w14:textId="77777777" w:rsidR="00494D5D" w:rsidRPr="00F716E0" w:rsidRDefault="00494D5D" w:rsidP="0037141F">
      <w:pPr>
        <w:spacing w:line="360" w:lineRule="auto"/>
        <w:rPr>
          <w:rFonts w:ascii="Baskerville" w:hAnsi="Baskerville"/>
          <w:sz w:val="22"/>
          <w:szCs w:val="22"/>
        </w:rPr>
      </w:pPr>
    </w:p>
    <w:p w14:paraId="186E1D0D" w14:textId="77777777" w:rsidR="00494D5D" w:rsidRPr="00F716E0" w:rsidRDefault="00494D5D" w:rsidP="0037141F">
      <w:pPr>
        <w:spacing w:line="360" w:lineRule="auto"/>
        <w:rPr>
          <w:rFonts w:ascii="Baskerville" w:hAnsi="Baskerville"/>
          <w:sz w:val="22"/>
          <w:szCs w:val="22"/>
        </w:rPr>
      </w:pPr>
    </w:p>
    <w:p w14:paraId="3922069D" w14:textId="77777777" w:rsidR="00494D5D" w:rsidRPr="00F716E0" w:rsidRDefault="00494D5D" w:rsidP="0037141F">
      <w:pPr>
        <w:spacing w:line="360" w:lineRule="auto"/>
        <w:rPr>
          <w:rFonts w:ascii="Baskerville" w:hAnsi="Baskerville"/>
          <w:sz w:val="22"/>
          <w:szCs w:val="22"/>
        </w:rPr>
      </w:pPr>
    </w:p>
    <w:p w14:paraId="50DE43A7" w14:textId="77777777" w:rsidR="00494D5D" w:rsidRPr="00F716E0" w:rsidRDefault="00494D5D" w:rsidP="0037141F">
      <w:pPr>
        <w:spacing w:line="360" w:lineRule="auto"/>
        <w:rPr>
          <w:rFonts w:ascii="Baskerville" w:hAnsi="Baskerville"/>
          <w:sz w:val="22"/>
          <w:szCs w:val="22"/>
        </w:rPr>
      </w:pPr>
    </w:p>
    <w:p w14:paraId="076CDC93" w14:textId="79D62FB6" w:rsidR="0037141F" w:rsidRPr="00F716E0" w:rsidRDefault="0037141F" w:rsidP="0037141F">
      <w:pPr>
        <w:spacing w:line="360" w:lineRule="auto"/>
        <w:rPr>
          <w:rFonts w:ascii="Baskerville" w:hAnsi="Baskerville"/>
          <w:b/>
          <w:bCs/>
          <w:sz w:val="22"/>
          <w:szCs w:val="22"/>
        </w:rPr>
      </w:pPr>
      <w:r w:rsidRPr="00F716E0">
        <w:rPr>
          <w:rFonts w:ascii="Baskerville" w:hAnsi="Baskerville"/>
          <w:b/>
          <w:bCs/>
          <w:sz w:val="22"/>
          <w:szCs w:val="22"/>
        </w:rPr>
        <w:lastRenderedPageBreak/>
        <w:t>Theses, Journals, Articles and Websites:</w:t>
      </w:r>
    </w:p>
    <w:p w14:paraId="7656B869" w14:textId="77777777" w:rsidR="0037141F" w:rsidRPr="00F716E0" w:rsidRDefault="0037141F" w:rsidP="0037141F">
      <w:pPr>
        <w:spacing w:line="360" w:lineRule="auto"/>
        <w:rPr>
          <w:rFonts w:ascii="Baskerville" w:hAnsi="Baskerville"/>
          <w:sz w:val="22"/>
          <w:szCs w:val="22"/>
        </w:rPr>
      </w:pPr>
    </w:p>
    <w:p w14:paraId="6C4D7AF2" w14:textId="53B1D67C" w:rsidR="0037141F" w:rsidRPr="00F716E0" w:rsidRDefault="0037141F" w:rsidP="0037141F">
      <w:pPr>
        <w:spacing w:line="360" w:lineRule="auto"/>
        <w:rPr>
          <w:rFonts w:ascii="Baskerville" w:hAnsi="Baskerville"/>
          <w:sz w:val="22"/>
          <w:szCs w:val="22"/>
        </w:rPr>
      </w:pPr>
      <w:r w:rsidRPr="00F716E0">
        <w:rPr>
          <w:rFonts w:ascii="Baskerville" w:hAnsi="Baskerville"/>
          <w:sz w:val="22"/>
          <w:szCs w:val="22"/>
        </w:rPr>
        <w:t xml:space="preserve">Anderson, A., </w:t>
      </w:r>
      <w:proofErr w:type="spellStart"/>
      <w:r w:rsidRPr="00F716E0">
        <w:rPr>
          <w:rFonts w:ascii="Baskerville" w:hAnsi="Baskerville"/>
          <w:sz w:val="22"/>
          <w:szCs w:val="22"/>
        </w:rPr>
        <w:t>Maystre</w:t>
      </w:r>
      <w:proofErr w:type="spellEnd"/>
      <w:r w:rsidRPr="00F716E0">
        <w:rPr>
          <w:rFonts w:ascii="Baskerville" w:hAnsi="Baskerville"/>
          <w:sz w:val="22"/>
          <w:szCs w:val="22"/>
        </w:rPr>
        <w:t xml:space="preserve">, L., Mehrotra, R., Anderson, I., </w:t>
      </w:r>
      <w:proofErr w:type="spellStart"/>
      <w:r w:rsidRPr="00F716E0">
        <w:rPr>
          <w:rFonts w:ascii="Baskerville" w:hAnsi="Baskerville"/>
          <w:sz w:val="22"/>
          <w:szCs w:val="22"/>
        </w:rPr>
        <w:t>Lalmas</w:t>
      </w:r>
      <w:proofErr w:type="spellEnd"/>
      <w:r w:rsidRPr="00F716E0">
        <w:rPr>
          <w:rFonts w:ascii="Baskerville" w:hAnsi="Baskerville"/>
          <w:sz w:val="22"/>
          <w:szCs w:val="22"/>
        </w:rPr>
        <w:t xml:space="preserve">, M., 2020. ‘Algorithmic Effects on the Diversity of Consumption on Spotify’. In Proceedings of The Web Conference 2020 (WWW ’20), April 20–24, 2020, Taipei, Taiwan. ACM, New York, NY, USA, 11 pages. Available at: </w:t>
      </w:r>
      <w:hyperlink r:id="rId44" w:history="1">
        <w:r w:rsidRPr="00F716E0">
          <w:rPr>
            <w:rStyle w:val="Hyperlink"/>
            <w:rFonts w:ascii="Baskerville" w:hAnsi="Baskerville"/>
            <w:sz w:val="22"/>
            <w:szCs w:val="22"/>
          </w:rPr>
          <w:t>https://</w:t>
        </w:r>
        <w:proofErr w:type="spellStart"/>
        <w:r w:rsidRPr="00F716E0">
          <w:rPr>
            <w:rStyle w:val="Hyperlink"/>
            <w:rFonts w:ascii="Baskerville" w:hAnsi="Baskerville"/>
            <w:sz w:val="22"/>
            <w:szCs w:val="22"/>
          </w:rPr>
          <w:t>doi.org</w:t>
        </w:r>
        <w:proofErr w:type="spellEnd"/>
        <w:r w:rsidRPr="00F716E0">
          <w:rPr>
            <w:rStyle w:val="Hyperlink"/>
            <w:rFonts w:ascii="Baskerville" w:hAnsi="Baskerville"/>
            <w:sz w:val="22"/>
            <w:szCs w:val="22"/>
          </w:rPr>
          <w:t>/10.1145/3366423.</w:t>
        </w:r>
        <w:r w:rsidRPr="00F716E0">
          <w:rPr>
            <w:rStyle w:val="Hyperlink"/>
            <w:rFonts w:ascii="Baskerville" w:hAnsi="Baskerville"/>
            <w:sz w:val="22"/>
            <w:szCs w:val="22"/>
          </w:rPr>
          <w:t>3</w:t>
        </w:r>
        <w:r w:rsidRPr="00F716E0">
          <w:rPr>
            <w:rStyle w:val="Hyperlink"/>
            <w:rFonts w:ascii="Baskerville" w:hAnsi="Baskerville"/>
            <w:sz w:val="22"/>
            <w:szCs w:val="22"/>
          </w:rPr>
          <w:t>380281</w:t>
        </w:r>
      </w:hyperlink>
      <w:r w:rsidRPr="00F716E0">
        <w:rPr>
          <w:rFonts w:ascii="Baskerville" w:hAnsi="Baskerville"/>
          <w:sz w:val="22"/>
          <w:szCs w:val="22"/>
        </w:rPr>
        <w:t>. [Accessed: 19 November 2025].</w:t>
      </w:r>
    </w:p>
    <w:p w14:paraId="73729584" w14:textId="77777777" w:rsidR="0037141F" w:rsidRPr="00F716E0" w:rsidRDefault="0037141F" w:rsidP="0037141F">
      <w:pPr>
        <w:spacing w:line="360" w:lineRule="auto"/>
        <w:rPr>
          <w:rFonts w:ascii="Baskerville" w:hAnsi="Baskerville"/>
          <w:sz w:val="22"/>
          <w:szCs w:val="22"/>
        </w:rPr>
      </w:pPr>
    </w:p>
    <w:p w14:paraId="0DDECFAF" w14:textId="77777777" w:rsidR="0037141F" w:rsidRPr="00F716E0" w:rsidRDefault="0037141F" w:rsidP="0037141F">
      <w:pPr>
        <w:spacing w:line="360" w:lineRule="auto"/>
        <w:rPr>
          <w:rFonts w:ascii="Baskerville" w:hAnsi="Baskerville"/>
          <w:sz w:val="22"/>
          <w:szCs w:val="22"/>
        </w:rPr>
      </w:pPr>
      <w:r w:rsidRPr="00F716E0">
        <w:rPr>
          <w:rFonts w:ascii="Baskerville" w:hAnsi="Baskerville"/>
          <w:sz w:val="22"/>
          <w:szCs w:val="22"/>
        </w:rPr>
        <w:t xml:space="preserve">Annabell, T., Vindum Rasmussen, N. (2024). ‘Spotify (Un)wrapped: how ordinary users critically reflect on Spotify’s datafication of the self within creative workshops.’ Journal of Gender Studies 2025, Vol. 34, 1177-1193. Available at: </w:t>
      </w:r>
      <w:hyperlink r:id="rId45" w:history="1">
        <w:r w:rsidRPr="00F716E0">
          <w:rPr>
            <w:rStyle w:val="Hyperlink"/>
            <w:rFonts w:ascii="Baskerville" w:hAnsi="Baskerville"/>
            <w:sz w:val="22"/>
            <w:szCs w:val="22"/>
          </w:rPr>
          <w:t>https://www.tandfonline.com/doi/epdf/10.1080/09589236.2024.2433674?needAccess=true</w:t>
        </w:r>
      </w:hyperlink>
      <w:r w:rsidRPr="00F716E0">
        <w:rPr>
          <w:rFonts w:ascii="Baskerville" w:hAnsi="Baskerville"/>
          <w:sz w:val="22"/>
          <w:szCs w:val="22"/>
        </w:rPr>
        <w:t>. [Accessed: 15 December 2025].</w:t>
      </w:r>
    </w:p>
    <w:p w14:paraId="37D22140" w14:textId="77777777" w:rsidR="0037141F" w:rsidRPr="00F716E0" w:rsidRDefault="0037141F" w:rsidP="0037141F">
      <w:pPr>
        <w:spacing w:line="360" w:lineRule="auto"/>
        <w:rPr>
          <w:rFonts w:ascii="Baskerville" w:hAnsi="Baskerville"/>
          <w:sz w:val="22"/>
          <w:szCs w:val="22"/>
        </w:rPr>
      </w:pPr>
    </w:p>
    <w:p w14:paraId="13526254" w14:textId="77777777" w:rsidR="0037141F" w:rsidRPr="00F716E0" w:rsidRDefault="0037141F" w:rsidP="0037141F">
      <w:pPr>
        <w:pStyle w:val="Bibliography"/>
        <w:spacing w:line="360" w:lineRule="auto"/>
        <w:rPr>
          <w:rFonts w:ascii="Baskerville" w:hAnsi="Baskerville"/>
          <w:noProof/>
          <w:sz w:val="22"/>
          <w:szCs w:val="22"/>
        </w:rPr>
      </w:pPr>
      <w:r w:rsidRPr="00F716E0">
        <w:rPr>
          <w:rFonts w:ascii="Baskerville" w:hAnsi="Baskerville"/>
          <w:noProof/>
          <w:sz w:val="22"/>
          <w:szCs w:val="22"/>
        </w:rPr>
        <w:t>Azzahrah, F. (2024). Unveiling the Magic: How Spotify Wrapped Casts a Spell on Its User, Jakarta: Bina Nusantara University.</w:t>
      </w:r>
    </w:p>
    <w:p w14:paraId="5A92EE55" w14:textId="77777777" w:rsidR="0037141F" w:rsidRPr="00F716E0" w:rsidRDefault="0037141F" w:rsidP="0037141F">
      <w:pPr>
        <w:spacing w:line="360" w:lineRule="auto"/>
        <w:rPr>
          <w:rFonts w:ascii="Baskerville" w:hAnsi="Baskerville"/>
          <w:sz w:val="22"/>
          <w:szCs w:val="22"/>
        </w:rPr>
      </w:pPr>
    </w:p>
    <w:p w14:paraId="51CE0719" w14:textId="77777777" w:rsidR="0037141F" w:rsidRPr="00F716E0" w:rsidRDefault="0037141F" w:rsidP="0037141F">
      <w:pPr>
        <w:spacing w:line="360" w:lineRule="auto"/>
        <w:rPr>
          <w:rFonts w:ascii="Baskerville" w:hAnsi="Baskerville"/>
          <w:sz w:val="22"/>
          <w:szCs w:val="22"/>
        </w:rPr>
      </w:pPr>
      <w:proofErr w:type="spellStart"/>
      <w:r w:rsidRPr="00F716E0">
        <w:rPr>
          <w:rFonts w:ascii="Baskerville" w:hAnsi="Baskerville"/>
          <w:sz w:val="22"/>
          <w:szCs w:val="22"/>
          <w:lang w:val="en-GB"/>
        </w:rPr>
        <w:t>Dimchev</w:t>
      </w:r>
      <w:proofErr w:type="spellEnd"/>
      <w:r w:rsidRPr="00F716E0">
        <w:rPr>
          <w:rFonts w:ascii="Baskerville" w:hAnsi="Baskerville"/>
          <w:sz w:val="22"/>
          <w:szCs w:val="22"/>
          <w:lang w:val="en-GB"/>
        </w:rPr>
        <w:t>, I. (2021). ‘</w:t>
      </w:r>
      <w:r w:rsidRPr="00F716E0">
        <w:rPr>
          <w:rFonts w:ascii="Baskerville" w:hAnsi="Baskerville"/>
          <w:sz w:val="22"/>
          <w:szCs w:val="22"/>
        </w:rPr>
        <w:t xml:space="preserve">How TikTok is Changing the Music Industry?’ </w:t>
      </w:r>
      <w:proofErr w:type="spellStart"/>
      <w:r w:rsidRPr="00F716E0">
        <w:rPr>
          <w:rFonts w:ascii="Baskerville" w:hAnsi="Baskerville"/>
          <w:sz w:val="22"/>
          <w:szCs w:val="22"/>
        </w:rPr>
        <w:t>Stereofox</w:t>
      </w:r>
      <w:proofErr w:type="spellEnd"/>
      <w:r w:rsidRPr="00F716E0">
        <w:rPr>
          <w:rFonts w:ascii="Baskerville" w:hAnsi="Baskerville"/>
          <w:sz w:val="22"/>
          <w:szCs w:val="22"/>
        </w:rPr>
        <w:t xml:space="preserve">. </w:t>
      </w:r>
    </w:p>
    <w:p w14:paraId="67F32A37" w14:textId="77777777" w:rsidR="0037141F" w:rsidRPr="00F716E0" w:rsidRDefault="0037141F" w:rsidP="0037141F">
      <w:pPr>
        <w:spacing w:line="360" w:lineRule="auto"/>
        <w:rPr>
          <w:rFonts w:ascii="Baskerville" w:hAnsi="Baskerville"/>
          <w:sz w:val="22"/>
          <w:szCs w:val="22"/>
          <w:lang w:val="en-GB"/>
        </w:rPr>
      </w:pPr>
      <w:r w:rsidRPr="00F716E0">
        <w:rPr>
          <w:rFonts w:ascii="Baskerville" w:hAnsi="Baskerville"/>
          <w:sz w:val="22"/>
          <w:szCs w:val="22"/>
        </w:rPr>
        <w:t xml:space="preserve">Available at: </w:t>
      </w:r>
      <w:hyperlink r:id="rId46" w:history="1">
        <w:r w:rsidRPr="00F716E0">
          <w:rPr>
            <w:rStyle w:val="Hyperlink"/>
            <w:rFonts w:ascii="Baskerville" w:hAnsi="Baskerville"/>
            <w:sz w:val="22"/>
            <w:szCs w:val="22"/>
            <w:lang w:val="en-GB"/>
          </w:rPr>
          <w:t>https://www.stereofox.com/resources/how-tiktok-is-changing-the-music-industry/#</w:t>
        </w:r>
      </w:hyperlink>
      <w:r w:rsidRPr="00F716E0">
        <w:rPr>
          <w:rFonts w:ascii="Baskerville" w:hAnsi="Baskerville"/>
          <w:sz w:val="22"/>
          <w:szCs w:val="22"/>
          <w:lang w:val="en-GB"/>
        </w:rPr>
        <w:t>. [Accessed: 15 December 2025].</w:t>
      </w:r>
    </w:p>
    <w:p w14:paraId="76A75B8A" w14:textId="77777777" w:rsidR="0037141F" w:rsidRPr="00F716E0" w:rsidRDefault="0037141F" w:rsidP="0037141F">
      <w:pPr>
        <w:rPr>
          <w:rFonts w:ascii="Baskerville" w:hAnsi="Baskerville"/>
          <w:sz w:val="22"/>
          <w:szCs w:val="22"/>
        </w:rPr>
      </w:pPr>
    </w:p>
    <w:p w14:paraId="0D6FBBFD" w14:textId="77777777" w:rsidR="0037141F" w:rsidRPr="00F716E0" w:rsidRDefault="0037141F" w:rsidP="0037141F">
      <w:pPr>
        <w:spacing w:line="360" w:lineRule="auto"/>
        <w:rPr>
          <w:rFonts w:ascii="Baskerville" w:hAnsi="Baskerville" w:cs="Segoe UI"/>
          <w:color w:val="222222"/>
          <w:spacing w:val="-6"/>
          <w:sz w:val="22"/>
          <w:szCs w:val="22"/>
          <w:shd w:val="clear" w:color="auto" w:fill="FFFFFF"/>
        </w:rPr>
      </w:pPr>
      <w:r w:rsidRPr="00F716E0">
        <w:rPr>
          <w:rFonts w:ascii="Baskerville" w:hAnsi="Baskerville"/>
          <w:sz w:val="22"/>
          <w:szCs w:val="22"/>
        </w:rPr>
        <w:t>Feyre, R. (2020). How the Democratisation of Music Changed the Industry. [Honours Thesis]. Salem State University.</w:t>
      </w:r>
    </w:p>
    <w:p w14:paraId="128BA052" w14:textId="77777777" w:rsidR="0037141F" w:rsidRPr="00F716E0" w:rsidRDefault="0037141F" w:rsidP="0037141F">
      <w:pPr>
        <w:spacing w:line="360" w:lineRule="auto"/>
        <w:rPr>
          <w:rFonts w:ascii="Baskerville" w:hAnsi="Baskerville"/>
          <w:sz w:val="22"/>
          <w:szCs w:val="22"/>
        </w:rPr>
      </w:pPr>
    </w:p>
    <w:p w14:paraId="1192213D" w14:textId="77777777" w:rsidR="0037141F" w:rsidRPr="00F716E0" w:rsidRDefault="0037141F" w:rsidP="0037141F">
      <w:pPr>
        <w:spacing w:line="360" w:lineRule="auto"/>
        <w:rPr>
          <w:rFonts w:ascii="Baskerville" w:hAnsi="Baskerville"/>
          <w:sz w:val="22"/>
          <w:szCs w:val="22"/>
        </w:rPr>
      </w:pPr>
      <w:r w:rsidRPr="00F716E0">
        <w:rPr>
          <w:rFonts w:ascii="Baskerville" w:hAnsi="Baskerville"/>
          <w:sz w:val="22"/>
          <w:szCs w:val="22"/>
        </w:rPr>
        <w:t xml:space="preserve">Hawthorne, K. (2022). ‘Has Spotify really wrapped up the mystery of musical taste?’, The Guardian, 5 December. Available at </w:t>
      </w:r>
      <w:hyperlink r:id="rId47" w:history="1">
        <w:r w:rsidRPr="00F716E0">
          <w:rPr>
            <w:rStyle w:val="Hyperlink"/>
            <w:rFonts w:ascii="Baskerville" w:hAnsi="Baskerville"/>
            <w:sz w:val="22"/>
            <w:szCs w:val="22"/>
          </w:rPr>
          <w:t>https://www.theguardian.com/music/2022/dec/05/has-spotify-really-wrapped-up-the-mystery-of-musical-taste</w:t>
        </w:r>
      </w:hyperlink>
      <w:r w:rsidRPr="00F716E0">
        <w:rPr>
          <w:rFonts w:ascii="Baskerville" w:hAnsi="Baskerville"/>
          <w:sz w:val="22"/>
          <w:szCs w:val="22"/>
        </w:rPr>
        <w:t>. [Accessed: 13 December 2025].</w:t>
      </w:r>
    </w:p>
    <w:p w14:paraId="2E11E486" w14:textId="77777777" w:rsidR="0037141F" w:rsidRPr="00F716E0" w:rsidRDefault="0037141F" w:rsidP="0037141F">
      <w:pPr>
        <w:spacing w:line="360" w:lineRule="auto"/>
        <w:rPr>
          <w:rFonts w:ascii="Baskerville" w:hAnsi="Baskerville"/>
          <w:sz w:val="22"/>
          <w:szCs w:val="22"/>
        </w:rPr>
      </w:pPr>
    </w:p>
    <w:p w14:paraId="7F78A777" w14:textId="719F4425" w:rsidR="0037141F" w:rsidRPr="00F716E0" w:rsidRDefault="0037141F" w:rsidP="0037141F">
      <w:pPr>
        <w:spacing w:line="360" w:lineRule="auto"/>
        <w:rPr>
          <w:rFonts w:ascii="Baskerville" w:hAnsi="Baskerville"/>
          <w:sz w:val="22"/>
          <w:szCs w:val="22"/>
        </w:rPr>
      </w:pPr>
      <w:r w:rsidRPr="00F716E0">
        <w:rPr>
          <w:rFonts w:ascii="Baskerville" w:hAnsi="Baskerville"/>
          <w:sz w:val="22"/>
          <w:szCs w:val="22"/>
        </w:rPr>
        <w:t>Jiang, T. (2025). ‘No More Backstage? Revisiting Goffman</w:t>
      </w:r>
      <w:r w:rsidR="00FE36E6" w:rsidRPr="00F716E0">
        <w:rPr>
          <w:rFonts w:ascii="Baskerville" w:hAnsi="Baskerville"/>
          <w:sz w:val="22"/>
          <w:szCs w:val="22"/>
        </w:rPr>
        <w:t>’</w:t>
      </w:r>
      <w:r w:rsidRPr="00F716E0">
        <w:rPr>
          <w:rFonts w:ascii="Baskerville" w:hAnsi="Baskerville"/>
          <w:sz w:val="22"/>
          <w:szCs w:val="22"/>
        </w:rPr>
        <w:t xml:space="preserve">s Dramaturgical Theory in the Age of Social Media’ Communications in Humanities Research. 95. Pp. 93-99. Available at: </w:t>
      </w:r>
      <w:hyperlink r:id="rId48" w:history="1">
        <w:r w:rsidRPr="00F716E0">
          <w:rPr>
            <w:rStyle w:val="Hyperlink"/>
            <w:rFonts w:ascii="Baskerville" w:hAnsi="Baskerville"/>
            <w:sz w:val="22"/>
            <w:szCs w:val="22"/>
          </w:rPr>
          <w:t>https://www.researchgate.net/publication/397312028_No_More_Backstage_Revisiting_Goffmans_Dramaturgical_Theory_in_the_Age_of_Social_Media</w:t>
        </w:r>
      </w:hyperlink>
      <w:r w:rsidRPr="00F716E0">
        <w:rPr>
          <w:rFonts w:ascii="Baskerville" w:hAnsi="Baskerville"/>
          <w:sz w:val="22"/>
          <w:szCs w:val="22"/>
        </w:rPr>
        <w:t>. [Accessed: 15 December 2025].</w:t>
      </w:r>
    </w:p>
    <w:p w14:paraId="52BD88AD" w14:textId="77777777" w:rsidR="0037141F" w:rsidRPr="00F716E0" w:rsidRDefault="0037141F" w:rsidP="0037141F">
      <w:pPr>
        <w:spacing w:line="360" w:lineRule="auto"/>
        <w:rPr>
          <w:rFonts w:ascii="Baskerville" w:hAnsi="Baskerville"/>
          <w:sz w:val="22"/>
          <w:szCs w:val="22"/>
        </w:rPr>
      </w:pPr>
    </w:p>
    <w:p w14:paraId="4C3125D8" w14:textId="77777777" w:rsidR="0037141F" w:rsidRPr="00F716E0" w:rsidRDefault="0037141F" w:rsidP="0037141F">
      <w:pPr>
        <w:spacing w:line="360" w:lineRule="auto"/>
        <w:rPr>
          <w:rFonts w:ascii="Baskerville" w:hAnsi="Baskerville"/>
          <w:sz w:val="22"/>
          <w:szCs w:val="22"/>
        </w:rPr>
      </w:pPr>
      <w:r w:rsidRPr="00F716E0">
        <w:rPr>
          <w:rFonts w:ascii="Baskerville" w:hAnsi="Baskerville"/>
          <w:sz w:val="22"/>
          <w:szCs w:val="22"/>
        </w:rPr>
        <w:t xml:space="preserve">Leary, M. R., Kowalski, R. M. (1990). “Impression Management: A Literature Review and Two-Component Model”. Psychological Bulletin. 107. pp. 34-47. Available at: </w:t>
      </w:r>
      <w:hyperlink r:id="rId49" w:history="1">
        <w:r w:rsidRPr="00F716E0">
          <w:rPr>
            <w:rStyle w:val="Hyperlink"/>
            <w:rFonts w:ascii="Baskerville" w:hAnsi="Baskerville"/>
            <w:sz w:val="22"/>
            <w:szCs w:val="22"/>
          </w:rPr>
          <w:t>http://www.communicationcache.com/uploads/1/0/8/8/10887248/impression_management-_a_literature_review_and_two-component_model.pdf</w:t>
        </w:r>
      </w:hyperlink>
      <w:r w:rsidRPr="00F716E0">
        <w:rPr>
          <w:rFonts w:ascii="Baskerville" w:hAnsi="Baskerville"/>
          <w:sz w:val="22"/>
          <w:szCs w:val="22"/>
        </w:rPr>
        <w:t>. [Accessed: 8 February 2026].</w:t>
      </w:r>
    </w:p>
    <w:p w14:paraId="1485B6DF" w14:textId="77777777" w:rsidR="0037141F" w:rsidRPr="00F716E0" w:rsidRDefault="0037141F" w:rsidP="0037141F">
      <w:pPr>
        <w:spacing w:line="360" w:lineRule="auto"/>
        <w:rPr>
          <w:rFonts w:ascii="Baskerville" w:hAnsi="Baskerville"/>
          <w:sz w:val="22"/>
          <w:szCs w:val="22"/>
        </w:rPr>
      </w:pPr>
    </w:p>
    <w:p w14:paraId="68C555F6" w14:textId="77777777" w:rsidR="0037141F" w:rsidRPr="00F716E0" w:rsidRDefault="0037141F" w:rsidP="0037141F">
      <w:pPr>
        <w:spacing w:line="360" w:lineRule="auto"/>
        <w:rPr>
          <w:rFonts w:ascii="Baskerville" w:hAnsi="Baskerville"/>
          <w:sz w:val="22"/>
          <w:szCs w:val="22"/>
        </w:rPr>
      </w:pPr>
    </w:p>
    <w:p w14:paraId="757FAD1C" w14:textId="77777777" w:rsidR="0037141F" w:rsidRPr="00F716E0" w:rsidRDefault="0037141F" w:rsidP="0037141F">
      <w:pPr>
        <w:spacing w:line="360" w:lineRule="auto"/>
        <w:rPr>
          <w:rFonts w:ascii="Baskerville" w:hAnsi="Baskerville"/>
          <w:sz w:val="22"/>
          <w:szCs w:val="22"/>
        </w:rPr>
      </w:pPr>
      <w:r w:rsidRPr="00F716E0">
        <w:rPr>
          <w:rFonts w:ascii="Baskerville" w:hAnsi="Baskerville"/>
          <w:sz w:val="22"/>
          <w:szCs w:val="22"/>
        </w:rPr>
        <w:t xml:space="preserve">McDonald, G. (2023). ‘What’s a Listening Personality?’ Spotify Engineering. Available at: </w:t>
      </w:r>
      <w:hyperlink r:id="rId50" w:history="1">
        <w:r w:rsidRPr="00F716E0">
          <w:rPr>
            <w:rStyle w:val="Hyperlink"/>
            <w:rFonts w:ascii="Baskerville" w:hAnsi="Baskerville"/>
            <w:sz w:val="22"/>
            <w:szCs w:val="22"/>
          </w:rPr>
          <w:t>https://engineering.atspotify.com/2023/1/whats-a-listening-personality</w:t>
        </w:r>
      </w:hyperlink>
      <w:r w:rsidRPr="00F716E0">
        <w:rPr>
          <w:rFonts w:ascii="Baskerville" w:hAnsi="Baskerville"/>
          <w:sz w:val="22"/>
          <w:szCs w:val="22"/>
        </w:rPr>
        <w:t>. [Accessed: 13 December 2025].</w:t>
      </w:r>
    </w:p>
    <w:p w14:paraId="3E20F6D8" w14:textId="77777777" w:rsidR="0037141F" w:rsidRPr="00F716E0" w:rsidRDefault="0037141F" w:rsidP="0037141F">
      <w:pPr>
        <w:spacing w:line="360" w:lineRule="auto"/>
        <w:rPr>
          <w:rFonts w:ascii="Baskerville" w:hAnsi="Baskerville"/>
          <w:sz w:val="22"/>
          <w:szCs w:val="22"/>
        </w:rPr>
      </w:pPr>
    </w:p>
    <w:p w14:paraId="11AA970F" w14:textId="77777777" w:rsidR="0037141F" w:rsidRPr="00F716E0" w:rsidRDefault="0037141F" w:rsidP="0037141F">
      <w:pPr>
        <w:spacing w:line="360" w:lineRule="auto"/>
        <w:rPr>
          <w:rFonts w:ascii="Baskerville" w:hAnsi="Baskerville"/>
          <w:sz w:val="22"/>
          <w:szCs w:val="22"/>
        </w:rPr>
      </w:pPr>
      <w:r w:rsidRPr="00F716E0">
        <w:rPr>
          <w:rFonts w:ascii="Baskerville" w:hAnsi="Baskerville"/>
          <w:sz w:val="22"/>
          <w:szCs w:val="22"/>
        </w:rPr>
        <w:t>Navarro, Z. (2006). In Search of a Cultural Interpretation of Power: The Contribution of Pierre Bourdieu</w:t>
      </w:r>
    </w:p>
    <w:p w14:paraId="5871E514" w14:textId="77777777" w:rsidR="0037141F" w:rsidRPr="00F716E0" w:rsidRDefault="0037141F" w:rsidP="0037141F">
      <w:pPr>
        <w:spacing w:line="360" w:lineRule="auto"/>
        <w:rPr>
          <w:rFonts w:ascii="Baskerville" w:hAnsi="Baskerville"/>
          <w:sz w:val="22"/>
          <w:szCs w:val="22"/>
        </w:rPr>
      </w:pPr>
      <w:r w:rsidRPr="00F716E0">
        <w:rPr>
          <w:rFonts w:ascii="Baskerville" w:hAnsi="Baskerville"/>
          <w:sz w:val="22"/>
          <w:szCs w:val="22"/>
        </w:rPr>
        <w:t>IDS Bulletin.</w:t>
      </w:r>
    </w:p>
    <w:p w14:paraId="246E06CF" w14:textId="77777777" w:rsidR="0037141F" w:rsidRPr="00F716E0" w:rsidRDefault="0037141F" w:rsidP="0037141F">
      <w:pPr>
        <w:spacing w:line="360" w:lineRule="auto"/>
        <w:rPr>
          <w:rFonts w:ascii="Baskerville" w:hAnsi="Baskerville"/>
          <w:sz w:val="22"/>
          <w:szCs w:val="22"/>
        </w:rPr>
      </w:pPr>
    </w:p>
    <w:p w14:paraId="2C08052C" w14:textId="77777777" w:rsidR="0037141F" w:rsidRPr="00F716E0" w:rsidRDefault="0037141F" w:rsidP="0037141F">
      <w:pPr>
        <w:spacing w:line="360" w:lineRule="auto"/>
        <w:rPr>
          <w:rFonts w:ascii="Baskerville" w:hAnsi="Baskerville"/>
          <w:sz w:val="22"/>
          <w:szCs w:val="22"/>
        </w:rPr>
      </w:pPr>
      <w:r w:rsidRPr="00F716E0">
        <w:rPr>
          <w:rFonts w:ascii="Baskerville" w:hAnsi="Baskerville"/>
          <w:sz w:val="22"/>
          <w:szCs w:val="22"/>
        </w:rPr>
        <w:t xml:space="preserve">Nie, K., Fu, J., Rehman, H., Zaigham, </w:t>
      </w:r>
      <w:proofErr w:type="spellStart"/>
      <w:r w:rsidRPr="00F716E0">
        <w:rPr>
          <w:rFonts w:ascii="Baskerville" w:hAnsi="Baskerville"/>
          <w:sz w:val="22"/>
          <w:szCs w:val="22"/>
        </w:rPr>
        <w:t>G.H.K</w:t>
      </w:r>
      <w:proofErr w:type="spellEnd"/>
      <w:r w:rsidRPr="00F716E0">
        <w:rPr>
          <w:rFonts w:ascii="Baskerville" w:hAnsi="Baskerville"/>
          <w:sz w:val="22"/>
          <w:szCs w:val="22"/>
        </w:rPr>
        <w:t>. (2022). ‘An Empirical Study of the Effects of Incidental Vocabulary Learning Through Listening to Songs.’ Frontiers in Psychology. 13. pp. 1-12. Available at:</w:t>
      </w:r>
    </w:p>
    <w:p w14:paraId="4ABB37E2" w14:textId="77777777" w:rsidR="0037141F" w:rsidRPr="00F716E0" w:rsidRDefault="0037141F" w:rsidP="0037141F">
      <w:pPr>
        <w:spacing w:line="360" w:lineRule="auto"/>
        <w:rPr>
          <w:rFonts w:ascii="Baskerville" w:hAnsi="Baskerville"/>
          <w:sz w:val="22"/>
          <w:szCs w:val="22"/>
        </w:rPr>
      </w:pPr>
      <w:hyperlink r:id="rId51" w:history="1">
        <w:r w:rsidRPr="00F716E0">
          <w:rPr>
            <w:rStyle w:val="Hyperlink"/>
            <w:rFonts w:ascii="Baskerville" w:hAnsi="Baskerville"/>
            <w:sz w:val="22"/>
            <w:szCs w:val="22"/>
          </w:rPr>
          <w:t>https://www.frontiersin.org/journals/psychology/articles/10.3389/fpsyg.2022.891146/full</w:t>
        </w:r>
      </w:hyperlink>
      <w:r w:rsidRPr="00F716E0">
        <w:rPr>
          <w:rFonts w:ascii="Baskerville" w:hAnsi="Baskerville"/>
          <w:sz w:val="22"/>
          <w:szCs w:val="22"/>
        </w:rPr>
        <w:t>. [Accessed: 6 February 2026].</w:t>
      </w:r>
    </w:p>
    <w:p w14:paraId="7763E4DE" w14:textId="77777777" w:rsidR="00651179" w:rsidRPr="00F716E0" w:rsidRDefault="00651179" w:rsidP="0037141F">
      <w:pPr>
        <w:spacing w:line="360" w:lineRule="auto"/>
        <w:rPr>
          <w:rFonts w:ascii="Baskerville" w:hAnsi="Baskerville"/>
          <w:sz w:val="22"/>
          <w:szCs w:val="22"/>
        </w:rPr>
      </w:pPr>
    </w:p>
    <w:p w14:paraId="4B5395D7" w14:textId="52E59CAC" w:rsidR="00651179" w:rsidRPr="00F716E0" w:rsidRDefault="00651179" w:rsidP="00651179">
      <w:pPr>
        <w:spacing w:line="360" w:lineRule="auto"/>
        <w:rPr>
          <w:rFonts w:ascii="Baskerville" w:hAnsi="Baskerville"/>
          <w:sz w:val="22"/>
          <w:szCs w:val="22"/>
        </w:rPr>
      </w:pPr>
      <w:r w:rsidRPr="00F716E0">
        <w:rPr>
          <w:rFonts w:ascii="Baskerville" w:hAnsi="Baskerville"/>
          <w:sz w:val="22"/>
          <w:szCs w:val="22"/>
        </w:rPr>
        <w:t xml:space="preserve">Pittinger, D. (2005). ‘Cautionary Comments Regarding the Myers-Briggs Type Indicator’. Consulting Psychology Journal. 57. pp. 210-221. Available at: </w:t>
      </w:r>
      <w:hyperlink r:id="rId52" w:history="1">
        <w:r w:rsidRPr="00F716E0">
          <w:rPr>
            <w:rStyle w:val="Hyperlink"/>
            <w:rFonts w:ascii="Baskerville" w:hAnsi="Baskerville"/>
            <w:sz w:val="22"/>
            <w:szCs w:val="22"/>
          </w:rPr>
          <w:t>https://www.researchgate.net/publication/232494957_Cautionary_comments_regarding_the_Myers-Briggs_Type_Indicator</w:t>
        </w:r>
      </w:hyperlink>
      <w:r w:rsidRPr="00F716E0">
        <w:rPr>
          <w:rFonts w:ascii="Baskerville" w:hAnsi="Baskerville"/>
          <w:sz w:val="22"/>
          <w:szCs w:val="22"/>
        </w:rPr>
        <w:t>. [Accessed: 5 February 2026].</w:t>
      </w:r>
    </w:p>
    <w:p w14:paraId="6F974ECE" w14:textId="22C274E7" w:rsidR="00651179" w:rsidRPr="00F716E0" w:rsidRDefault="00651179" w:rsidP="0037141F">
      <w:pPr>
        <w:spacing w:line="360" w:lineRule="auto"/>
        <w:rPr>
          <w:rFonts w:ascii="Baskerville" w:hAnsi="Baskerville"/>
          <w:sz w:val="22"/>
          <w:szCs w:val="22"/>
        </w:rPr>
      </w:pPr>
    </w:p>
    <w:p w14:paraId="0B5BBD36" w14:textId="77777777" w:rsidR="0037141F" w:rsidRPr="00F716E0" w:rsidRDefault="0037141F" w:rsidP="0037141F">
      <w:pPr>
        <w:spacing w:line="360" w:lineRule="auto"/>
        <w:rPr>
          <w:rFonts w:ascii="Baskerville" w:hAnsi="Baskerville"/>
          <w:sz w:val="22"/>
          <w:szCs w:val="22"/>
        </w:rPr>
      </w:pPr>
    </w:p>
    <w:p w14:paraId="59766781" w14:textId="39BE5DDA" w:rsidR="0037141F" w:rsidRPr="00F716E0" w:rsidRDefault="0037141F" w:rsidP="0037141F">
      <w:pPr>
        <w:spacing w:line="360" w:lineRule="auto"/>
        <w:rPr>
          <w:rFonts w:ascii="Baskerville" w:hAnsi="Baskerville"/>
          <w:sz w:val="22"/>
          <w:szCs w:val="22"/>
        </w:rPr>
      </w:pPr>
      <w:r w:rsidRPr="00F716E0">
        <w:rPr>
          <w:rFonts w:ascii="Baskerville" w:hAnsi="Baskerville"/>
          <w:sz w:val="22"/>
          <w:szCs w:val="22"/>
        </w:rPr>
        <w:t xml:space="preserve">Rouvroy, A., Berns, T. (2013). </w:t>
      </w:r>
      <w:r w:rsidR="00651179" w:rsidRPr="00F716E0">
        <w:rPr>
          <w:rFonts w:ascii="Baskerville" w:hAnsi="Baskerville"/>
          <w:sz w:val="22"/>
          <w:szCs w:val="22"/>
        </w:rPr>
        <w:t>‘</w:t>
      </w:r>
      <w:r w:rsidRPr="00F716E0">
        <w:rPr>
          <w:rFonts w:ascii="Baskerville" w:hAnsi="Baskerville"/>
          <w:sz w:val="22"/>
          <w:szCs w:val="22"/>
        </w:rPr>
        <w:t>Algorithmic governmentality and prospects of emancipation.</w:t>
      </w:r>
      <w:r w:rsidR="00651179" w:rsidRPr="00F716E0">
        <w:rPr>
          <w:rFonts w:ascii="Baskerville" w:hAnsi="Baskerville"/>
          <w:sz w:val="22"/>
          <w:szCs w:val="22"/>
        </w:rPr>
        <w:t>’</w:t>
      </w:r>
      <w:r w:rsidRPr="00F716E0">
        <w:rPr>
          <w:rFonts w:ascii="Baskerville" w:hAnsi="Baskerville"/>
          <w:sz w:val="22"/>
          <w:szCs w:val="22"/>
        </w:rPr>
        <w:t xml:space="preserve"> Translated by Liz Carey-Libbrecht. Reseaux. 177. pp. 163-196. Available at: </w:t>
      </w:r>
      <w:hyperlink r:id="rId53" w:anchor="s2n4" w:history="1">
        <w:r w:rsidRPr="00F716E0">
          <w:rPr>
            <w:rStyle w:val="Hyperlink"/>
            <w:rFonts w:ascii="Baskerville" w:hAnsi="Baskerville"/>
            <w:sz w:val="22"/>
            <w:szCs w:val="22"/>
          </w:rPr>
          <w:t>https://</w:t>
        </w:r>
        <w:proofErr w:type="spellStart"/>
        <w:r w:rsidRPr="00F716E0">
          <w:rPr>
            <w:rStyle w:val="Hyperlink"/>
            <w:rFonts w:ascii="Baskerville" w:hAnsi="Baskerville"/>
            <w:sz w:val="22"/>
            <w:szCs w:val="22"/>
          </w:rPr>
          <w:t>shs.cairn.info</w:t>
        </w:r>
        <w:proofErr w:type="spellEnd"/>
        <w:r w:rsidRPr="00F716E0">
          <w:rPr>
            <w:rStyle w:val="Hyperlink"/>
            <w:rFonts w:ascii="Baskerville" w:hAnsi="Baskerville"/>
            <w:sz w:val="22"/>
            <w:szCs w:val="22"/>
          </w:rPr>
          <w:t>/article/</w:t>
        </w:r>
        <w:proofErr w:type="spellStart"/>
        <w:r w:rsidRPr="00F716E0">
          <w:rPr>
            <w:rStyle w:val="Hyperlink"/>
            <w:rFonts w:ascii="Baskerville" w:hAnsi="Baskerville"/>
            <w:sz w:val="22"/>
            <w:szCs w:val="22"/>
          </w:rPr>
          <w:t>E_RES_177_0163?lang</w:t>
        </w:r>
        <w:proofErr w:type="spellEnd"/>
        <w:r w:rsidRPr="00F716E0">
          <w:rPr>
            <w:rStyle w:val="Hyperlink"/>
            <w:rFonts w:ascii="Baskerville" w:hAnsi="Baskerville"/>
            <w:sz w:val="22"/>
            <w:szCs w:val="22"/>
          </w:rPr>
          <w:t>=</w:t>
        </w:r>
        <w:proofErr w:type="spellStart"/>
        <w:r w:rsidRPr="00F716E0">
          <w:rPr>
            <w:rStyle w:val="Hyperlink"/>
            <w:rFonts w:ascii="Baskerville" w:hAnsi="Baskerville"/>
            <w:sz w:val="22"/>
            <w:szCs w:val="22"/>
          </w:rPr>
          <w:t>en#s2n4</w:t>
        </w:r>
        <w:proofErr w:type="spellEnd"/>
      </w:hyperlink>
      <w:r w:rsidRPr="00F716E0">
        <w:rPr>
          <w:rFonts w:ascii="Baskerville" w:hAnsi="Baskerville"/>
          <w:sz w:val="22"/>
          <w:szCs w:val="22"/>
        </w:rPr>
        <w:t>. [Accessed: 4 February 2026]</w:t>
      </w:r>
    </w:p>
    <w:p w14:paraId="2E6DA41E" w14:textId="77777777" w:rsidR="0037141F" w:rsidRPr="00F716E0" w:rsidRDefault="0037141F" w:rsidP="0037141F">
      <w:pPr>
        <w:spacing w:line="360" w:lineRule="auto"/>
        <w:rPr>
          <w:rFonts w:ascii="Baskerville" w:hAnsi="Baskerville"/>
          <w:sz w:val="22"/>
          <w:szCs w:val="22"/>
        </w:rPr>
      </w:pPr>
    </w:p>
    <w:p w14:paraId="7428ABCC" w14:textId="2B7C118B" w:rsidR="00F823ED" w:rsidRPr="00F716E0" w:rsidRDefault="0037141F" w:rsidP="0037141F">
      <w:pPr>
        <w:spacing w:line="360" w:lineRule="auto"/>
        <w:rPr>
          <w:rFonts w:ascii="Baskerville" w:hAnsi="Baskerville"/>
          <w:sz w:val="22"/>
          <w:szCs w:val="22"/>
        </w:rPr>
      </w:pPr>
      <w:r w:rsidRPr="00F716E0">
        <w:rPr>
          <w:rFonts w:ascii="Baskerville" w:hAnsi="Baskerville"/>
          <w:sz w:val="22"/>
          <w:szCs w:val="22"/>
        </w:rPr>
        <w:t xml:space="preserve">Spotify. (2024). ‘We’re Commemorating a Decade of Spotify Wrapped With Our Best and Boldest Wrapped Yet’. Spotify Engineering. Available at </w:t>
      </w:r>
      <w:hyperlink r:id="rId54" w:history="1">
        <w:r w:rsidRPr="00F716E0">
          <w:rPr>
            <w:rStyle w:val="Hyperlink"/>
            <w:rFonts w:ascii="Baskerville" w:hAnsi="Baskerville"/>
            <w:sz w:val="22"/>
            <w:szCs w:val="22"/>
          </w:rPr>
          <w:t>https://newsroom.spotify.com/2024-12-04/10-years-spotify-wrapped/</w:t>
        </w:r>
      </w:hyperlink>
      <w:r w:rsidRPr="00F716E0">
        <w:rPr>
          <w:rFonts w:ascii="Baskerville" w:hAnsi="Baskerville"/>
          <w:sz w:val="22"/>
          <w:szCs w:val="22"/>
        </w:rPr>
        <w:t>. [Accessed: 15 December 2025].</w:t>
      </w:r>
    </w:p>
    <w:p w14:paraId="6145CDBE" w14:textId="77777777" w:rsidR="00651179" w:rsidRPr="00F716E0" w:rsidRDefault="00651179" w:rsidP="0037141F">
      <w:pPr>
        <w:spacing w:line="360" w:lineRule="auto"/>
        <w:rPr>
          <w:rFonts w:ascii="Baskerville" w:hAnsi="Baskerville"/>
          <w:sz w:val="22"/>
          <w:szCs w:val="22"/>
        </w:rPr>
      </w:pPr>
    </w:p>
    <w:p w14:paraId="4831684D" w14:textId="77777777" w:rsidR="0037141F" w:rsidRPr="00F716E0" w:rsidRDefault="0037141F" w:rsidP="0037141F">
      <w:pPr>
        <w:spacing w:line="360" w:lineRule="auto"/>
        <w:rPr>
          <w:rFonts w:ascii="Baskerville" w:hAnsi="Baskerville"/>
          <w:sz w:val="22"/>
          <w:szCs w:val="22"/>
        </w:rPr>
      </w:pPr>
      <w:r w:rsidRPr="00F716E0">
        <w:rPr>
          <w:rFonts w:ascii="Baskerville" w:hAnsi="Baskerville"/>
          <w:sz w:val="22"/>
          <w:szCs w:val="22"/>
        </w:rPr>
        <w:t>Szpunar, K. K., Schellenberg, E. G., &amp; Pliner, P. (2004). Liking and Memory for Musical Stimuli as a Function of Exposure. Journal of Experimental Psychology: Learning, Memory, and Cognition, 30(2), 370–381. Available at: </w:t>
      </w:r>
      <w:hyperlink r:id="rId55" w:tgtFrame="_blank" w:history="1">
        <w:r w:rsidRPr="00F716E0">
          <w:rPr>
            <w:rStyle w:val="Hyperlink"/>
            <w:rFonts w:ascii="Baskerville" w:hAnsi="Baskerville"/>
            <w:sz w:val="22"/>
            <w:szCs w:val="22"/>
          </w:rPr>
          <w:t>https://</w:t>
        </w:r>
        <w:proofErr w:type="spellStart"/>
        <w:r w:rsidRPr="00F716E0">
          <w:rPr>
            <w:rStyle w:val="Hyperlink"/>
            <w:rFonts w:ascii="Baskerville" w:hAnsi="Baskerville"/>
            <w:sz w:val="22"/>
            <w:szCs w:val="22"/>
          </w:rPr>
          <w:t>doi.org</w:t>
        </w:r>
        <w:proofErr w:type="spellEnd"/>
        <w:r w:rsidRPr="00F716E0">
          <w:rPr>
            <w:rStyle w:val="Hyperlink"/>
            <w:rFonts w:ascii="Baskerville" w:hAnsi="Baskerville"/>
            <w:sz w:val="22"/>
            <w:szCs w:val="22"/>
          </w:rPr>
          <w:t>/10.1037/0278-7393.30.2.370</w:t>
        </w:r>
      </w:hyperlink>
      <w:r w:rsidRPr="00F716E0">
        <w:rPr>
          <w:rFonts w:ascii="Baskerville" w:hAnsi="Baskerville"/>
          <w:sz w:val="22"/>
          <w:szCs w:val="22"/>
        </w:rPr>
        <w:t>. [Accessed: 6 February 2026]</w:t>
      </w:r>
    </w:p>
    <w:p w14:paraId="2A7B26F1" w14:textId="77777777" w:rsidR="0037141F" w:rsidRPr="00F716E0" w:rsidRDefault="0037141F" w:rsidP="0037141F">
      <w:pPr>
        <w:spacing w:line="360" w:lineRule="auto"/>
        <w:rPr>
          <w:rFonts w:ascii="Baskerville" w:hAnsi="Baskerville"/>
          <w:sz w:val="22"/>
          <w:szCs w:val="22"/>
        </w:rPr>
      </w:pPr>
    </w:p>
    <w:p w14:paraId="5191C4A4" w14:textId="77777777" w:rsidR="0037141F" w:rsidRPr="00F716E0" w:rsidRDefault="0037141F" w:rsidP="0037141F">
      <w:pPr>
        <w:spacing w:line="360" w:lineRule="auto"/>
        <w:rPr>
          <w:rFonts w:ascii="Baskerville" w:hAnsi="Baskerville"/>
          <w:sz w:val="22"/>
          <w:szCs w:val="22"/>
        </w:rPr>
      </w:pPr>
      <w:r w:rsidRPr="00F716E0">
        <w:rPr>
          <w:rFonts w:ascii="Baskerville" w:hAnsi="Baskerville"/>
          <w:sz w:val="22"/>
          <w:szCs w:val="22"/>
        </w:rPr>
        <w:t xml:space="preserve">Ungvarsky, J. (2024). Barnum effect [online]. Available at: </w:t>
      </w:r>
      <w:proofErr w:type="spellStart"/>
      <w:r w:rsidRPr="00F716E0">
        <w:rPr>
          <w:rFonts w:ascii="Baskerville" w:hAnsi="Baskerville"/>
          <w:sz w:val="22"/>
          <w:szCs w:val="22"/>
        </w:rPr>
        <w:t>Ebsco</w:t>
      </w:r>
      <w:proofErr w:type="spellEnd"/>
      <w:r w:rsidRPr="00F716E0">
        <w:rPr>
          <w:rFonts w:ascii="Baskerville" w:hAnsi="Baskerville"/>
          <w:sz w:val="22"/>
          <w:szCs w:val="22"/>
        </w:rPr>
        <w:t xml:space="preserve"> Knowledge Advantage</w:t>
      </w:r>
    </w:p>
    <w:p w14:paraId="6031A04B" w14:textId="77777777" w:rsidR="0037141F" w:rsidRPr="00F716E0" w:rsidRDefault="0037141F" w:rsidP="0037141F">
      <w:pPr>
        <w:spacing w:line="360" w:lineRule="auto"/>
        <w:rPr>
          <w:rFonts w:ascii="Baskerville" w:hAnsi="Baskerville"/>
          <w:sz w:val="22"/>
          <w:szCs w:val="22"/>
        </w:rPr>
      </w:pPr>
      <w:hyperlink r:id="rId56" w:history="1">
        <w:r w:rsidRPr="00F716E0">
          <w:rPr>
            <w:rStyle w:val="Hyperlink"/>
            <w:rFonts w:ascii="Baskerville" w:hAnsi="Baskerville"/>
            <w:sz w:val="22"/>
            <w:szCs w:val="22"/>
          </w:rPr>
          <w:t>https://www.ebsco.com/research-starters/psychology/barnum-effect</w:t>
        </w:r>
      </w:hyperlink>
      <w:r w:rsidRPr="00F716E0">
        <w:rPr>
          <w:rFonts w:ascii="Baskerville" w:hAnsi="Baskerville"/>
          <w:sz w:val="22"/>
          <w:szCs w:val="22"/>
        </w:rPr>
        <w:t>. [Accessed: 7 February 2026].</w:t>
      </w:r>
    </w:p>
    <w:p w14:paraId="6ADF397B" w14:textId="77777777" w:rsidR="0037141F" w:rsidRPr="00F716E0" w:rsidRDefault="0037141F" w:rsidP="0037141F">
      <w:pPr>
        <w:spacing w:line="360" w:lineRule="auto"/>
        <w:rPr>
          <w:rFonts w:ascii="Baskerville" w:hAnsi="Baskerville"/>
          <w:sz w:val="22"/>
          <w:szCs w:val="22"/>
        </w:rPr>
      </w:pPr>
    </w:p>
    <w:p w14:paraId="10AD1487" w14:textId="77777777" w:rsidR="0037141F" w:rsidRPr="00F716E0" w:rsidRDefault="0037141F" w:rsidP="0037141F">
      <w:pPr>
        <w:spacing w:line="360" w:lineRule="auto"/>
        <w:rPr>
          <w:rFonts w:ascii="Baskerville" w:hAnsi="Baskerville"/>
          <w:sz w:val="22"/>
          <w:szCs w:val="22"/>
        </w:rPr>
      </w:pPr>
      <w:r w:rsidRPr="00F716E0">
        <w:rPr>
          <w:rFonts w:ascii="Baskerville" w:hAnsi="Baskerville"/>
          <w:sz w:val="22"/>
          <w:szCs w:val="22"/>
        </w:rPr>
        <w:lastRenderedPageBreak/>
        <w:t xml:space="preserve">Vad, M. (2021). ‘The Album Cover’. Journal of Popular Music Studies. 33 (3). 11-15. Available at: </w:t>
      </w:r>
      <w:hyperlink r:id="rId57" w:history="1">
        <w:r w:rsidRPr="00F716E0">
          <w:rPr>
            <w:rStyle w:val="Hyperlink"/>
            <w:rFonts w:ascii="Baskerville" w:hAnsi="Baskerville"/>
            <w:sz w:val="22"/>
            <w:szCs w:val="22"/>
          </w:rPr>
          <w:t>https://online.ucpress.edu/jpms/article/33/3/11/118548/The-Album-Cover</w:t>
        </w:r>
      </w:hyperlink>
      <w:r w:rsidRPr="00F716E0">
        <w:rPr>
          <w:rFonts w:ascii="Baskerville" w:hAnsi="Baskerville"/>
          <w:sz w:val="22"/>
          <w:szCs w:val="22"/>
        </w:rPr>
        <w:t>. [Accessed: 9 February 2026].</w:t>
      </w:r>
    </w:p>
    <w:p w14:paraId="01950D79" w14:textId="77777777" w:rsidR="0037141F" w:rsidRPr="00F716E0" w:rsidRDefault="0037141F" w:rsidP="0037141F">
      <w:pPr>
        <w:spacing w:line="360" w:lineRule="auto"/>
        <w:rPr>
          <w:rFonts w:ascii="Baskerville" w:hAnsi="Baskerville"/>
          <w:sz w:val="22"/>
          <w:szCs w:val="22"/>
        </w:rPr>
      </w:pPr>
    </w:p>
    <w:p w14:paraId="4E327961" w14:textId="77777777" w:rsidR="0037141F" w:rsidRPr="00F716E0" w:rsidRDefault="0037141F" w:rsidP="0037141F">
      <w:pPr>
        <w:spacing w:line="360" w:lineRule="auto"/>
        <w:rPr>
          <w:rFonts w:ascii="Baskerville" w:hAnsi="Baskerville"/>
          <w:sz w:val="22"/>
          <w:szCs w:val="22"/>
        </w:rPr>
      </w:pPr>
      <w:r w:rsidRPr="00F716E0">
        <w:rPr>
          <w:rFonts w:ascii="Baskerville" w:hAnsi="Baskerville"/>
          <w:sz w:val="22"/>
          <w:szCs w:val="22"/>
        </w:rPr>
        <w:t xml:space="preserve">Woods, R.A., Hill, P.B. (2022). Myers-Briggs Type Indicator. </w:t>
      </w:r>
      <w:proofErr w:type="spellStart"/>
      <w:r w:rsidRPr="00F716E0">
        <w:rPr>
          <w:rFonts w:ascii="Baskerville" w:hAnsi="Baskerville"/>
          <w:sz w:val="22"/>
          <w:szCs w:val="22"/>
        </w:rPr>
        <w:t>StatPearls</w:t>
      </w:r>
      <w:proofErr w:type="spellEnd"/>
      <w:r w:rsidRPr="00F716E0">
        <w:rPr>
          <w:rFonts w:ascii="Baskerville" w:hAnsi="Baskerville"/>
          <w:sz w:val="22"/>
          <w:szCs w:val="22"/>
        </w:rPr>
        <w:t xml:space="preserve">. Available at: </w:t>
      </w:r>
      <w:hyperlink r:id="rId58" w:history="1">
        <w:r w:rsidRPr="00F716E0">
          <w:rPr>
            <w:rStyle w:val="Hyperlink"/>
            <w:rFonts w:ascii="Baskerville" w:hAnsi="Baskerville"/>
            <w:sz w:val="22"/>
            <w:szCs w:val="22"/>
          </w:rPr>
          <w:t>https://</w:t>
        </w:r>
        <w:proofErr w:type="spellStart"/>
        <w:r w:rsidRPr="00F716E0">
          <w:rPr>
            <w:rStyle w:val="Hyperlink"/>
            <w:rFonts w:ascii="Baskerville" w:hAnsi="Baskerville"/>
            <w:sz w:val="22"/>
            <w:szCs w:val="22"/>
          </w:rPr>
          <w:t>www.ncbi.nlm.nih.gov</w:t>
        </w:r>
        <w:proofErr w:type="spellEnd"/>
        <w:r w:rsidRPr="00F716E0">
          <w:rPr>
            <w:rStyle w:val="Hyperlink"/>
            <w:rFonts w:ascii="Baskerville" w:hAnsi="Baskerville"/>
            <w:sz w:val="22"/>
            <w:szCs w:val="22"/>
          </w:rPr>
          <w:t>/books/NBK554596/</w:t>
        </w:r>
      </w:hyperlink>
      <w:r w:rsidRPr="00F716E0">
        <w:rPr>
          <w:rFonts w:ascii="Baskerville" w:hAnsi="Baskerville"/>
          <w:sz w:val="22"/>
          <w:szCs w:val="22"/>
        </w:rPr>
        <w:t>. [Accessed: 7 February 2026]</w:t>
      </w:r>
    </w:p>
    <w:p w14:paraId="01674E58" w14:textId="77777777" w:rsidR="0037141F" w:rsidRPr="00F716E0" w:rsidRDefault="0037141F" w:rsidP="0037141F">
      <w:pPr>
        <w:spacing w:line="360" w:lineRule="auto"/>
        <w:rPr>
          <w:rFonts w:ascii="Baskerville" w:hAnsi="Baskerville"/>
          <w:sz w:val="22"/>
          <w:szCs w:val="22"/>
        </w:rPr>
      </w:pPr>
    </w:p>
    <w:p w14:paraId="73352536" w14:textId="77777777" w:rsidR="0037141F" w:rsidRPr="00F716E0" w:rsidRDefault="0037141F" w:rsidP="0037141F">
      <w:pPr>
        <w:spacing w:line="360" w:lineRule="auto"/>
        <w:rPr>
          <w:rFonts w:ascii="Baskerville" w:hAnsi="Baskerville"/>
          <w:sz w:val="22"/>
          <w:szCs w:val="22"/>
        </w:rPr>
      </w:pPr>
    </w:p>
    <w:p w14:paraId="58E17F01" w14:textId="77777777" w:rsidR="0037141F" w:rsidRPr="00F716E0" w:rsidRDefault="0037141F" w:rsidP="0037141F">
      <w:pPr>
        <w:spacing w:line="360" w:lineRule="auto"/>
        <w:rPr>
          <w:rFonts w:ascii="Baskerville" w:hAnsi="Baskerville"/>
          <w:sz w:val="22"/>
          <w:szCs w:val="22"/>
        </w:rPr>
      </w:pPr>
    </w:p>
    <w:p w14:paraId="5DD22E71" w14:textId="77777777" w:rsidR="0037141F" w:rsidRPr="00F716E0" w:rsidRDefault="0037141F" w:rsidP="0037141F">
      <w:pPr>
        <w:spacing w:line="360" w:lineRule="auto"/>
        <w:rPr>
          <w:rFonts w:ascii="Baskerville" w:hAnsi="Baskerville"/>
          <w:b/>
          <w:bCs/>
          <w:sz w:val="22"/>
          <w:szCs w:val="22"/>
        </w:rPr>
      </w:pPr>
      <w:r w:rsidRPr="00F716E0">
        <w:rPr>
          <w:rFonts w:ascii="Baskerville" w:hAnsi="Baskerville"/>
          <w:b/>
          <w:bCs/>
          <w:sz w:val="22"/>
          <w:szCs w:val="22"/>
        </w:rPr>
        <w:t>Comprehension Resources:</w:t>
      </w:r>
    </w:p>
    <w:p w14:paraId="634C8029" w14:textId="77777777" w:rsidR="0037141F" w:rsidRPr="00F716E0" w:rsidRDefault="0037141F" w:rsidP="0037141F">
      <w:pPr>
        <w:spacing w:line="360" w:lineRule="auto"/>
        <w:rPr>
          <w:rFonts w:ascii="Baskerville" w:hAnsi="Baskerville"/>
          <w:sz w:val="22"/>
          <w:szCs w:val="22"/>
        </w:rPr>
      </w:pPr>
    </w:p>
    <w:p w14:paraId="08DDA04E" w14:textId="77777777" w:rsidR="0037141F" w:rsidRPr="00F716E0" w:rsidRDefault="0037141F" w:rsidP="0037141F">
      <w:pPr>
        <w:spacing w:line="360" w:lineRule="auto"/>
        <w:rPr>
          <w:rFonts w:ascii="Baskerville" w:hAnsi="Baskerville"/>
          <w:sz w:val="22"/>
          <w:szCs w:val="22"/>
        </w:rPr>
      </w:pPr>
      <w:r w:rsidRPr="00F716E0">
        <w:rPr>
          <w:rFonts w:ascii="Baskerville" w:hAnsi="Baskerville"/>
          <w:sz w:val="22"/>
          <w:szCs w:val="22"/>
        </w:rPr>
        <w:t xml:space="preserve">Carefree Wandering, 2023. Guy Debord and The Society of the Spectacle. [YouTube]. Available at </w:t>
      </w:r>
      <w:hyperlink r:id="rId59" w:history="1">
        <w:r w:rsidRPr="00F716E0">
          <w:rPr>
            <w:rStyle w:val="Hyperlink"/>
            <w:rFonts w:ascii="Baskerville" w:hAnsi="Baskerville"/>
            <w:sz w:val="22"/>
            <w:szCs w:val="22"/>
          </w:rPr>
          <w:t>https://</w:t>
        </w:r>
        <w:proofErr w:type="spellStart"/>
        <w:r w:rsidRPr="00F716E0">
          <w:rPr>
            <w:rStyle w:val="Hyperlink"/>
            <w:rFonts w:ascii="Baskerville" w:hAnsi="Baskerville"/>
            <w:sz w:val="22"/>
            <w:szCs w:val="22"/>
          </w:rPr>
          <w:t>www.youtube.com</w:t>
        </w:r>
        <w:proofErr w:type="spellEnd"/>
        <w:r w:rsidRPr="00F716E0">
          <w:rPr>
            <w:rStyle w:val="Hyperlink"/>
            <w:rFonts w:ascii="Baskerville" w:hAnsi="Baskerville"/>
            <w:sz w:val="22"/>
            <w:szCs w:val="22"/>
          </w:rPr>
          <w:t>/</w:t>
        </w:r>
        <w:proofErr w:type="spellStart"/>
        <w:r w:rsidRPr="00F716E0">
          <w:rPr>
            <w:rStyle w:val="Hyperlink"/>
            <w:rFonts w:ascii="Baskerville" w:hAnsi="Baskerville"/>
            <w:sz w:val="22"/>
            <w:szCs w:val="22"/>
          </w:rPr>
          <w:t>watch?v</w:t>
        </w:r>
        <w:proofErr w:type="spellEnd"/>
        <w:r w:rsidRPr="00F716E0">
          <w:rPr>
            <w:rStyle w:val="Hyperlink"/>
            <w:rFonts w:ascii="Baskerville" w:hAnsi="Baskerville"/>
            <w:sz w:val="22"/>
            <w:szCs w:val="22"/>
          </w:rPr>
          <w:t>=</w:t>
        </w:r>
        <w:proofErr w:type="spellStart"/>
        <w:r w:rsidRPr="00F716E0">
          <w:rPr>
            <w:rStyle w:val="Hyperlink"/>
            <w:rFonts w:ascii="Baskerville" w:hAnsi="Baskerville"/>
            <w:sz w:val="22"/>
            <w:szCs w:val="22"/>
          </w:rPr>
          <w:t>8CTf4myAa9k</w:t>
        </w:r>
        <w:proofErr w:type="spellEnd"/>
      </w:hyperlink>
      <w:r w:rsidRPr="00F716E0">
        <w:rPr>
          <w:rFonts w:ascii="Baskerville" w:hAnsi="Baskerville"/>
          <w:sz w:val="22"/>
          <w:szCs w:val="22"/>
        </w:rPr>
        <w:t>. [Accessed 15/10/2025].</w:t>
      </w:r>
    </w:p>
    <w:p w14:paraId="395B8A08" w14:textId="77777777" w:rsidR="0037141F" w:rsidRPr="00F716E0" w:rsidRDefault="0037141F" w:rsidP="0037141F">
      <w:pPr>
        <w:spacing w:line="360" w:lineRule="auto"/>
        <w:rPr>
          <w:rFonts w:ascii="Baskerville" w:hAnsi="Baskerville"/>
          <w:sz w:val="22"/>
          <w:szCs w:val="22"/>
        </w:rPr>
      </w:pPr>
    </w:p>
    <w:p w14:paraId="07CB2981" w14:textId="77777777" w:rsidR="0037141F" w:rsidRPr="00F716E0" w:rsidRDefault="0037141F" w:rsidP="0037141F">
      <w:pPr>
        <w:spacing w:line="360" w:lineRule="auto"/>
        <w:rPr>
          <w:rFonts w:ascii="Baskerville" w:hAnsi="Baskerville"/>
          <w:sz w:val="22"/>
          <w:szCs w:val="22"/>
        </w:rPr>
      </w:pPr>
      <w:r w:rsidRPr="00F716E0">
        <w:rPr>
          <w:rFonts w:ascii="Baskerville" w:hAnsi="Baskerville"/>
          <w:sz w:val="22"/>
          <w:szCs w:val="22"/>
        </w:rPr>
        <w:t xml:space="preserve">Morgan, T., Purje, L., (2016). An Illustrated Guide to Guy Debord’s ‘The Society of the Spectacle’, Hyperallergic [online]. Available at: </w:t>
      </w:r>
      <w:hyperlink r:id="rId60" w:history="1">
        <w:r w:rsidRPr="00F716E0">
          <w:rPr>
            <w:rStyle w:val="Hyperlink"/>
            <w:rFonts w:ascii="Baskerville" w:hAnsi="Baskerville"/>
            <w:sz w:val="22"/>
            <w:szCs w:val="22"/>
          </w:rPr>
          <w:t>https://hyperallergic.com/313435/an-illustrated-guide-to-guy-debords-the-society-of-the-spectacle/</w:t>
        </w:r>
      </w:hyperlink>
      <w:r w:rsidRPr="00F716E0">
        <w:rPr>
          <w:rFonts w:ascii="Baskerville" w:hAnsi="Baskerville"/>
          <w:sz w:val="22"/>
          <w:szCs w:val="22"/>
        </w:rPr>
        <w:t>. [Accessed: 20/10/2025]</w:t>
      </w:r>
    </w:p>
    <w:p w14:paraId="1803F01D" w14:textId="77777777" w:rsidR="0037141F" w:rsidRPr="00F716E0" w:rsidRDefault="0037141F" w:rsidP="0037141F">
      <w:pPr>
        <w:spacing w:line="360" w:lineRule="auto"/>
        <w:rPr>
          <w:rFonts w:ascii="Baskerville" w:hAnsi="Baskerville"/>
          <w:sz w:val="22"/>
          <w:szCs w:val="22"/>
        </w:rPr>
      </w:pPr>
    </w:p>
    <w:p w14:paraId="6A1F4F7D" w14:textId="77777777" w:rsidR="0037141F" w:rsidRPr="00F716E0" w:rsidRDefault="0037141F" w:rsidP="0037141F">
      <w:pPr>
        <w:spacing w:line="360" w:lineRule="auto"/>
        <w:rPr>
          <w:rFonts w:ascii="Baskerville" w:hAnsi="Baskerville"/>
          <w:sz w:val="22"/>
          <w:szCs w:val="22"/>
        </w:rPr>
      </w:pPr>
      <w:r w:rsidRPr="00F716E0">
        <w:rPr>
          <w:rFonts w:ascii="Baskerville" w:hAnsi="Baskerville"/>
          <w:sz w:val="22"/>
          <w:szCs w:val="22"/>
        </w:rPr>
        <w:t>PHILO-notes, (2021). Pierre Bourdieu on Habitus, Capital, Fields, Doxa, and Reflexive Sociology [YouTube]. Available at</w:t>
      </w:r>
    </w:p>
    <w:p w14:paraId="4E396F23" w14:textId="77777777" w:rsidR="0037141F" w:rsidRPr="00F716E0" w:rsidRDefault="0037141F" w:rsidP="0037141F">
      <w:pPr>
        <w:spacing w:line="360" w:lineRule="auto"/>
        <w:rPr>
          <w:rFonts w:ascii="Baskerville" w:hAnsi="Baskerville"/>
          <w:sz w:val="22"/>
          <w:szCs w:val="22"/>
        </w:rPr>
      </w:pPr>
      <w:hyperlink r:id="rId61" w:history="1">
        <w:r w:rsidRPr="00F716E0">
          <w:rPr>
            <w:rStyle w:val="Hyperlink"/>
            <w:rFonts w:ascii="Baskerville" w:hAnsi="Baskerville"/>
            <w:sz w:val="22"/>
            <w:szCs w:val="22"/>
          </w:rPr>
          <w:t>https://</w:t>
        </w:r>
        <w:proofErr w:type="spellStart"/>
        <w:r w:rsidRPr="00F716E0">
          <w:rPr>
            <w:rStyle w:val="Hyperlink"/>
            <w:rFonts w:ascii="Baskerville" w:hAnsi="Baskerville"/>
            <w:sz w:val="22"/>
            <w:szCs w:val="22"/>
          </w:rPr>
          <w:t>www.youtube.com</w:t>
        </w:r>
        <w:proofErr w:type="spellEnd"/>
        <w:r w:rsidRPr="00F716E0">
          <w:rPr>
            <w:rStyle w:val="Hyperlink"/>
            <w:rFonts w:ascii="Baskerville" w:hAnsi="Baskerville"/>
            <w:sz w:val="22"/>
            <w:szCs w:val="22"/>
          </w:rPr>
          <w:t>/</w:t>
        </w:r>
        <w:proofErr w:type="spellStart"/>
        <w:r w:rsidRPr="00F716E0">
          <w:rPr>
            <w:rStyle w:val="Hyperlink"/>
            <w:rFonts w:ascii="Baskerville" w:hAnsi="Baskerville"/>
            <w:sz w:val="22"/>
            <w:szCs w:val="22"/>
          </w:rPr>
          <w:t>watch?v</w:t>
        </w:r>
        <w:proofErr w:type="spellEnd"/>
        <w:r w:rsidRPr="00F716E0">
          <w:rPr>
            <w:rStyle w:val="Hyperlink"/>
            <w:rFonts w:ascii="Baskerville" w:hAnsi="Baskerville"/>
            <w:sz w:val="22"/>
            <w:szCs w:val="22"/>
          </w:rPr>
          <w:t>=</w:t>
        </w:r>
        <w:proofErr w:type="spellStart"/>
        <w:r w:rsidRPr="00F716E0">
          <w:rPr>
            <w:rStyle w:val="Hyperlink"/>
            <w:rFonts w:ascii="Baskerville" w:hAnsi="Baskerville"/>
            <w:sz w:val="22"/>
            <w:szCs w:val="22"/>
          </w:rPr>
          <w:t>rJAWhbSYMAE</w:t>
        </w:r>
        <w:proofErr w:type="spellEnd"/>
      </w:hyperlink>
      <w:r w:rsidRPr="00F716E0">
        <w:rPr>
          <w:rFonts w:ascii="Baskerville" w:hAnsi="Baskerville"/>
          <w:sz w:val="22"/>
          <w:szCs w:val="22"/>
        </w:rPr>
        <w:t xml:space="preserve"> [Accessed 13/12/2025].</w:t>
      </w:r>
    </w:p>
    <w:p w14:paraId="0C696DCE" w14:textId="77777777" w:rsidR="0037141F" w:rsidRPr="00F716E0" w:rsidRDefault="0037141F" w:rsidP="0037141F">
      <w:pPr>
        <w:spacing w:line="360" w:lineRule="auto"/>
        <w:rPr>
          <w:rFonts w:ascii="Baskerville" w:hAnsi="Baskerville"/>
          <w:sz w:val="22"/>
          <w:szCs w:val="22"/>
        </w:rPr>
      </w:pPr>
    </w:p>
    <w:p w14:paraId="43A63461" w14:textId="77777777" w:rsidR="0037141F" w:rsidRPr="00F716E0" w:rsidRDefault="0037141F" w:rsidP="0037141F">
      <w:pPr>
        <w:spacing w:line="360" w:lineRule="auto"/>
        <w:rPr>
          <w:rFonts w:ascii="Baskerville" w:hAnsi="Baskerville"/>
          <w:sz w:val="22"/>
          <w:szCs w:val="22"/>
        </w:rPr>
      </w:pPr>
      <w:proofErr w:type="spellStart"/>
      <w:r w:rsidRPr="00F716E0">
        <w:rPr>
          <w:rFonts w:ascii="Baskerville" w:hAnsi="Baskerville"/>
          <w:sz w:val="22"/>
          <w:szCs w:val="22"/>
        </w:rPr>
        <w:t>ThreatLocker</w:t>
      </w:r>
      <w:proofErr w:type="spellEnd"/>
      <w:r w:rsidRPr="00F716E0">
        <w:rPr>
          <w:rFonts w:ascii="Baskerville" w:hAnsi="Baskerville"/>
          <w:sz w:val="22"/>
          <w:szCs w:val="22"/>
        </w:rPr>
        <w:t>, (2024). Jean Baudrillard’s Simulacra and Simulation: ‘Hyperreality: The Death of the Real’. [Reddit].</w:t>
      </w:r>
    </w:p>
    <w:p w14:paraId="5A343E16" w14:textId="77777777" w:rsidR="0037141F" w:rsidRPr="00F716E0" w:rsidRDefault="0037141F" w:rsidP="0037141F">
      <w:pPr>
        <w:pStyle w:val="Bibliography"/>
        <w:spacing w:line="360" w:lineRule="auto"/>
        <w:rPr>
          <w:rFonts w:ascii="Baskerville" w:hAnsi="Baskerville"/>
          <w:sz w:val="22"/>
          <w:szCs w:val="22"/>
        </w:rPr>
      </w:pPr>
      <w:r w:rsidRPr="00F716E0">
        <w:rPr>
          <w:rFonts w:ascii="Baskerville" w:hAnsi="Baskerville"/>
          <w:sz w:val="22"/>
          <w:szCs w:val="22"/>
        </w:rPr>
        <w:t xml:space="preserve">Available at: </w:t>
      </w:r>
    </w:p>
    <w:sdt>
      <w:sdtPr>
        <w:rPr>
          <w:rFonts w:ascii="Baskerville" w:hAnsi="Baskerville"/>
          <w:sz w:val="22"/>
          <w:szCs w:val="22"/>
        </w:rPr>
        <w:id w:val="-145753028"/>
        <w:bibliography/>
      </w:sdtPr>
      <w:sdtContent>
        <w:p w14:paraId="213EAB75" w14:textId="77777777" w:rsidR="0037141F" w:rsidRPr="00F716E0" w:rsidRDefault="0037141F" w:rsidP="0037141F">
          <w:pPr>
            <w:spacing w:line="360" w:lineRule="auto"/>
            <w:rPr>
              <w:rFonts w:ascii="Baskerville" w:hAnsi="Baskerville"/>
              <w:sz w:val="22"/>
              <w:szCs w:val="22"/>
            </w:rPr>
          </w:pPr>
          <w:hyperlink r:id="rId62" w:history="1">
            <w:r w:rsidRPr="00F716E0">
              <w:rPr>
                <w:rStyle w:val="Hyperlink"/>
                <w:rFonts w:ascii="Baskerville" w:hAnsi="Baskerville"/>
                <w:sz w:val="22"/>
                <w:szCs w:val="22"/>
              </w:rPr>
              <w:t>https://www.reddit.com/r/Existentialism/comments/1hm0msg/jean_baudrillards_simulacra_and_simulation/</w:t>
            </w:r>
          </w:hyperlink>
          <w:r w:rsidRPr="00F716E0">
            <w:rPr>
              <w:rFonts w:ascii="Baskerville" w:hAnsi="Baskerville"/>
              <w:sz w:val="22"/>
              <w:szCs w:val="22"/>
            </w:rPr>
            <w:t>. [Accessed 15/12/2025].</w:t>
          </w:r>
        </w:p>
        <w:p w14:paraId="7C447CB2" w14:textId="77777777" w:rsidR="0037141F" w:rsidRPr="00F716E0" w:rsidRDefault="0037141F" w:rsidP="0037141F">
          <w:pPr>
            <w:spacing w:line="360" w:lineRule="auto"/>
            <w:rPr>
              <w:rFonts w:ascii="Baskerville" w:hAnsi="Baskerville"/>
              <w:sz w:val="22"/>
              <w:szCs w:val="22"/>
            </w:rPr>
          </w:pPr>
        </w:p>
        <w:p w14:paraId="6A70A6A8" w14:textId="77777777" w:rsidR="0037141F" w:rsidRPr="00F716E0" w:rsidRDefault="0037141F" w:rsidP="0037141F">
          <w:pPr>
            <w:spacing w:line="360" w:lineRule="auto"/>
            <w:rPr>
              <w:rFonts w:ascii="Baskerville" w:hAnsi="Baskerville"/>
              <w:sz w:val="22"/>
              <w:szCs w:val="22"/>
            </w:rPr>
          </w:pPr>
          <w:r w:rsidRPr="00F716E0">
            <w:rPr>
              <w:rFonts w:ascii="Baskerville" w:hAnsi="Baskerville"/>
              <w:sz w:val="22"/>
              <w:szCs w:val="22"/>
            </w:rPr>
            <w:t xml:space="preserve">Magdalen Rose. (2024). ‘Simulacra Explained: Jean Baudrillard's Theory of Simulation’. [YouTube]. Available at </w:t>
          </w:r>
          <w:hyperlink r:id="rId63" w:history="1">
            <w:r w:rsidRPr="00F716E0">
              <w:rPr>
                <w:rStyle w:val="Hyperlink"/>
                <w:rFonts w:ascii="Baskerville" w:hAnsi="Baskerville"/>
                <w:sz w:val="22"/>
                <w:szCs w:val="22"/>
              </w:rPr>
              <w:t>https://</w:t>
            </w:r>
            <w:proofErr w:type="spellStart"/>
            <w:r w:rsidRPr="00F716E0">
              <w:rPr>
                <w:rStyle w:val="Hyperlink"/>
                <w:rFonts w:ascii="Baskerville" w:hAnsi="Baskerville"/>
                <w:sz w:val="22"/>
                <w:szCs w:val="22"/>
              </w:rPr>
              <w:t>www.youtube.com</w:t>
            </w:r>
            <w:proofErr w:type="spellEnd"/>
            <w:r w:rsidRPr="00F716E0">
              <w:rPr>
                <w:rStyle w:val="Hyperlink"/>
                <w:rFonts w:ascii="Baskerville" w:hAnsi="Baskerville"/>
                <w:sz w:val="22"/>
                <w:szCs w:val="22"/>
              </w:rPr>
              <w:t>/</w:t>
            </w:r>
            <w:proofErr w:type="spellStart"/>
            <w:r w:rsidRPr="00F716E0">
              <w:rPr>
                <w:rStyle w:val="Hyperlink"/>
                <w:rFonts w:ascii="Baskerville" w:hAnsi="Baskerville"/>
                <w:sz w:val="22"/>
                <w:szCs w:val="22"/>
              </w:rPr>
              <w:t>watch?v</w:t>
            </w:r>
            <w:proofErr w:type="spellEnd"/>
            <w:r w:rsidRPr="00F716E0">
              <w:rPr>
                <w:rStyle w:val="Hyperlink"/>
                <w:rFonts w:ascii="Baskerville" w:hAnsi="Baskerville"/>
                <w:sz w:val="22"/>
                <w:szCs w:val="22"/>
              </w:rPr>
              <w:t>=</w:t>
            </w:r>
            <w:proofErr w:type="spellStart"/>
            <w:r w:rsidRPr="00F716E0">
              <w:rPr>
                <w:rStyle w:val="Hyperlink"/>
                <w:rFonts w:ascii="Baskerville" w:hAnsi="Baskerville"/>
                <w:sz w:val="22"/>
                <w:szCs w:val="22"/>
              </w:rPr>
              <w:t>h7urGFiy_3g</w:t>
            </w:r>
            <w:proofErr w:type="spellEnd"/>
          </w:hyperlink>
          <w:r w:rsidRPr="00F716E0">
            <w:rPr>
              <w:rFonts w:ascii="Baskerville" w:hAnsi="Baskerville"/>
              <w:sz w:val="22"/>
              <w:szCs w:val="22"/>
            </w:rPr>
            <w:t>. [Accessed 15/12/2025].</w:t>
          </w:r>
        </w:p>
      </w:sdtContent>
    </w:sdt>
    <w:p w14:paraId="7EB66DBE" w14:textId="77777777" w:rsidR="0037141F" w:rsidRPr="00F716E0" w:rsidRDefault="0037141F" w:rsidP="0037141F">
      <w:pPr>
        <w:spacing w:line="360" w:lineRule="auto"/>
        <w:rPr>
          <w:rFonts w:ascii="Baskerville" w:hAnsi="Baskerville"/>
          <w:sz w:val="22"/>
          <w:szCs w:val="22"/>
        </w:rPr>
      </w:pPr>
    </w:p>
    <w:p w14:paraId="379D15C0" w14:textId="77777777" w:rsidR="0037141F" w:rsidRPr="00F716E0" w:rsidRDefault="0037141F" w:rsidP="0037141F">
      <w:pPr>
        <w:spacing w:line="360" w:lineRule="auto"/>
        <w:rPr>
          <w:rFonts w:ascii="Baskerville" w:hAnsi="Baskerville"/>
          <w:sz w:val="22"/>
          <w:szCs w:val="22"/>
        </w:rPr>
      </w:pPr>
      <w:r w:rsidRPr="00F716E0">
        <w:rPr>
          <w:rFonts w:ascii="Baskerville" w:hAnsi="Baskerville"/>
          <w:sz w:val="22"/>
          <w:szCs w:val="22"/>
        </w:rPr>
        <w:t xml:space="preserve">Longtin, R. (2022). Marshall McLuhan, "The Medium is the Message". [YouTube]. Available at </w:t>
      </w:r>
      <w:hyperlink r:id="rId64" w:history="1">
        <w:r w:rsidRPr="00F716E0">
          <w:rPr>
            <w:rStyle w:val="Hyperlink"/>
            <w:rFonts w:ascii="Baskerville" w:hAnsi="Baskerville"/>
            <w:sz w:val="22"/>
            <w:szCs w:val="22"/>
          </w:rPr>
          <w:t>https://</w:t>
        </w:r>
        <w:proofErr w:type="spellStart"/>
        <w:r w:rsidRPr="00F716E0">
          <w:rPr>
            <w:rStyle w:val="Hyperlink"/>
            <w:rFonts w:ascii="Baskerville" w:hAnsi="Baskerville"/>
            <w:sz w:val="22"/>
            <w:szCs w:val="22"/>
          </w:rPr>
          <w:t>www.youtube.com</w:t>
        </w:r>
        <w:proofErr w:type="spellEnd"/>
        <w:r w:rsidRPr="00F716E0">
          <w:rPr>
            <w:rStyle w:val="Hyperlink"/>
            <w:rFonts w:ascii="Baskerville" w:hAnsi="Baskerville"/>
            <w:sz w:val="22"/>
            <w:szCs w:val="22"/>
          </w:rPr>
          <w:t>/</w:t>
        </w:r>
        <w:proofErr w:type="spellStart"/>
        <w:r w:rsidRPr="00F716E0">
          <w:rPr>
            <w:rStyle w:val="Hyperlink"/>
            <w:rFonts w:ascii="Baskerville" w:hAnsi="Baskerville"/>
            <w:sz w:val="22"/>
            <w:szCs w:val="22"/>
          </w:rPr>
          <w:t>watch?v</w:t>
        </w:r>
        <w:proofErr w:type="spellEnd"/>
        <w:r w:rsidRPr="00F716E0">
          <w:rPr>
            <w:rStyle w:val="Hyperlink"/>
            <w:rFonts w:ascii="Baskerville" w:hAnsi="Baskerville"/>
            <w:sz w:val="22"/>
            <w:szCs w:val="22"/>
          </w:rPr>
          <w:t>=</w:t>
        </w:r>
        <w:proofErr w:type="spellStart"/>
        <w:r w:rsidRPr="00F716E0">
          <w:rPr>
            <w:rStyle w:val="Hyperlink"/>
            <w:rFonts w:ascii="Baskerville" w:hAnsi="Baskerville"/>
            <w:sz w:val="22"/>
            <w:szCs w:val="22"/>
          </w:rPr>
          <w:t>UDooNNSs4Nc</w:t>
        </w:r>
        <w:proofErr w:type="spellEnd"/>
      </w:hyperlink>
      <w:r w:rsidRPr="00F716E0">
        <w:rPr>
          <w:rFonts w:ascii="Baskerville" w:hAnsi="Baskerville"/>
          <w:sz w:val="22"/>
          <w:szCs w:val="22"/>
        </w:rPr>
        <w:t>. [Accessed 27/01/2026].</w:t>
      </w:r>
    </w:p>
    <w:p w14:paraId="205826AB" w14:textId="77777777" w:rsidR="0037141F" w:rsidRPr="00F716E0" w:rsidRDefault="0037141F" w:rsidP="0037141F">
      <w:pPr>
        <w:spacing w:line="360" w:lineRule="auto"/>
        <w:rPr>
          <w:rFonts w:ascii="Baskerville" w:hAnsi="Baskerville"/>
          <w:sz w:val="22"/>
          <w:szCs w:val="22"/>
        </w:rPr>
      </w:pPr>
    </w:p>
    <w:p w14:paraId="0FFF6A37" w14:textId="6B4CD7A2" w:rsidR="00B76567" w:rsidRPr="00F716E0" w:rsidRDefault="0037141F" w:rsidP="00F716E0">
      <w:pPr>
        <w:spacing w:line="360" w:lineRule="auto"/>
        <w:rPr>
          <w:rFonts w:ascii="Baskerville" w:hAnsi="Baskerville"/>
          <w:sz w:val="22"/>
          <w:szCs w:val="22"/>
        </w:rPr>
      </w:pPr>
      <w:r w:rsidRPr="00F716E0">
        <w:rPr>
          <w:rFonts w:ascii="Baskerville" w:hAnsi="Baskerville"/>
          <w:sz w:val="22"/>
          <w:szCs w:val="22"/>
        </w:rPr>
        <w:t xml:space="preserve">Theory &amp; Philosophy. (2021). The Medium is the Message, Marshall McLuhan, Keyword [YouTube]. Available at </w:t>
      </w:r>
      <w:hyperlink r:id="rId65" w:history="1">
        <w:r w:rsidRPr="00F716E0">
          <w:rPr>
            <w:rStyle w:val="Hyperlink"/>
            <w:rFonts w:ascii="Baskerville" w:hAnsi="Baskerville"/>
            <w:sz w:val="22"/>
            <w:szCs w:val="22"/>
          </w:rPr>
          <w:t>https://</w:t>
        </w:r>
        <w:proofErr w:type="spellStart"/>
        <w:r w:rsidRPr="00F716E0">
          <w:rPr>
            <w:rStyle w:val="Hyperlink"/>
            <w:rFonts w:ascii="Baskerville" w:hAnsi="Baskerville"/>
            <w:sz w:val="22"/>
            <w:szCs w:val="22"/>
          </w:rPr>
          <w:t>www.youtube.com</w:t>
        </w:r>
        <w:proofErr w:type="spellEnd"/>
        <w:r w:rsidRPr="00F716E0">
          <w:rPr>
            <w:rStyle w:val="Hyperlink"/>
            <w:rFonts w:ascii="Baskerville" w:hAnsi="Baskerville"/>
            <w:sz w:val="22"/>
            <w:szCs w:val="22"/>
          </w:rPr>
          <w:t>/</w:t>
        </w:r>
        <w:proofErr w:type="spellStart"/>
        <w:r w:rsidRPr="00F716E0">
          <w:rPr>
            <w:rStyle w:val="Hyperlink"/>
            <w:rFonts w:ascii="Baskerville" w:hAnsi="Baskerville"/>
            <w:sz w:val="22"/>
            <w:szCs w:val="22"/>
          </w:rPr>
          <w:t>watch?v</w:t>
        </w:r>
        <w:proofErr w:type="spellEnd"/>
        <w:r w:rsidRPr="00F716E0">
          <w:rPr>
            <w:rStyle w:val="Hyperlink"/>
            <w:rFonts w:ascii="Baskerville" w:hAnsi="Baskerville"/>
            <w:sz w:val="22"/>
            <w:szCs w:val="22"/>
          </w:rPr>
          <w:t>=</w:t>
        </w:r>
        <w:proofErr w:type="spellStart"/>
        <w:r w:rsidRPr="00F716E0">
          <w:rPr>
            <w:rStyle w:val="Hyperlink"/>
            <w:rFonts w:ascii="Baskerville" w:hAnsi="Baskerville"/>
            <w:sz w:val="22"/>
            <w:szCs w:val="22"/>
          </w:rPr>
          <w:t>j7qkTvCdAXM</w:t>
        </w:r>
        <w:proofErr w:type="spellEnd"/>
      </w:hyperlink>
      <w:r w:rsidRPr="00F716E0">
        <w:rPr>
          <w:rFonts w:ascii="Baskerville" w:hAnsi="Baskerville"/>
          <w:sz w:val="22"/>
          <w:szCs w:val="22"/>
        </w:rPr>
        <w:t>. [Accessed 27/01/2026].</w:t>
      </w:r>
    </w:p>
    <w:sectPr w:rsidR="00B76567" w:rsidRPr="00F716E0" w:rsidSect="0065147D">
      <w:footerReference w:type="default" r:id="rId66"/>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BD9691" w14:textId="77777777" w:rsidR="006162FE" w:rsidRDefault="006162FE" w:rsidP="00744872">
      <w:r>
        <w:separator/>
      </w:r>
    </w:p>
  </w:endnote>
  <w:endnote w:type="continuationSeparator" w:id="0">
    <w:p w14:paraId="1B49EEC0" w14:textId="77777777" w:rsidR="006162FE" w:rsidRDefault="006162FE" w:rsidP="00744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skerville">
    <w:panose1 w:val="02020502070401020303"/>
    <w:charset w:val="00"/>
    <w:family w:val="roman"/>
    <w:pitch w:val="variable"/>
    <w:sig w:usb0="80000067" w:usb1="02000000"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á]Q">
    <w:altName w:val="Calibri"/>
    <w:panose1 w:val="020B0604020202020204"/>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65890485"/>
      <w:docPartObj>
        <w:docPartGallery w:val="Page Numbers (Bottom of Page)"/>
        <w:docPartUnique/>
      </w:docPartObj>
    </w:sdtPr>
    <w:sdtContent>
      <w:p w14:paraId="21D20B7F" w14:textId="00A208C5" w:rsidR="0065147D" w:rsidRDefault="0065147D" w:rsidP="00F716E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3D0211E8" w14:textId="77777777" w:rsidR="0065147D" w:rsidRDefault="0065147D" w:rsidP="0065147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1844756"/>
      <w:docPartObj>
        <w:docPartGallery w:val="Page Numbers (Bottom of Page)"/>
        <w:docPartUnique/>
      </w:docPartObj>
    </w:sdtPr>
    <w:sdtEndPr>
      <w:rPr>
        <w:rStyle w:val="PageNumber"/>
        <w:rFonts w:ascii="Baskerville" w:hAnsi="Baskerville"/>
        <w:color w:val="000000" w:themeColor="text1"/>
        <w:sz w:val="18"/>
        <w:szCs w:val="18"/>
      </w:rPr>
    </w:sdtEndPr>
    <w:sdtContent>
      <w:p w14:paraId="70CD7DDF" w14:textId="2517A328" w:rsidR="0065147D" w:rsidRPr="009B4015" w:rsidRDefault="0065147D" w:rsidP="00F716E0">
        <w:pPr>
          <w:pStyle w:val="Footer"/>
          <w:framePr w:wrap="none" w:vAnchor="text" w:hAnchor="margin" w:xAlign="right" w:y="1"/>
          <w:rPr>
            <w:rStyle w:val="PageNumber"/>
            <w:rFonts w:ascii="Baskerville" w:hAnsi="Baskerville"/>
            <w:color w:val="000000" w:themeColor="text1"/>
            <w:sz w:val="18"/>
            <w:szCs w:val="18"/>
          </w:rPr>
        </w:pPr>
        <w:r w:rsidRPr="009B4015">
          <w:rPr>
            <w:rStyle w:val="PageNumber"/>
            <w:rFonts w:ascii="Baskerville" w:hAnsi="Baskerville"/>
            <w:color w:val="000000" w:themeColor="text1"/>
            <w:sz w:val="18"/>
            <w:szCs w:val="18"/>
          </w:rPr>
          <w:fldChar w:fldCharType="begin"/>
        </w:r>
        <w:r w:rsidRPr="009B4015">
          <w:rPr>
            <w:rStyle w:val="PageNumber"/>
            <w:rFonts w:ascii="Baskerville" w:hAnsi="Baskerville"/>
            <w:color w:val="000000" w:themeColor="text1"/>
            <w:sz w:val="18"/>
            <w:szCs w:val="18"/>
          </w:rPr>
          <w:instrText xml:space="preserve"> PAGE </w:instrText>
        </w:r>
        <w:r w:rsidRPr="009B4015">
          <w:rPr>
            <w:rStyle w:val="PageNumber"/>
            <w:rFonts w:ascii="Baskerville" w:hAnsi="Baskerville"/>
            <w:color w:val="000000" w:themeColor="text1"/>
            <w:sz w:val="18"/>
            <w:szCs w:val="18"/>
          </w:rPr>
          <w:fldChar w:fldCharType="separate"/>
        </w:r>
        <w:r w:rsidRPr="009B4015">
          <w:rPr>
            <w:rStyle w:val="PageNumber"/>
            <w:rFonts w:ascii="Baskerville" w:hAnsi="Baskerville"/>
            <w:noProof/>
            <w:color w:val="000000" w:themeColor="text1"/>
            <w:sz w:val="18"/>
            <w:szCs w:val="18"/>
          </w:rPr>
          <w:t>1</w:t>
        </w:r>
        <w:r w:rsidRPr="009B4015">
          <w:rPr>
            <w:rStyle w:val="PageNumber"/>
            <w:rFonts w:ascii="Baskerville" w:hAnsi="Baskerville"/>
            <w:color w:val="000000" w:themeColor="text1"/>
            <w:sz w:val="18"/>
            <w:szCs w:val="18"/>
          </w:rPr>
          <w:fldChar w:fldCharType="end"/>
        </w:r>
      </w:p>
    </w:sdtContent>
  </w:sdt>
  <w:p w14:paraId="5EA55522" w14:textId="77777777" w:rsidR="0065147D" w:rsidRPr="0065147D" w:rsidRDefault="0065147D" w:rsidP="0065147D">
    <w:pPr>
      <w:pStyle w:val="Footer"/>
      <w:ind w:right="360"/>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3023B2" w14:textId="77777777" w:rsidR="006162FE" w:rsidRDefault="006162FE" w:rsidP="00744872">
      <w:r>
        <w:separator/>
      </w:r>
    </w:p>
  </w:footnote>
  <w:footnote w:type="continuationSeparator" w:id="0">
    <w:p w14:paraId="3FE3E187" w14:textId="77777777" w:rsidR="006162FE" w:rsidRDefault="006162FE" w:rsidP="007448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41F"/>
    <w:rsid w:val="000B0C60"/>
    <w:rsid w:val="0010152C"/>
    <w:rsid w:val="00141A64"/>
    <w:rsid w:val="00165282"/>
    <w:rsid w:val="00186AE6"/>
    <w:rsid w:val="00237F4F"/>
    <w:rsid w:val="00257669"/>
    <w:rsid w:val="002B5CE6"/>
    <w:rsid w:val="0030103B"/>
    <w:rsid w:val="0037141F"/>
    <w:rsid w:val="00371699"/>
    <w:rsid w:val="003D35EC"/>
    <w:rsid w:val="00400EA7"/>
    <w:rsid w:val="004326C7"/>
    <w:rsid w:val="00494D5D"/>
    <w:rsid w:val="004F21B2"/>
    <w:rsid w:val="005425E5"/>
    <w:rsid w:val="005C682B"/>
    <w:rsid w:val="006162FE"/>
    <w:rsid w:val="00634670"/>
    <w:rsid w:val="00651179"/>
    <w:rsid w:val="0065147D"/>
    <w:rsid w:val="006967DA"/>
    <w:rsid w:val="00744872"/>
    <w:rsid w:val="007B27DD"/>
    <w:rsid w:val="00855EBB"/>
    <w:rsid w:val="0089084A"/>
    <w:rsid w:val="008C76A8"/>
    <w:rsid w:val="009A1456"/>
    <w:rsid w:val="009B4015"/>
    <w:rsid w:val="009C36C3"/>
    <w:rsid w:val="00A05F6B"/>
    <w:rsid w:val="00AD73E9"/>
    <w:rsid w:val="00B630AB"/>
    <w:rsid w:val="00B645E3"/>
    <w:rsid w:val="00B76567"/>
    <w:rsid w:val="00BC570A"/>
    <w:rsid w:val="00BE5436"/>
    <w:rsid w:val="00CC5512"/>
    <w:rsid w:val="00D83AEF"/>
    <w:rsid w:val="00DB477F"/>
    <w:rsid w:val="00DD2966"/>
    <w:rsid w:val="00E25627"/>
    <w:rsid w:val="00E90998"/>
    <w:rsid w:val="00F2468A"/>
    <w:rsid w:val="00F34E5D"/>
    <w:rsid w:val="00F716E0"/>
    <w:rsid w:val="00F823ED"/>
    <w:rsid w:val="00FA5A61"/>
    <w:rsid w:val="00FB51BB"/>
    <w:rsid w:val="00FE3395"/>
    <w:rsid w:val="00FE36E6"/>
    <w:rsid w:val="00FE390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C4D62"/>
  <w15:chartTrackingRefBased/>
  <w15:docId w15:val="{02AF71B2-1D8C-E84C-B755-B5DD7A572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41F"/>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37141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37141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37141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7141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7141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7141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7141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7141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7141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141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37141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37141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7141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7141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7141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7141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7141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7141F"/>
    <w:rPr>
      <w:rFonts w:eastAsiaTheme="majorEastAsia" w:cstheme="majorBidi"/>
      <w:color w:val="272727" w:themeColor="text1" w:themeTint="D8"/>
    </w:rPr>
  </w:style>
  <w:style w:type="paragraph" w:styleId="Title">
    <w:name w:val="Title"/>
    <w:basedOn w:val="Normal"/>
    <w:next w:val="Normal"/>
    <w:link w:val="TitleChar"/>
    <w:uiPriority w:val="10"/>
    <w:qFormat/>
    <w:rsid w:val="0037141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141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7141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7141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7141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7141F"/>
    <w:rPr>
      <w:i/>
      <w:iCs/>
      <w:color w:val="404040" w:themeColor="text1" w:themeTint="BF"/>
    </w:rPr>
  </w:style>
  <w:style w:type="paragraph" w:styleId="ListParagraph">
    <w:name w:val="List Paragraph"/>
    <w:basedOn w:val="Normal"/>
    <w:uiPriority w:val="34"/>
    <w:qFormat/>
    <w:rsid w:val="0037141F"/>
    <w:pPr>
      <w:ind w:left="720"/>
      <w:contextualSpacing/>
    </w:pPr>
  </w:style>
  <w:style w:type="character" w:styleId="IntenseEmphasis">
    <w:name w:val="Intense Emphasis"/>
    <w:basedOn w:val="DefaultParagraphFont"/>
    <w:uiPriority w:val="21"/>
    <w:qFormat/>
    <w:rsid w:val="0037141F"/>
    <w:rPr>
      <w:i/>
      <w:iCs/>
      <w:color w:val="2F5496" w:themeColor="accent1" w:themeShade="BF"/>
    </w:rPr>
  </w:style>
  <w:style w:type="paragraph" w:styleId="IntenseQuote">
    <w:name w:val="Intense Quote"/>
    <w:basedOn w:val="Normal"/>
    <w:next w:val="Normal"/>
    <w:link w:val="IntenseQuoteChar"/>
    <w:uiPriority w:val="30"/>
    <w:qFormat/>
    <w:rsid w:val="0037141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7141F"/>
    <w:rPr>
      <w:i/>
      <w:iCs/>
      <w:color w:val="2F5496" w:themeColor="accent1" w:themeShade="BF"/>
    </w:rPr>
  </w:style>
  <w:style w:type="character" w:styleId="IntenseReference">
    <w:name w:val="Intense Reference"/>
    <w:basedOn w:val="DefaultParagraphFont"/>
    <w:uiPriority w:val="32"/>
    <w:qFormat/>
    <w:rsid w:val="0037141F"/>
    <w:rPr>
      <w:b/>
      <w:bCs/>
      <w:smallCaps/>
      <w:color w:val="2F5496" w:themeColor="accent1" w:themeShade="BF"/>
      <w:spacing w:val="5"/>
    </w:rPr>
  </w:style>
  <w:style w:type="character" w:styleId="Hyperlink">
    <w:name w:val="Hyperlink"/>
    <w:basedOn w:val="DefaultParagraphFont"/>
    <w:uiPriority w:val="99"/>
    <w:unhideWhenUsed/>
    <w:rsid w:val="0037141F"/>
    <w:rPr>
      <w:color w:val="0563C1" w:themeColor="hyperlink"/>
      <w:u w:val="single"/>
    </w:rPr>
  </w:style>
  <w:style w:type="character" w:styleId="FollowedHyperlink">
    <w:name w:val="FollowedHyperlink"/>
    <w:basedOn w:val="DefaultParagraphFont"/>
    <w:uiPriority w:val="99"/>
    <w:semiHidden/>
    <w:unhideWhenUsed/>
    <w:rsid w:val="0037141F"/>
    <w:rPr>
      <w:color w:val="954F72" w:themeColor="followedHyperlink"/>
      <w:u w:val="single"/>
    </w:rPr>
  </w:style>
  <w:style w:type="character" w:styleId="UnresolvedMention">
    <w:name w:val="Unresolved Mention"/>
    <w:basedOn w:val="DefaultParagraphFont"/>
    <w:uiPriority w:val="99"/>
    <w:semiHidden/>
    <w:unhideWhenUsed/>
    <w:rsid w:val="0037141F"/>
    <w:rPr>
      <w:color w:val="605E5C"/>
      <w:shd w:val="clear" w:color="auto" w:fill="E1DFDD"/>
    </w:rPr>
  </w:style>
  <w:style w:type="paragraph" w:customStyle="1" w:styleId="dcr-130mj7b">
    <w:name w:val="dcr-130mj7b"/>
    <w:basedOn w:val="Normal"/>
    <w:rsid w:val="0037141F"/>
    <w:pPr>
      <w:spacing w:before="100" w:beforeAutospacing="1" w:after="100" w:afterAutospacing="1"/>
    </w:pPr>
  </w:style>
  <w:style w:type="paragraph" w:styleId="NormalWeb">
    <w:name w:val="Normal (Web)"/>
    <w:basedOn w:val="Normal"/>
    <w:uiPriority w:val="99"/>
    <w:unhideWhenUsed/>
    <w:rsid w:val="0037141F"/>
    <w:pPr>
      <w:spacing w:before="100" w:beforeAutospacing="1" w:after="100" w:afterAutospacing="1"/>
    </w:pPr>
  </w:style>
  <w:style w:type="paragraph" w:styleId="Bibliography">
    <w:name w:val="Bibliography"/>
    <w:basedOn w:val="Normal"/>
    <w:next w:val="Normal"/>
    <w:uiPriority w:val="37"/>
    <w:unhideWhenUsed/>
    <w:rsid w:val="0037141F"/>
    <w:rPr>
      <w:rFonts w:asciiTheme="minorHAnsi" w:eastAsiaTheme="minorHAnsi" w:hAnsiTheme="minorHAnsi" w:cstheme="minorBidi"/>
      <w:lang w:eastAsia="en-US"/>
    </w:rPr>
  </w:style>
  <w:style w:type="paragraph" w:styleId="Header">
    <w:name w:val="header"/>
    <w:basedOn w:val="Normal"/>
    <w:link w:val="HeaderChar"/>
    <w:uiPriority w:val="99"/>
    <w:unhideWhenUsed/>
    <w:rsid w:val="0037141F"/>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37141F"/>
  </w:style>
  <w:style w:type="paragraph" w:styleId="Footer">
    <w:name w:val="footer"/>
    <w:basedOn w:val="Normal"/>
    <w:link w:val="FooterChar"/>
    <w:uiPriority w:val="99"/>
    <w:unhideWhenUsed/>
    <w:rsid w:val="0037141F"/>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37141F"/>
  </w:style>
  <w:style w:type="character" w:styleId="Strong">
    <w:name w:val="Strong"/>
    <w:basedOn w:val="DefaultParagraphFont"/>
    <w:uiPriority w:val="22"/>
    <w:qFormat/>
    <w:rsid w:val="0037141F"/>
    <w:rPr>
      <w:b/>
      <w:bCs/>
    </w:rPr>
  </w:style>
  <w:style w:type="character" w:styleId="Emphasis">
    <w:name w:val="Emphasis"/>
    <w:basedOn w:val="DefaultParagraphFont"/>
    <w:uiPriority w:val="20"/>
    <w:qFormat/>
    <w:rsid w:val="0037141F"/>
    <w:rPr>
      <w:i/>
      <w:iCs/>
    </w:rPr>
  </w:style>
  <w:style w:type="character" w:styleId="PageNumber">
    <w:name w:val="page number"/>
    <w:basedOn w:val="DefaultParagraphFont"/>
    <w:uiPriority w:val="99"/>
    <w:semiHidden/>
    <w:unhideWhenUsed/>
    <w:rsid w:val="007448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2.jpe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hyperlink" Target="https://www.theguardian.com/music/2022/dec/05/has-spotify-really-wrapped-up-the-mystery-of-musical-taste" TargetMode="External"/><Relationship Id="rId50" Type="http://schemas.openxmlformats.org/officeDocument/2006/relationships/hyperlink" Target="https://engineering.atspotify.com/2023/1/whats-a-listening-personality" TargetMode="External"/><Relationship Id="rId55" Type="http://schemas.openxmlformats.org/officeDocument/2006/relationships/hyperlink" Target="https://psycnet.apa.org/doi/10.1037/0278-7393.30.2.370" TargetMode="External"/><Relationship Id="rId63" Type="http://schemas.openxmlformats.org/officeDocument/2006/relationships/hyperlink" Target="https://www.youtube.com/watch?v=h7urGFiy_3g"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reddit.com/r/Music/comments/186rhyt/normalize_sharing_spotify_wrapped/" TargetMode="External"/><Relationship Id="rId29" Type="http://schemas.openxmlformats.org/officeDocument/2006/relationships/image" Target="media/image10.jpeg"/><Relationship Id="rId11" Type="http://schemas.openxmlformats.org/officeDocument/2006/relationships/hyperlink" Target="https://arstechnica.com/gadgets/2012/11/itunes-through-the-ages/"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hyperlink" Target="https://www.tandfonline.com/doi/epdf/10.1080/09589236.2024.2433674?needAccess=true" TargetMode="External"/><Relationship Id="rId53" Type="http://schemas.openxmlformats.org/officeDocument/2006/relationships/hyperlink" Target="https://shs.cairn.info/article/E_RES_177_0163?lang=en" TargetMode="External"/><Relationship Id="rId58" Type="http://schemas.openxmlformats.org/officeDocument/2006/relationships/hyperlink" Target="https://www.ncbi.nlm.nih.gov/books/NBK554596/" TargetMode="External"/><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www.youtube.com/watch?v=rJAWhbSYMAE" TargetMode="External"/><Relationship Id="rId19" Type="http://schemas.openxmlformats.org/officeDocument/2006/relationships/hyperlink" Target="https://www.u2.com/news/title/how-was-it-for-you/6" TargetMode="External"/><Relationship Id="rId14" Type="http://schemas.openxmlformats.org/officeDocument/2006/relationships/hyperlink" Target="https://www.simplypsychology.org/the-myers-briggs-type-indicator.html"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hyperlink" Target="https://www.researchgate.net/publication/397312028_No_More_Backstage_Revisiting_Goffmans_Dramaturgical_Theory_in_the_Age_of_Social_Media" TargetMode="External"/><Relationship Id="rId56" Type="http://schemas.openxmlformats.org/officeDocument/2006/relationships/hyperlink" Target="https://www.ebsco.com/research-starters/psychology/barnum-effect" TargetMode="External"/><Relationship Id="rId64" Type="http://schemas.openxmlformats.org/officeDocument/2006/relationships/hyperlink" Target="https://www.youtube.com/watch?v=UDooNNSs4Nc" TargetMode="External"/><Relationship Id="rId8" Type="http://schemas.openxmlformats.org/officeDocument/2006/relationships/customXml" Target="ink/ink1.xml"/><Relationship Id="rId51" Type="http://schemas.openxmlformats.org/officeDocument/2006/relationships/hyperlink" Target="https://www.frontiersin.org/journals/psychology/articles/10.3389/fpsyg.2022.891146/full" TargetMode="External"/><Relationship Id="rId3" Type="http://schemas.openxmlformats.org/officeDocument/2006/relationships/styles" Target="styles.xml"/><Relationship Id="rId12" Type="http://schemas.openxmlformats.org/officeDocument/2006/relationships/hyperlink" Target="https://engineering.atspotify.com/2023/1/whats-a-listening-personality" TargetMode="External"/><Relationship Id="rId17" Type="http://schemas.openxmlformats.org/officeDocument/2006/relationships/hyperlink" Target="https://www.rarerecords.com.au/products/sgt-peppers-lonely-hearts-club-band-1?srsltid=AfmBOooIAhN8WBKrBostLPEnqQe-o7rQbxKN2Rd-9GrzzN3RD96g1QGQ" TargetMode="External"/><Relationship Id="rId25" Type="http://schemas.openxmlformats.org/officeDocument/2006/relationships/image" Target="media/image6.png"/><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hyperlink" Target="https://www.stereofox.com/resources/how-tiktok-is-changing-the-music-industry/" TargetMode="External"/><Relationship Id="rId59" Type="http://schemas.openxmlformats.org/officeDocument/2006/relationships/hyperlink" Target="https://www.youtube.com/watch?v=8CTf4myAa9k" TargetMode="External"/><Relationship Id="rId67" Type="http://schemas.openxmlformats.org/officeDocument/2006/relationships/fontTable" Target="fontTable.xml"/><Relationship Id="rId20" Type="http://schemas.openxmlformats.org/officeDocument/2006/relationships/hyperlink" Target="https://www.theguardian.com/music/2023/nov/30/spotify-wrapped-is-creepy-meaningless-and-shows-just-how-much-data-big-tech-has-on-you" TargetMode="External"/><Relationship Id="rId41" Type="http://schemas.openxmlformats.org/officeDocument/2006/relationships/image" Target="media/image22.jpeg"/><Relationship Id="rId54" Type="http://schemas.openxmlformats.org/officeDocument/2006/relationships/hyperlink" Target="https://newsroom.spotify.com/2024-12-04/10-years-spotify-wrapped/" TargetMode="External"/><Relationship Id="rId62" Type="http://schemas.openxmlformats.org/officeDocument/2006/relationships/hyperlink" Target="https://www.reddit.com/r/Existentialism/comments/1hm0msg/jean_baudrillards_simulacra_and_simulatio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vogue.in/content/i-love-spotify-wrapped-so-much-i-hate-it"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jpeg"/><Relationship Id="rId49" Type="http://schemas.openxmlformats.org/officeDocument/2006/relationships/hyperlink" Target="http://www.communicationcache.com/uploads/1/0/8/8/10887248/impression_management-_a_literature_review_and_two-component_model.pdf" TargetMode="External"/><Relationship Id="rId57" Type="http://schemas.openxmlformats.org/officeDocument/2006/relationships/hyperlink" Target="https://online.ucpress.edu/jpms/article/33/3/11/118548/The-Album-Cover" TargetMode="External"/><Relationship Id="rId10" Type="http://schemas.openxmlformats.org/officeDocument/2006/relationships/footer" Target="footer1.xml"/><Relationship Id="rId31" Type="http://schemas.openxmlformats.org/officeDocument/2006/relationships/image" Target="media/image12.png"/><Relationship Id="rId44" Type="http://schemas.openxmlformats.org/officeDocument/2006/relationships/hyperlink" Target="https://doi.org/10.1145/3366423.3380281" TargetMode="External"/><Relationship Id="rId52" Type="http://schemas.openxmlformats.org/officeDocument/2006/relationships/hyperlink" Target="https://www.researchgate.net/publication/232494957_Cautionary_comments_regarding_the_Myers-Briggs_Type_Indicator" TargetMode="External"/><Relationship Id="rId60" Type="http://schemas.openxmlformats.org/officeDocument/2006/relationships/hyperlink" Target="https://hyperallergic.com/313435/an-illustrated-guide-to-guy-debords-the-society-of-the-spectacle/" TargetMode="External"/><Relationship Id="rId65" Type="http://schemas.openxmlformats.org/officeDocument/2006/relationships/hyperlink" Target="https://www.youtube.com/watch?v=j7qkTvCdAXM"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engineering.atspotify.com/2023/1/whats-a-listening-personality" TargetMode="External"/><Relationship Id="rId18" Type="http://schemas.openxmlformats.org/officeDocument/2006/relationships/hyperlink" Target="https://edition.cnn.com/interactive/2023/12/style/thriller-dance-video-40-year-anniversary/" TargetMode="External"/><Relationship Id="rId39" Type="http://schemas.openxmlformats.org/officeDocument/2006/relationships/image" Target="media/image20.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16T06:25:35.002"/>
    </inkml:context>
    <inkml:brush xml:id="br0">
      <inkml:brushProperty name="width" value="0.035" units="cm"/>
      <inkml:brushProperty name="height" value="0.035" units="cm"/>
    </inkml:brush>
  </inkml:definitions>
  <inkml:trace contextRef="#ctx0" brushRef="#br0">579 1001 24575,'-1'-19'0,"-11"-40"0,-1 4 0,-4-7 0,-8-23 0,-2-6 0,-4-4 0,0 0 0,1 9 0,0 5 0,7 20 0,2 8 0,-2 0 0,12 46 0,8 68 0,-1-6 0,-1 9 0,-1 1 0,-2 6 0,0 4-472,-4 16 0,0 4 0,-1 2 472,3-22 0,-1 0 0,0 2 0,1 6 0,-1 9 0,0 10 0,0 2 0,1-5 0,0-12 0,1-7 0,1-10 0,0 3 0,-3 32 0,0 3 0,1-58 0,-8-137 0,7 8 0,1-11-229,3 14 1,0-5 0,3 0 228,1 0 0,2-1 0,3 3 0,6-22 0,6 7 682,4 16 1,7 10-683,4 21 0,3 9 0,31-9 0,-5 25 0,-14 14 0,-15 6 736,-9 2-736,-3 0 0,4-5 0,11-13 0,11-17 0,3-16 0,-5-4 0,-11 8 0,-13 15 0,-8 14 0,-6 10 0,-2 5 0,-1 4 0,0 2 0,1 1 0,1 7 0,2 15 0,5 21 0,4 22 0,2 7 0,-1-9 0,-4-19 0,-3-22 0,-3-22 0,1-33 0,1-47 0,-3 19 0,2-3 0,0-7 0,0 1 0,1 4 0,-1 4 0,5-25 0,-2 35 0,-3 24 0,-2 15 0,-1 8 0,0 2 0,2 9 0,3 23 0,6 32 0,4 27 0,-8-38 0,1 0 0,-1-3 0,0-2 0,7 30 0,-3-25 0,-4-24 0,-3-15 0,-2-23 0,3-56 0,-2 3 0,0-8 0,2-19 0,1-4 0,0-3 0,0 3 0,-1 16 0,1 7 0,4-20 0,-4 44 0,-3 25 0,-1 26 0,3 29 0,3 40 0,-3-21 0,1 5 0,0 10 0,1 2 0,0 7 0,2 1 0,0-6 0,0-1 0,1-9 0,1-4 0,12 36 0,-4-36 0,-3-21 0,-3-18 0,7-25 0,15-39 0,-7-5 0,1-8 0,1-10 0,-2-3 0,-2-2 0,-3 1 0,-7 10 0,-3 6 0,-3-10 0,-6 30 0,-4 20 0</inkml:trace>
  <inkml:trace contextRef="#ctx0" brushRef="#br0" timeOffset="554">1686 620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Bau25</b:Tag>
    <b:SourceType>Book</b:SourceType>
    <b:Guid>{5E5BA938-EE04-9F4C-88D2-4B2381C5FADF}</b:Guid>
    <b:Author>
      <b:Author>
        <b:NameList>
          <b:Person>
            <b:Last>Baudrillard</b:Last>
            <b:First>Jean</b:First>
          </b:Person>
        </b:NameList>
      </b:Author>
    </b:Author>
    <b:Title>Simulacra and Simulation</b:Title>
    <b:Publisher>University of Michigan Press</b:Publisher>
    <b:City>Ann Arbor, MI</b:City>
    <b:Year>2025</b:Year>
    <b:Edition>Translated by Sheila Glaser</b:Edition>
    <b:RefOrder>1</b:RefOrder>
  </b:Source>
</b:Sources>
</file>

<file path=customXml/itemProps1.xml><?xml version="1.0" encoding="utf-8"?>
<ds:datastoreItem xmlns:ds="http://schemas.openxmlformats.org/officeDocument/2006/customXml" ds:itemID="{36B1432A-2ECE-7443-A82D-90DB54C72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336</TotalTime>
  <Pages>1</Pages>
  <Words>12890</Words>
  <Characters>73476</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Aoife Murphy</dc:creator>
  <cp:keywords/>
  <dc:description/>
  <cp:lastModifiedBy>Aoife Murphy</cp:lastModifiedBy>
  <cp:revision>2</cp:revision>
  <dcterms:created xsi:type="dcterms:W3CDTF">2026-02-13T20:19:00Z</dcterms:created>
  <dcterms:modified xsi:type="dcterms:W3CDTF">2026-03-02T11:46:00Z</dcterms:modified>
</cp:coreProperties>
</file>