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25602" w14:textId="7A04E1EC" w:rsidR="00012A76" w:rsidRDefault="005340A2" w:rsidP="004942D1">
      <w:pPr>
        <w:jc w:val="center"/>
      </w:pPr>
      <w:r>
        <w:t xml:space="preserve"> </w:t>
      </w:r>
      <w:r w:rsidR="00684B24">
        <w:rPr>
          <w:noProof/>
        </w:rPr>
        <w:drawing>
          <wp:inline distT="0" distB="0" distL="0" distR="0" wp14:anchorId="11932B39" wp14:editId="5A28D299">
            <wp:extent cx="1604356" cy="1067912"/>
            <wp:effectExtent l="0" t="0" r="0" b="0"/>
            <wp:docPr id="20094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2782" name="Picture 20094227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2338" cy="1093194"/>
                    </a:xfrm>
                    <a:prstGeom prst="rect">
                      <a:avLst/>
                    </a:prstGeom>
                  </pic:spPr>
                </pic:pic>
              </a:graphicData>
            </a:graphic>
          </wp:inline>
        </w:drawing>
      </w:r>
    </w:p>
    <w:p w14:paraId="094A8377" w14:textId="4095F574" w:rsidR="004942D1" w:rsidRPr="003E7A4C" w:rsidRDefault="004942D1" w:rsidP="00304875">
      <w:pPr>
        <w:pStyle w:val="IntenseQuote"/>
        <w:rPr>
          <w:rFonts w:ascii="Times New Roman" w:hAnsi="Times New Roman" w:cs="Times New Roman"/>
          <w:color w:val="auto"/>
        </w:rPr>
      </w:pPr>
      <w:r w:rsidRPr="003E7A4C">
        <w:rPr>
          <w:rFonts w:ascii="Times New Roman" w:hAnsi="Times New Roman" w:cs="Times New Roman"/>
          <w:color w:val="auto"/>
        </w:rPr>
        <w:t>Academic Motivation in Mature and Traditional Students: The Role of Personality Traits</w:t>
      </w:r>
    </w:p>
    <w:p w14:paraId="1CA2E114" w14:textId="77777777" w:rsidR="00E52BE5" w:rsidRPr="003E7A4C" w:rsidRDefault="00E52BE5" w:rsidP="00012A76">
      <w:pPr>
        <w:jc w:val="center"/>
        <w:rPr>
          <w:rFonts w:ascii="Times New Roman" w:hAnsi="Times New Roman" w:cs="Times New Roman"/>
        </w:rPr>
      </w:pPr>
    </w:p>
    <w:p w14:paraId="2D455986" w14:textId="77777777" w:rsidR="00E52BE5" w:rsidRPr="003E7A4C" w:rsidRDefault="00E52BE5" w:rsidP="00E52BE5">
      <w:pPr>
        <w:jc w:val="center"/>
        <w:rPr>
          <w:rFonts w:ascii="Times New Roman" w:hAnsi="Times New Roman" w:cs="Times New Roman"/>
        </w:rPr>
      </w:pPr>
      <w:r w:rsidRPr="003E7A4C">
        <w:rPr>
          <w:rFonts w:ascii="Times New Roman" w:hAnsi="Times New Roman" w:cs="Times New Roman"/>
        </w:rPr>
        <w:t>Rachel Tyrrell</w:t>
      </w:r>
    </w:p>
    <w:p w14:paraId="58882FA9" w14:textId="77777777" w:rsidR="00E52BE5" w:rsidRPr="003E7A4C" w:rsidRDefault="00E52BE5" w:rsidP="00E52BE5">
      <w:pPr>
        <w:jc w:val="center"/>
        <w:rPr>
          <w:rFonts w:ascii="Times New Roman" w:hAnsi="Times New Roman" w:cs="Times New Roman"/>
        </w:rPr>
      </w:pPr>
      <w:r w:rsidRPr="003E7A4C">
        <w:rPr>
          <w:rFonts w:ascii="Times New Roman" w:hAnsi="Times New Roman" w:cs="Times New Roman"/>
        </w:rPr>
        <w:t>N00221097</w:t>
      </w:r>
    </w:p>
    <w:p w14:paraId="3E8C73DA" w14:textId="77777777" w:rsidR="00E52BE5" w:rsidRPr="003E7A4C" w:rsidRDefault="00E52BE5" w:rsidP="00012A76">
      <w:pPr>
        <w:jc w:val="center"/>
        <w:rPr>
          <w:rFonts w:ascii="Times New Roman" w:hAnsi="Times New Roman" w:cs="Times New Roman"/>
        </w:rPr>
      </w:pPr>
    </w:p>
    <w:p w14:paraId="29CD4C80" w14:textId="290EF9A8" w:rsidR="004942D1" w:rsidRPr="003E7A4C" w:rsidRDefault="00E52BE5" w:rsidP="00012A76">
      <w:pPr>
        <w:jc w:val="center"/>
        <w:rPr>
          <w:rFonts w:ascii="Times New Roman" w:hAnsi="Times New Roman" w:cs="Times New Roman"/>
        </w:rPr>
      </w:pPr>
      <w:r w:rsidRPr="003E7A4C">
        <w:rPr>
          <w:rFonts w:ascii="Times New Roman" w:hAnsi="Times New Roman" w:cs="Times New Roman"/>
        </w:rPr>
        <w:t>Research Supervisor: Dr Irene Connolly</w:t>
      </w:r>
    </w:p>
    <w:p w14:paraId="4509E7B6" w14:textId="77777777" w:rsidR="00A62189" w:rsidRPr="003E7A4C" w:rsidRDefault="00A62189" w:rsidP="00012A76">
      <w:pPr>
        <w:jc w:val="center"/>
        <w:rPr>
          <w:rFonts w:ascii="Times New Roman" w:hAnsi="Times New Roman" w:cs="Times New Roman"/>
        </w:rPr>
      </w:pPr>
    </w:p>
    <w:p w14:paraId="492C1C22" w14:textId="589911F7" w:rsidR="00A62189" w:rsidRPr="003E7A4C" w:rsidRDefault="003B45D4" w:rsidP="00012A76">
      <w:pPr>
        <w:jc w:val="center"/>
        <w:rPr>
          <w:rFonts w:ascii="Times New Roman" w:hAnsi="Times New Roman" w:cs="Times New Roman"/>
        </w:rPr>
      </w:pPr>
      <w:r w:rsidRPr="003E7A4C">
        <w:rPr>
          <w:rFonts w:ascii="Times New Roman" w:hAnsi="Times New Roman" w:cs="Times New Roman"/>
        </w:rPr>
        <w:t>Dissertation</w:t>
      </w:r>
      <w:r w:rsidR="00A62189" w:rsidRPr="003E7A4C">
        <w:rPr>
          <w:rFonts w:ascii="Times New Roman" w:hAnsi="Times New Roman" w:cs="Times New Roman"/>
        </w:rPr>
        <w:t xml:space="preserve"> submitted as </w:t>
      </w:r>
      <w:r w:rsidR="0052525E" w:rsidRPr="003E7A4C">
        <w:rPr>
          <w:rFonts w:ascii="Times New Roman" w:hAnsi="Times New Roman" w:cs="Times New Roman"/>
        </w:rPr>
        <w:t>a requirement for the degree of BSc (Hons) in Applied Psychology</w:t>
      </w:r>
      <w:r w:rsidRPr="003E7A4C">
        <w:rPr>
          <w:rFonts w:ascii="Times New Roman" w:hAnsi="Times New Roman" w:cs="Times New Roman"/>
        </w:rPr>
        <w:t xml:space="preserve">, Dun Laoghaire Institute of Art, Design &amp; Technology, 2026. </w:t>
      </w:r>
    </w:p>
    <w:p w14:paraId="17F1AE9C" w14:textId="77777777" w:rsidR="00304875" w:rsidRDefault="00304875" w:rsidP="00012A76">
      <w:pPr>
        <w:jc w:val="center"/>
      </w:pPr>
    </w:p>
    <w:p w14:paraId="5FBC15B2" w14:textId="07D0C4BE" w:rsidR="00304875" w:rsidRDefault="00304875" w:rsidP="00012A76">
      <w:pPr>
        <w:jc w:val="center"/>
      </w:pPr>
    </w:p>
    <w:p w14:paraId="6F1864C4" w14:textId="77777777" w:rsidR="00304875" w:rsidRDefault="00304875">
      <w:r>
        <w:br w:type="page"/>
      </w:r>
    </w:p>
    <w:p w14:paraId="0CA09715" w14:textId="1CB53262" w:rsidR="00304875" w:rsidRPr="003E7A4C" w:rsidRDefault="009A520E" w:rsidP="003E7A4C">
      <w:pPr>
        <w:spacing w:line="360" w:lineRule="auto"/>
        <w:jc w:val="center"/>
        <w:rPr>
          <w:rFonts w:ascii="Times New Roman" w:hAnsi="Times New Roman" w:cs="Times New Roman"/>
        </w:rPr>
      </w:pPr>
      <w:r w:rsidRPr="003E7A4C">
        <w:rPr>
          <w:rFonts w:ascii="Times New Roman" w:hAnsi="Times New Roman" w:cs="Times New Roman"/>
        </w:rPr>
        <w:lastRenderedPageBreak/>
        <w:t xml:space="preserve">Declaration </w:t>
      </w:r>
    </w:p>
    <w:p w14:paraId="4DD54DD0" w14:textId="06EA0831" w:rsidR="003B45D4" w:rsidRPr="003E7A4C" w:rsidRDefault="003B45D4" w:rsidP="003E7A4C">
      <w:pPr>
        <w:spacing w:line="360" w:lineRule="auto"/>
        <w:jc w:val="center"/>
        <w:rPr>
          <w:rFonts w:ascii="Times New Roman" w:hAnsi="Times New Roman" w:cs="Times New Roman"/>
        </w:rPr>
      </w:pPr>
      <w:r w:rsidRPr="003E7A4C">
        <w:rPr>
          <w:rFonts w:ascii="Times New Roman" w:hAnsi="Times New Roman" w:cs="Times New Roman"/>
        </w:rPr>
        <w:t xml:space="preserve">I, Rachel Tyrrell, hereby declare that the work I have submitted for/ contributed to the </w:t>
      </w:r>
      <w:r w:rsidR="00935729" w:rsidRPr="003E7A4C">
        <w:rPr>
          <w:rFonts w:ascii="Times New Roman" w:hAnsi="Times New Roman" w:cs="Times New Roman"/>
        </w:rPr>
        <w:t xml:space="preserve">assessment specified above is entirely my own work. Where I have drawn from </w:t>
      </w:r>
      <w:r w:rsidR="00553302" w:rsidRPr="003E7A4C">
        <w:rPr>
          <w:rFonts w:ascii="Times New Roman" w:hAnsi="Times New Roman" w:cs="Times New Roman"/>
        </w:rPr>
        <w:t xml:space="preserve">the work of others, including Generative AI systems, I have clearly indicated this within my submitted work. </w:t>
      </w:r>
      <w:r w:rsidR="001761CF" w:rsidRPr="003E7A4C">
        <w:rPr>
          <w:rFonts w:ascii="Times New Roman" w:hAnsi="Times New Roman" w:cs="Times New Roman"/>
        </w:rPr>
        <w:t xml:space="preserve">I recognise that Generative AI creations, no matter how small, may not be permissible within my submitted work and have checked this specific </w:t>
      </w:r>
      <w:r w:rsidR="008219B8" w:rsidRPr="003E7A4C">
        <w:rPr>
          <w:rFonts w:ascii="Times New Roman" w:hAnsi="Times New Roman" w:cs="Times New Roman"/>
        </w:rPr>
        <w:t>assessment brief for the admissible use of such software. I have read and com</w:t>
      </w:r>
      <w:r w:rsidR="0062096F" w:rsidRPr="003E7A4C">
        <w:rPr>
          <w:rFonts w:ascii="Times New Roman" w:hAnsi="Times New Roman" w:cs="Times New Roman"/>
        </w:rPr>
        <w:t xml:space="preserve">plied with the IADT Academic Integrity Policy for this submission and recognise that breaches of this policy </w:t>
      </w:r>
      <w:r w:rsidR="002173C9" w:rsidRPr="003E7A4C">
        <w:rPr>
          <w:rFonts w:ascii="Times New Roman" w:hAnsi="Times New Roman" w:cs="Times New Roman"/>
        </w:rPr>
        <w:t xml:space="preserve">in my work may result in penalties, up to and including disqualification from IADT. </w:t>
      </w:r>
    </w:p>
    <w:p w14:paraId="64FD3F46" w14:textId="77777777" w:rsidR="00745438" w:rsidRPr="003E7A4C" w:rsidRDefault="00500710" w:rsidP="003E7A4C">
      <w:pPr>
        <w:spacing w:line="360" w:lineRule="auto"/>
        <w:jc w:val="center"/>
        <w:rPr>
          <w:rFonts w:ascii="Times New Roman" w:hAnsi="Times New Roman" w:cs="Times New Roman"/>
        </w:rPr>
      </w:pPr>
      <w:r w:rsidRPr="003E7A4C">
        <w:rPr>
          <w:rFonts w:ascii="Times New Roman" w:hAnsi="Times New Roman" w:cs="Times New Roman"/>
        </w:rPr>
        <w:t xml:space="preserve">I, Rachel Tyrrell, hereby declare that I recognise IADT staff may provide feedback on assessment via a range </w:t>
      </w:r>
      <w:r w:rsidR="00085C4C" w:rsidRPr="003E7A4C">
        <w:rPr>
          <w:rFonts w:ascii="Times New Roman" w:hAnsi="Times New Roman" w:cs="Times New Roman"/>
        </w:rPr>
        <w:t xml:space="preserve">of methods, depending on the nature of the assessment and the preference of the staff member. I recognise that any grades </w:t>
      </w:r>
      <w:r w:rsidR="00194FC8" w:rsidRPr="003E7A4C">
        <w:rPr>
          <w:rFonts w:ascii="Times New Roman" w:hAnsi="Times New Roman" w:cs="Times New Roman"/>
        </w:rPr>
        <w:t xml:space="preserve">issued by a lecturer are provisional but are not negotiable. Final grades will be issued </w:t>
      </w:r>
      <w:r w:rsidR="00745438" w:rsidRPr="003E7A4C">
        <w:rPr>
          <w:rFonts w:ascii="Times New Roman" w:hAnsi="Times New Roman" w:cs="Times New Roman"/>
        </w:rPr>
        <w:t xml:space="preserve">following the relevant exam board meeting and information on appeals procedures is available on the IADT website. I agree to abide by the IADT Mutual Respect Policy in all of my communications with and regarding all IADT staff members. </w:t>
      </w:r>
    </w:p>
    <w:p w14:paraId="3167261B" w14:textId="77777777" w:rsidR="00745438" w:rsidRPr="003E7A4C" w:rsidRDefault="00745438" w:rsidP="003E7A4C">
      <w:pPr>
        <w:spacing w:line="360" w:lineRule="auto"/>
        <w:jc w:val="center"/>
        <w:rPr>
          <w:rFonts w:ascii="Times New Roman" w:hAnsi="Times New Roman" w:cs="Times New Roman"/>
        </w:rPr>
      </w:pPr>
    </w:p>
    <w:p w14:paraId="17706A90" w14:textId="3AE99F47" w:rsidR="002173C9" w:rsidRPr="003E7A4C" w:rsidRDefault="00745438" w:rsidP="003E7A4C">
      <w:pPr>
        <w:spacing w:line="360" w:lineRule="auto"/>
        <w:jc w:val="center"/>
        <w:rPr>
          <w:rFonts w:ascii="Times New Roman" w:hAnsi="Times New Roman" w:cs="Times New Roman"/>
        </w:rPr>
      </w:pPr>
      <w:r w:rsidRPr="003E7A4C">
        <w:rPr>
          <w:rFonts w:ascii="Times New Roman" w:hAnsi="Times New Roman" w:cs="Times New Roman"/>
        </w:rPr>
        <w:t xml:space="preserve">Word count: </w:t>
      </w:r>
      <w:r w:rsidR="00194FC8" w:rsidRPr="003E7A4C">
        <w:rPr>
          <w:rFonts w:ascii="Times New Roman" w:hAnsi="Times New Roman" w:cs="Times New Roman"/>
        </w:rPr>
        <w:t xml:space="preserve"> </w:t>
      </w:r>
      <w:r w:rsidR="008C4E89">
        <w:rPr>
          <w:rFonts w:ascii="Times New Roman" w:hAnsi="Times New Roman" w:cs="Times New Roman"/>
        </w:rPr>
        <w:t>4,</w:t>
      </w:r>
      <w:r w:rsidR="006E55AB">
        <w:rPr>
          <w:rFonts w:ascii="Times New Roman" w:hAnsi="Times New Roman" w:cs="Times New Roman"/>
        </w:rPr>
        <w:t>607</w:t>
      </w:r>
    </w:p>
    <w:p w14:paraId="24B794DC" w14:textId="5A341310" w:rsidR="009A520E" w:rsidRDefault="009A520E" w:rsidP="00012A76">
      <w:pPr>
        <w:jc w:val="center"/>
      </w:pPr>
    </w:p>
    <w:p w14:paraId="1ACC2A7A" w14:textId="27AEC7D6" w:rsidR="009A520E" w:rsidRDefault="009A520E">
      <w:r>
        <w:br w:type="page"/>
      </w:r>
    </w:p>
    <w:p w14:paraId="0D3F8DEA" w14:textId="570FC66E" w:rsidR="009A520E" w:rsidRPr="003E7A4C" w:rsidRDefault="009A520E" w:rsidP="003E7A4C">
      <w:pPr>
        <w:spacing w:line="360" w:lineRule="auto"/>
        <w:jc w:val="center"/>
        <w:rPr>
          <w:rFonts w:ascii="Times New Roman" w:hAnsi="Times New Roman" w:cs="Times New Roman"/>
        </w:rPr>
      </w:pPr>
      <w:r w:rsidRPr="003E7A4C">
        <w:rPr>
          <w:rFonts w:ascii="Times New Roman" w:hAnsi="Times New Roman" w:cs="Times New Roman"/>
        </w:rPr>
        <w:lastRenderedPageBreak/>
        <w:t xml:space="preserve">Acknowledgements </w:t>
      </w:r>
    </w:p>
    <w:p w14:paraId="2691C3DE" w14:textId="17E33771" w:rsidR="002A61DE" w:rsidRPr="003E7A4C" w:rsidRDefault="002A61DE" w:rsidP="003E7A4C">
      <w:pPr>
        <w:spacing w:line="360" w:lineRule="auto"/>
        <w:jc w:val="center"/>
        <w:rPr>
          <w:rFonts w:ascii="Times New Roman" w:hAnsi="Times New Roman" w:cs="Times New Roman"/>
        </w:rPr>
      </w:pPr>
      <w:r w:rsidRPr="003E7A4C">
        <w:rPr>
          <w:rFonts w:ascii="Times New Roman" w:hAnsi="Times New Roman" w:cs="Times New Roman"/>
        </w:rPr>
        <w:t xml:space="preserve">Firstly, I would like to thank my wonderful supervisor Dr Irene Connolly, for all her support though this year and the years past. </w:t>
      </w:r>
      <w:r w:rsidR="00003838" w:rsidRPr="003E7A4C">
        <w:rPr>
          <w:rFonts w:ascii="Times New Roman" w:hAnsi="Times New Roman" w:cs="Times New Roman"/>
        </w:rPr>
        <w:t xml:space="preserve">Her kindness, patience and supportive nature did not go unnoticed. </w:t>
      </w:r>
      <w:r w:rsidR="00454B64" w:rsidRPr="003E7A4C">
        <w:rPr>
          <w:rFonts w:ascii="Times New Roman" w:hAnsi="Times New Roman" w:cs="Times New Roman"/>
        </w:rPr>
        <w:t xml:space="preserve">I could not have completed this project without her help. </w:t>
      </w:r>
    </w:p>
    <w:p w14:paraId="65792FA2" w14:textId="70D08F2A" w:rsidR="00454B64" w:rsidRPr="003E7A4C" w:rsidRDefault="00454B64" w:rsidP="003E7A4C">
      <w:pPr>
        <w:spacing w:line="360" w:lineRule="auto"/>
        <w:jc w:val="center"/>
        <w:rPr>
          <w:rFonts w:ascii="Times New Roman" w:hAnsi="Times New Roman" w:cs="Times New Roman"/>
        </w:rPr>
      </w:pPr>
      <w:r w:rsidRPr="003E7A4C">
        <w:rPr>
          <w:rFonts w:ascii="Times New Roman" w:hAnsi="Times New Roman" w:cs="Times New Roman"/>
        </w:rPr>
        <w:t xml:space="preserve">I extend this thanks, to </w:t>
      </w:r>
      <w:r w:rsidR="006F4015" w:rsidRPr="003E7A4C">
        <w:rPr>
          <w:rFonts w:ascii="Times New Roman" w:hAnsi="Times New Roman" w:cs="Times New Roman"/>
        </w:rPr>
        <w:t>Dr Christine Horn, our statistics lecturer and support this year. Her help alongside Dr Cyril Connolly enabled me to complete statistical analyses</w:t>
      </w:r>
      <w:r w:rsidR="00991E98" w:rsidRPr="003E7A4C">
        <w:rPr>
          <w:rFonts w:ascii="Times New Roman" w:hAnsi="Times New Roman" w:cs="Times New Roman"/>
        </w:rPr>
        <w:t xml:space="preserve"> for my results which I could not have done alone. I would also like to thank all the lectures I have had over the last four years. </w:t>
      </w:r>
      <w:r w:rsidR="00D008A3" w:rsidRPr="003E7A4C">
        <w:rPr>
          <w:rFonts w:ascii="Times New Roman" w:hAnsi="Times New Roman" w:cs="Times New Roman"/>
        </w:rPr>
        <w:t xml:space="preserve">You all provided great support through the years </w:t>
      </w:r>
      <w:r w:rsidR="00E651EB" w:rsidRPr="003E7A4C">
        <w:rPr>
          <w:rFonts w:ascii="Times New Roman" w:hAnsi="Times New Roman" w:cs="Times New Roman"/>
        </w:rPr>
        <w:t xml:space="preserve">and I would not be at the end of this journey without you. Thank you. </w:t>
      </w:r>
    </w:p>
    <w:p w14:paraId="0A3A61C7" w14:textId="024FBCD0" w:rsidR="00E651EB" w:rsidRPr="003E7A4C" w:rsidRDefault="00E651EB" w:rsidP="003E7A4C">
      <w:pPr>
        <w:spacing w:line="360" w:lineRule="auto"/>
        <w:jc w:val="center"/>
        <w:rPr>
          <w:rFonts w:ascii="Times New Roman" w:hAnsi="Times New Roman" w:cs="Times New Roman"/>
        </w:rPr>
      </w:pPr>
      <w:r w:rsidRPr="003E7A4C">
        <w:rPr>
          <w:rFonts w:ascii="Times New Roman" w:hAnsi="Times New Roman" w:cs="Times New Roman"/>
        </w:rPr>
        <w:t>I would like to thank my family</w:t>
      </w:r>
      <w:r w:rsidR="00DE4CA9" w:rsidRPr="003E7A4C">
        <w:rPr>
          <w:rFonts w:ascii="Times New Roman" w:hAnsi="Times New Roman" w:cs="Times New Roman"/>
        </w:rPr>
        <w:t xml:space="preserve"> for always believing in me. Mam, </w:t>
      </w:r>
      <w:r w:rsidR="00376C42" w:rsidRPr="003E7A4C">
        <w:rPr>
          <w:rFonts w:ascii="Times New Roman" w:hAnsi="Times New Roman" w:cs="Times New Roman"/>
        </w:rPr>
        <w:t xml:space="preserve">Dad, Louise, Grace, and now little Ellie too. Without your constant support </w:t>
      </w:r>
      <w:r w:rsidR="0010407F" w:rsidRPr="003E7A4C">
        <w:rPr>
          <w:rFonts w:ascii="Times New Roman" w:hAnsi="Times New Roman" w:cs="Times New Roman"/>
        </w:rPr>
        <w:t xml:space="preserve">I would not be where I am today. You have always believed in me more than I have in myself, and </w:t>
      </w:r>
      <w:r w:rsidR="009E0981" w:rsidRPr="003E7A4C">
        <w:rPr>
          <w:rFonts w:ascii="Times New Roman" w:hAnsi="Times New Roman" w:cs="Times New Roman"/>
        </w:rPr>
        <w:t xml:space="preserve">I am so grateful for you all. </w:t>
      </w:r>
    </w:p>
    <w:p w14:paraId="6D850711" w14:textId="3C720AA9" w:rsidR="009E0981" w:rsidRPr="003E7A4C" w:rsidRDefault="009E0981" w:rsidP="003E7A4C">
      <w:pPr>
        <w:spacing w:line="360" w:lineRule="auto"/>
        <w:jc w:val="center"/>
        <w:rPr>
          <w:rFonts w:ascii="Times New Roman" w:hAnsi="Times New Roman" w:cs="Times New Roman"/>
        </w:rPr>
      </w:pPr>
      <w:r w:rsidRPr="003E7A4C">
        <w:rPr>
          <w:rFonts w:ascii="Times New Roman" w:hAnsi="Times New Roman" w:cs="Times New Roman"/>
        </w:rPr>
        <w:t xml:space="preserve">To my boyfriend Brandon. You have been with me through this whole journey. You have kept me going when I did not think I could. You </w:t>
      </w:r>
      <w:r w:rsidR="00115C2C" w:rsidRPr="003E7A4C">
        <w:rPr>
          <w:rFonts w:ascii="Times New Roman" w:hAnsi="Times New Roman" w:cs="Times New Roman"/>
        </w:rPr>
        <w:t>supported me, loved me</w:t>
      </w:r>
      <w:r w:rsidR="00736BEB" w:rsidRPr="003E7A4C">
        <w:rPr>
          <w:rFonts w:ascii="Times New Roman" w:hAnsi="Times New Roman" w:cs="Times New Roman"/>
        </w:rPr>
        <w:t xml:space="preserve"> and</w:t>
      </w:r>
      <w:r w:rsidR="00115C2C" w:rsidRPr="003E7A4C">
        <w:rPr>
          <w:rFonts w:ascii="Times New Roman" w:hAnsi="Times New Roman" w:cs="Times New Roman"/>
        </w:rPr>
        <w:t xml:space="preserve"> made me laugh when I wanted to cry though statistics. Without you I would not be </w:t>
      </w:r>
      <w:r w:rsidR="00F21092" w:rsidRPr="003E7A4C">
        <w:rPr>
          <w:rFonts w:ascii="Times New Roman" w:hAnsi="Times New Roman" w:cs="Times New Roman"/>
        </w:rPr>
        <w:t xml:space="preserve">who I am today. Over the last four years we have grown so much together and I cannot wait to see what comes next for us. </w:t>
      </w:r>
    </w:p>
    <w:p w14:paraId="30D3259E" w14:textId="617B1F1F" w:rsidR="00F21092" w:rsidRPr="003E7A4C" w:rsidRDefault="00F21092" w:rsidP="003E7A4C">
      <w:pPr>
        <w:spacing w:line="360" w:lineRule="auto"/>
        <w:jc w:val="center"/>
        <w:rPr>
          <w:rFonts w:ascii="Times New Roman" w:hAnsi="Times New Roman" w:cs="Times New Roman"/>
        </w:rPr>
      </w:pPr>
      <w:r w:rsidRPr="003E7A4C">
        <w:rPr>
          <w:rFonts w:ascii="Times New Roman" w:hAnsi="Times New Roman" w:cs="Times New Roman"/>
        </w:rPr>
        <w:t>Finally</w:t>
      </w:r>
      <w:r w:rsidR="00C455C8" w:rsidRPr="003E7A4C">
        <w:rPr>
          <w:rFonts w:ascii="Times New Roman" w:hAnsi="Times New Roman" w:cs="Times New Roman"/>
        </w:rPr>
        <w:t>,</w:t>
      </w:r>
      <w:r w:rsidRPr="003E7A4C">
        <w:rPr>
          <w:rFonts w:ascii="Times New Roman" w:hAnsi="Times New Roman" w:cs="Times New Roman"/>
        </w:rPr>
        <w:t xml:space="preserve"> to my best friend though all of this, Ena. </w:t>
      </w:r>
      <w:r w:rsidR="00C2039F" w:rsidRPr="003E7A4C">
        <w:rPr>
          <w:rFonts w:ascii="Times New Roman" w:hAnsi="Times New Roman" w:cs="Times New Roman"/>
        </w:rPr>
        <w:t xml:space="preserve">You saved me so many times though these four years. I truly do not believe I could have made it here without you. </w:t>
      </w:r>
      <w:r w:rsidR="00845749" w:rsidRPr="003E7A4C">
        <w:rPr>
          <w:rFonts w:ascii="Times New Roman" w:hAnsi="Times New Roman" w:cs="Times New Roman"/>
        </w:rPr>
        <w:t>You keep me in check when I need it and make me laugh when I definitely need it.</w:t>
      </w:r>
      <w:r w:rsidR="00C455C8" w:rsidRPr="003E7A4C">
        <w:rPr>
          <w:rFonts w:ascii="Times New Roman" w:hAnsi="Times New Roman" w:cs="Times New Roman"/>
        </w:rPr>
        <w:t xml:space="preserve"> You are an inspiration to me. You’ve been through so much over the years and yet you never </w:t>
      </w:r>
      <w:r w:rsidR="00A967DF" w:rsidRPr="003E7A4C">
        <w:rPr>
          <w:rFonts w:ascii="Times New Roman" w:hAnsi="Times New Roman" w:cs="Times New Roman"/>
        </w:rPr>
        <w:t xml:space="preserve">stopped going. I have no idea how you do it. </w:t>
      </w:r>
      <w:r w:rsidR="00306075" w:rsidRPr="003E7A4C">
        <w:rPr>
          <w:rFonts w:ascii="Times New Roman" w:hAnsi="Times New Roman" w:cs="Times New Roman"/>
        </w:rPr>
        <w:t xml:space="preserve">Though this journey you have been my lecturer, therapist, </w:t>
      </w:r>
      <w:r w:rsidR="00DC09C5" w:rsidRPr="003E7A4C">
        <w:rPr>
          <w:rFonts w:ascii="Times New Roman" w:hAnsi="Times New Roman" w:cs="Times New Roman"/>
        </w:rPr>
        <w:t xml:space="preserve">life coach, doctor, </w:t>
      </w:r>
      <w:r w:rsidR="00EB4DB5" w:rsidRPr="003E7A4C">
        <w:rPr>
          <w:rFonts w:ascii="Times New Roman" w:hAnsi="Times New Roman" w:cs="Times New Roman"/>
        </w:rPr>
        <w:t xml:space="preserve">but most importantly you’ve been my friend. I am so happy we randomly picked the same course </w:t>
      </w:r>
      <w:r w:rsidR="00056ABE" w:rsidRPr="003E7A4C">
        <w:rPr>
          <w:rFonts w:ascii="Times New Roman" w:hAnsi="Times New Roman" w:cs="Times New Roman"/>
        </w:rPr>
        <w:t xml:space="preserve">and met all those years ago. I really could not have done it without you. </w:t>
      </w:r>
      <w:r w:rsidR="00561B6C">
        <w:rPr>
          <w:rFonts w:ascii="Times New Roman" w:hAnsi="Times New Roman" w:cs="Times New Roman"/>
        </w:rPr>
        <w:t xml:space="preserve">I don’t know how I am supposed to go to a new college </w:t>
      </w:r>
      <w:r w:rsidR="00CF5294">
        <w:rPr>
          <w:rFonts w:ascii="Times New Roman" w:hAnsi="Times New Roman" w:cs="Times New Roman"/>
        </w:rPr>
        <w:t xml:space="preserve">without you. </w:t>
      </w:r>
    </w:p>
    <w:p w14:paraId="06E25B03" w14:textId="73ACF135" w:rsidR="00991E98" w:rsidRPr="003E7A4C" w:rsidRDefault="00991E98" w:rsidP="00012A76">
      <w:pPr>
        <w:jc w:val="center"/>
        <w:rPr>
          <w:rFonts w:ascii="Times New Roman" w:hAnsi="Times New Roman" w:cs="Times New Roman"/>
        </w:rPr>
      </w:pPr>
    </w:p>
    <w:p w14:paraId="0C9CC325" w14:textId="2DB251AB" w:rsidR="009A520E" w:rsidRDefault="009A520E" w:rsidP="00012A76">
      <w:pPr>
        <w:jc w:val="center"/>
      </w:pPr>
    </w:p>
    <w:p w14:paraId="2CF3E816" w14:textId="77777777" w:rsidR="009A520E" w:rsidRDefault="009A520E">
      <w:r>
        <w:br w:type="page"/>
      </w:r>
    </w:p>
    <w:p w14:paraId="467265A5" w14:textId="00892E01" w:rsidR="009A520E" w:rsidRPr="003E7A4C" w:rsidRDefault="009A520E" w:rsidP="00012A76">
      <w:pPr>
        <w:jc w:val="center"/>
        <w:rPr>
          <w:rFonts w:ascii="Times New Roman" w:hAnsi="Times New Roman" w:cs="Times New Roman"/>
        </w:rPr>
      </w:pPr>
    </w:p>
    <w:sdt>
      <w:sdtPr>
        <w:rPr>
          <w:rFonts w:asciiTheme="minorHAnsi" w:eastAsiaTheme="minorHAnsi" w:hAnsiTheme="minorHAnsi" w:cstheme="minorBidi"/>
          <w:color w:val="auto"/>
          <w:kern w:val="2"/>
          <w:sz w:val="24"/>
          <w:szCs w:val="24"/>
          <w:lang w:val="en-IE"/>
          <w14:ligatures w14:val="standardContextual"/>
        </w:rPr>
        <w:id w:val="427628719"/>
        <w:docPartObj>
          <w:docPartGallery w:val="Table of Contents"/>
          <w:docPartUnique/>
        </w:docPartObj>
      </w:sdtPr>
      <w:sdtEndPr>
        <w:rPr>
          <w:b/>
          <w:bCs/>
          <w:noProof/>
        </w:rPr>
      </w:sdtEndPr>
      <w:sdtContent>
        <w:p w14:paraId="208CE9E4" w14:textId="45CAB641" w:rsidR="00672518" w:rsidRDefault="00672518">
          <w:pPr>
            <w:pStyle w:val="TOCHeading"/>
          </w:pPr>
          <w:r>
            <w:t>Table of Contents</w:t>
          </w:r>
        </w:p>
        <w:p w14:paraId="3929307B" w14:textId="208FE288" w:rsidR="009E2F29" w:rsidRDefault="00672518">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225779454" w:history="1">
            <w:r w:rsidR="009E2F29" w:rsidRPr="000575E7">
              <w:rPr>
                <w:rStyle w:val="Hyperlink"/>
                <w:rFonts w:ascii="Times New Roman" w:hAnsi="Times New Roman" w:cs="Times New Roman"/>
                <w:b/>
                <w:bCs/>
                <w:noProof/>
              </w:rPr>
              <w:t>Abstract</w:t>
            </w:r>
            <w:r w:rsidR="009E2F29">
              <w:rPr>
                <w:noProof/>
                <w:webHidden/>
              </w:rPr>
              <w:tab/>
            </w:r>
            <w:r w:rsidR="009E2F29">
              <w:rPr>
                <w:noProof/>
                <w:webHidden/>
              </w:rPr>
              <w:fldChar w:fldCharType="begin"/>
            </w:r>
            <w:r w:rsidR="009E2F29">
              <w:rPr>
                <w:noProof/>
                <w:webHidden/>
              </w:rPr>
              <w:instrText xml:space="preserve"> PAGEREF _Toc225779454 \h </w:instrText>
            </w:r>
            <w:r w:rsidR="009E2F29">
              <w:rPr>
                <w:noProof/>
                <w:webHidden/>
              </w:rPr>
            </w:r>
            <w:r w:rsidR="009E2F29">
              <w:rPr>
                <w:noProof/>
                <w:webHidden/>
              </w:rPr>
              <w:fldChar w:fldCharType="separate"/>
            </w:r>
            <w:r w:rsidR="009E2F29">
              <w:rPr>
                <w:noProof/>
                <w:webHidden/>
              </w:rPr>
              <w:t>1</w:t>
            </w:r>
            <w:r w:rsidR="009E2F29">
              <w:rPr>
                <w:noProof/>
                <w:webHidden/>
              </w:rPr>
              <w:fldChar w:fldCharType="end"/>
            </w:r>
          </w:hyperlink>
        </w:p>
        <w:p w14:paraId="7C35BAC4" w14:textId="4C027779" w:rsidR="009E2F29" w:rsidRDefault="009E2F29">
          <w:pPr>
            <w:pStyle w:val="TOC1"/>
            <w:tabs>
              <w:tab w:val="right" w:leader="dot" w:pos="9016"/>
            </w:tabs>
            <w:rPr>
              <w:rFonts w:eastAsiaTheme="minorEastAsia"/>
              <w:noProof/>
              <w:lang w:eastAsia="en-IE"/>
            </w:rPr>
          </w:pPr>
          <w:hyperlink w:anchor="_Toc225779455" w:history="1">
            <w:r w:rsidRPr="000575E7">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_Toc225779455 \h </w:instrText>
            </w:r>
            <w:r>
              <w:rPr>
                <w:noProof/>
                <w:webHidden/>
              </w:rPr>
            </w:r>
            <w:r>
              <w:rPr>
                <w:noProof/>
                <w:webHidden/>
              </w:rPr>
              <w:fldChar w:fldCharType="separate"/>
            </w:r>
            <w:r>
              <w:rPr>
                <w:noProof/>
                <w:webHidden/>
              </w:rPr>
              <w:t>3</w:t>
            </w:r>
            <w:r>
              <w:rPr>
                <w:noProof/>
                <w:webHidden/>
              </w:rPr>
              <w:fldChar w:fldCharType="end"/>
            </w:r>
          </w:hyperlink>
        </w:p>
        <w:p w14:paraId="344AFA79" w14:textId="5A86DE9A" w:rsidR="009E2F29" w:rsidRDefault="009E2F29">
          <w:pPr>
            <w:pStyle w:val="TOC2"/>
            <w:tabs>
              <w:tab w:val="right" w:leader="dot" w:pos="9016"/>
            </w:tabs>
            <w:rPr>
              <w:rFonts w:eastAsiaTheme="minorEastAsia"/>
              <w:noProof/>
              <w:lang w:eastAsia="en-IE"/>
            </w:rPr>
          </w:pPr>
          <w:hyperlink w:anchor="_Toc225779456" w:history="1">
            <w:r w:rsidRPr="000575E7">
              <w:rPr>
                <w:rStyle w:val="Hyperlink"/>
                <w:rFonts w:ascii="Times New Roman" w:hAnsi="Times New Roman" w:cs="Times New Roman"/>
                <w:b/>
                <w:bCs/>
                <w:noProof/>
              </w:rPr>
              <w:t>1. Review of Literature</w:t>
            </w:r>
            <w:r>
              <w:rPr>
                <w:noProof/>
                <w:webHidden/>
              </w:rPr>
              <w:tab/>
            </w:r>
            <w:r>
              <w:rPr>
                <w:noProof/>
                <w:webHidden/>
              </w:rPr>
              <w:fldChar w:fldCharType="begin"/>
            </w:r>
            <w:r>
              <w:rPr>
                <w:noProof/>
                <w:webHidden/>
              </w:rPr>
              <w:instrText xml:space="preserve"> PAGEREF _Toc225779456 \h </w:instrText>
            </w:r>
            <w:r>
              <w:rPr>
                <w:noProof/>
                <w:webHidden/>
              </w:rPr>
            </w:r>
            <w:r>
              <w:rPr>
                <w:noProof/>
                <w:webHidden/>
              </w:rPr>
              <w:fldChar w:fldCharType="separate"/>
            </w:r>
            <w:r>
              <w:rPr>
                <w:noProof/>
                <w:webHidden/>
              </w:rPr>
              <w:t>4</w:t>
            </w:r>
            <w:r>
              <w:rPr>
                <w:noProof/>
                <w:webHidden/>
              </w:rPr>
              <w:fldChar w:fldCharType="end"/>
            </w:r>
          </w:hyperlink>
        </w:p>
        <w:p w14:paraId="3B77C4CE" w14:textId="189CE4BD" w:rsidR="009E2F29" w:rsidRDefault="009E2F29">
          <w:pPr>
            <w:pStyle w:val="TOC3"/>
            <w:tabs>
              <w:tab w:val="right" w:leader="dot" w:pos="9016"/>
            </w:tabs>
            <w:rPr>
              <w:rFonts w:eastAsiaTheme="minorEastAsia"/>
              <w:noProof/>
              <w:lang w:eastAsia="en-IE"/>
            </w:rPr>
          </w:pPr>
          <w:hyperlink w:anchor="_Toc225779457" w:history="1">
            <w:r w:rsidRPr="000575E7">
              <w:rPr>
                <w:rStyle w:val="Hyperlink"/>
                <w:rFonts w:ascii="Times New Roman" w:hAnsi="Times New Roman" w:cs="Times New Roman"/>
                <w:b/>
                <w:bCs/>
                <w:noProof/>
              </w:rPr>
              <w:t>1.1 Personality</w:t>
            </w:r>
            <w:r>
              <w:rPr>
                <w:noProof/>
                <w:webHidden/>
              </w:rPr>
              <w:tab/>
            </w:r>
            <w:r>
              <w:rPr>
                <w:noProof/>
                <w:webHidden/>
              </w:rPr>
              <w:fldChar w:fldCharType="begin"/>
            </w:r>
            <w:r>
              <w:rPr>
                <w:noProof/>
                <w:webHidden/>
              </w:rPr>
              <w:instrText xml:space="preserve"> PAGEREF _Toc225779457 \h </w:instrText>
            </w:r>
            <w:r>
              <w:rPr>
                <w:noProof/>
                <w:webHidden/>
              </w:rPr>
            </w:r>
            <w:r>
              <w:rPr>
                <w:noProof/>
                <w:webHidden/>
              </w:rPr>
              <w:fldChar w:fldCharType="separate"/>
            </w:r>
            <w:r>
              <w:rPr>
                <w:noProof/>
                <w:webHidden/>
              </w:rPr>
              <w:t>4</w:t>
            </w:r>
            <w:r>
              <w:rPr>
                <w:noProof/>
                <w:webHidden/>
              </w:rPr>
              <w:fldChar w:fldCharType="end"/>
            </w:r>
          </w:hyperlink>
        </w:p>
        <w:p w14:paraId="7CC5EC4C" w14:textId="5731AD6B" w:rsidR="009E2F29" w:rsidRDefault="009E2F29">
          <w:pPr>
            <w:pStyle w:val="TOC3"/>
            <w:tabs>
              <w:tab w:val="right" w:leader="dot" w:pos="9016"/>
            </w:tabs>
            <w:rPr>
              <w:rFonts w:eastAsiaTheme="minorEastAsia"/>
              <w:noProof/>
              <w:lang w:eastAsia="en-IE"/>
            </w:rPr>
          </w:pPr>
          <w:hyperlink w:anchor="_Toc225779458" w:history="1">
            <w:r w:rsidRPr="000575E7">
              <w:rPr>
                <w:rStyle w:val="Hyperlink"/>
                <w:rFonts w:ascii="Times New Roman" w:hAnsi="Times New Roman" w:cs="Times New Roman"/>
                <w:b/>
                <w:bCs/>
                <w:noProof/>
              </w:rPr>
              <w:t>1.2 Motivation</w:t>
            </w:r>
            <w:r>
              <w:rPr>
                <w:noProof/>
                <w:webHidden/>
              </w:rPr>
              <w:tab/>
            </w:r>
            <w:r>
              <w:rPr>
                <w:noProof/>
                <w:webHidden/>
              </w:rPr>
              <w:fldChar w:fldCharType="begin"/>
            </w:r>
            <w:r>
              <w:rPr>
                <w:noProof/>
                <w:webHidden/>
              </w:rPr>
              <w:instrText xml:space="preserve"> PAGEREF _Toc225779458 \h </w:instrText>
            </w:r>
            <w:r>
              <w:rPr>
                <w:noProof/>
                <w:webHidden/>
              </w:rPr>
            </w:r>
            <w:r>
              <w:rPr>
                <w:noProof/>
                <w:webHidden/>
              </w:rPr>
              <w:fldChar w:fldCharType="separate"/>
            </w:r>
            <w:r>
              <w:rPr>
                <w:noProof/>
                <w:webHidden/>
              </w:rPr>
              <w:t>4</w:t>
            </w:r>
            <w:r>
              <w:rPr>
                <w:noProof/>
                <w:webHidden/>
              </w:rPr>
              <w:fldChar w:fldCharType="end"/>
            </w:r>
          </w:hyperlink>
        </w:p>
        <w:p w14:paraId="50071B2A" w14:textId="753C57A8" w:rsidR="009E2F29" w:rsidRDefault="009E2F29">
          <w:pPr>
            <w:pStyle w:val="TOC3"/>
            <w:tabs>
              <w:tab w:val="right" w:leader="dot" w:pos="9016"/>
            </w:tabs>
            <w:rPr>
              <w:rFonts w:eastAsiaTheme="minorEastAsia"/>
              <w:noProof/>
              <w:lang w:eastAsia="en-IE"/>
            </w:rPr>
          </w:pPr>
          <w:hyperlink w:anchor="_Toc225779459" w:history="1">
            <w:r w:rsidRPr="000575E7">
              <w:rPr>
                <w:rStyle w:val="Hyperlink"/>
                <w:rFonts w:ascii="Times New Roman" w:hAnsi="Times New Roman" w:cs="Times New Roman"/>
                <w:b/>
                <w:bCs/>
                <w:noProof/>
              </w:rPr>
              <w:t>1.3 Academic Motivation and Personality</w:t>
            </w:r>
            <w:r>
              <w:rPr>
                <w:noProof/>
                <w:webHidden/>
              </w:rPr>
              <w:tab/>
            </w:r>
            <w:r>
              <w:rPr>
                <w:noProof/>
                <w:webHidden/>
              </w:rPr>
              <w:fldChar w:fldCharType="begin"/>
            </w:r>
            <w:r>
              <w:rPr>
                <w:noProof/>
                <w:webHidden/>
              </w:rPr>
              <w:instrText xml:space="preserve"> PAGEREF _Toc225779459 \h </w:instrText>
            </w:r>
            <w:r>
              <w:rPr>
                <w:noProof/>
                <w:webHidden/>
              </w:rPr>
            </w:r>
            <w:r>
              <w:rPr>
                <w:noProof/>
                <w:webHidden/>
              </w:rPr>
              <w:fldChar w:fldCharType="separate"/>
            </w:r>
            <w:r>
              <w:rPr>
                <w:noProof/>
                <w:webHidden/>
              </w:rPr>
              <w:t>4</w:t>
            </w:r>
            <w:r>
              <w:rPr>
                <w:noProof/>
                <w:webHidden/>
              </w:rPr>
              <w:fldChar w:fldCharType="end"/>
            </w:r>
          </w:hyperlink>
        </w:p>
        <w:p w14:paraId="3BAA0854" w14:textId="20E7BE08" w:rsidR="009E2F29" w:rsidRDefault="009E2F29">
          <w:pPr>
            <w:pStyle w:val="TOC3"/>
            <w:tabs>
              <w:tab w:val="right" w:leader="dot" w:pos="9016"/>
            </w:tabs>
            <w:rPr>
              <w:rFonts w:eastAsiaTheme="minorEastAsia"/>
              <w:noProof/>
              <w:lang w:eastAsia="en-IE"/>
            </w:rPr>
          </w:pPr>
          <w:hyperlink w:anchor="_Toc225779460" w:history="1">
            <w:r w:rsidRPr="000575E7">
              <w:rPr>
                <w:rStyle w:val="Hyperlink"/>
                <w:rFonts w:ascii="Times New Roman" w:hAnsi="Times New Roman" w:cs="Times New Roman"/>
                <w:b/>
                <w:bCs/>
                <w:noProof/>
              </w:rPr>
              <w:t>1.4 Student Type</w:t>
            </w:r>
            <w:r>
              <w:rPr>
                <w:noProof/>
                <w:webHidden/>
              </w:rPr>
              <w:tab/>
            </w:r>
            <w:r>
              <w:rPr>
                <w:noProof/>
                <w:webHidden/>
              </w:rPr>
              <w:fldChar w:fldCharType="begin"/>
            </w:r>
            <w:r>
              <w:rPr>
                <w:noProof/>
                <w:webHidden/>
              </w:rPr>
              <w:instrText xml:space="preserve"> PAGEREF _Toc225779460 \h </w:instrText>
            </w:r>
            <w:r>
              <w:rPr>
                <w:noProof/>
                <w:webHidden/>
              </w:rPr>
            </w:r>
            <w:r>
              <w:rPr>
                <w:noProof/>
                <w:webHidden/>
              </w:rPr>
              <w:fldChar w:fldCharType="separate"/>
            </w:r>
            <w:r>
              <w:rPr>
                <w:noProof/>
                <w:webHidden/>
              </w:rPr>
              <w:t>6</w:t>
            </w:r>
            <w:r>
              <w:rPr>
                <w:noProof/>
                <w:webHidden/>
              </w:rPr>
              <w:fldChar w:fldCharType="end"/>
            </w:r>
          </w:hyperlink>
        </w:p>
        <w:p w14:paraId="050E51D7" w14:textId="2FFECC55" w:rsidR="009E2F29" w:rsidRDefault="009E2F29">
          <w:pPr>
            <w:pStyle w:val="TOC3"/>
            <w:tabs>
              <w:tab w:val="right" w:leader="dot" w:pos="9016"/>
            </w:tabs>
            <w:rPr>
              <w:rFonts w:eastAsiaTheme="minorEastAsia"/>
              <w:noProof/>
              <w:lang w:eastAsia="en-IE"/>
            </w:rPr>
          </w:pPr>
          <w:hyperlink w:anchor="_Toc225779461" w:history="1">
            <w:r w:rsidRPr="000575E7">
              <w:rPr>
                <w:rStyle w:val="Hyperlink"/>
                <w:rFonts w:ascii="Times New Roman" w:hAnsi="Times New Roman" w:cs="Times New Roman"/>
                <w:b/>
                <w:bCs/>
                <w:noProof/>
              </w:rPr>
              <w:t>1.5 Conscientiousness and Neuroticism</w:t>
            </w:r>
            <w:r>
              <w:rPr>
                <w:noProof/>
                <w:webHidden/>
              </w:rPr>
              <w:tab/>
            </w:r>
            <w:r>
              <w:rPr>
                <w:noProof/>
                <w:webHidden/>
              </w:rPr>
              <w:fldChar w:fldCharType="begin"/>
            </w:r>
            <w:r>
              <w:rPr>
                <w:noProof/>
                <w:webHidden/>
              </w:rPr>
              <w:instrText xml:space="preserve"> PAGEREF _Toc225779461 \h </w:instrText>
            </w:r>
            <w:r>
              <w:rPr>
                <w:noProof/>
                <w:webHidden/>
              </w:rPr>
            </w:r>
            <w:r>
              <w:rPr>
                <w:noProof/>
                <w:webHidden/>
              </w:rPr>
              <w:fldChar w:fldCharType="separate"/>
            </w:r>
            <w:r>
              <w:rPr>
                <w:noProof/>
                <w:webHidden/>
              </w:rPr>
              <w:t>7</w:t>
            </w:r>
            <w:r>
              <w:rPr>
                <w:noProof/>
                <w:webHidden/>
              </w:rPr>
              <w:fldChar w:fldCharType="end"/>
            </w:r>
          </w:hyperlink>
        </w:p>
        <w:p w14:paraId="116657FC" w14:textId="3EE953F3" w:rsidR="009E2F29" w:rsidRDefault="009E2F29">
          <w:pPr>
            <w:pStyle w:val="TOC3"/>
            <w:tabs>
              <w:tab w:val="right" w:leader="dot" w:pos="9016"/>
            </w:tabs>
            <w:rPr>
              <w:rFonts w:eastAsiaTheme="minorEastAsia"/>
              <w:noProof/>
              <w:lang w:eastAsia="en-IE"/>
            </w:rPr>
          </w:pPr>
          <w:hyperlink w:anchor="_Toc225779462" w:history="1">
            <w:r w:rsidRPr="000575E7">
              <w:rPr>
                <w:rStyle w:val="Hyperlink"/>
                <w:rFonts w:ascii="Times New Roman" w:hAnsi="Times New Roman" w:cs="Times New Roman"/>
                <w:b/>
                <w:bCs/>
                <w:noProof/>
              </w:rPr>
              <w:t>1.6 Present Study</w:t>
            </w:r>
            <w:r>
              <w:rPr>
                <w:noProof/>
                <w:webHidden/>
              </w:rPr>
              <w:tab/>
            </w:r>
            <w:r>
              <w:rPr>
                <w:noProof/>
                <w:webHidden/>
              </w:rPr>
              <w:fldChar w:fldCharType="begin"/>
            </w:r>
            <w:r>
              <w:rPr>
                <w:noProof/>
                <w:webHidden/>
              </w:rPr>
              <w:instrText xml:space="preserve"> PAGEREF _Toc225779462 \h </w:instrText>
            </w:r>
            <w:r>
              <w:rPr>
                <w:noProof/>
                <w:webHidden/>
              </w:rPr>
            </w:r>
            <w:r>
              <w:rPr>
                <w:noProof/>
                <w:webHidden/>
              </w:rPr>
              <w:fldChar w:fldCharType="separate"/>
            </w:r>
            <w:r>
              <w:rPr>
                <w:noProof/>
                <w:webHidden/>
              </w:rPr>
              <w:t>7</w:t>
            </w:r>
            <w:r>
              <w:rPr>
                <w:noProof/>
                <w:webHidden/>
              </w:rPr>
              <w:fldChar w:fldCharType="end"/>
            </w:r>
          </w:hyperlink>
        </w:p>
        <w:p w14:paraId="1E4A1ED6" w14:textId="5DA850AD" w:rsidR="009E2F29" w:rsidRDefault="009E2F29">
          <w:pPr>
            <w:pStyle w:val="TOC3"/>
            <w:tabs>
              <w:tab w:val="right" w:leader="dot" w:pos="9016"/>
            </w:tabs>
            <w:rPr>
              <w:rFonts w:eastAsiaTheme="minorEastAsia"/>
              <w:noProof/>
              <w:lang w:eastAsia="en-IE"/>
            </w:rPr>
          </w:pPr>
          <w:hyperlink w:anchor="_Toc225779463" w:history="1">
            <w:r w:rsidRPr="000575E7">
              <w:rPr>
                <w:rStyle w:val="Hyperlink"/>
                <w:rFonts w:ascii="Times New Roman" w:hAnsi="Times New Roman" w:cs="Times New Roman"/>
                <w:b/>
                <w:bCs/>
                <w:noProof/>
              </w:rPr>
              <w:t>1.7 Research questions</w:t>
            </w:r>
            <w:r>
              <w:rPr>
                <w:noProof/>
                <w:webHidden/>
              </w:rPr>
              <w:tab/>
            </w:r>
            <w:r>
              <w:rPr>
                <w:noProof/>
                <w:webHidden/>
              </w:rPr>
              <w:fldChar w:fldCharType="begin"/>
            </w:r>
            <w:r>
              <w:rPr>
                <w:noProof/>
                <w:webHidden/>
              </w:rPr>
              <w:instrText xml:space="preserve"> PAGEREF _Toc225779463 \h </w:instrText>
            </w:r>
            <w:r>
              <w:rPr>
                <w:noProof/>
                <w:webHidden/>
              </w:rPr>
            </w:r>
            <w:r>
              <w:rPr>
                <w:noProof/>
                <w:webHidden/>
              </w:rPr>
              <w:fldChar w:fldCharType="separate"/>
            </w:r>
            <w:r>
              <w:rPr>
                <w:noProof/>
                <w:webHidden/>
              </w:rPr>
              <w:t>8</w:t>
            </w:r>
            <w:r>
              <w:rPr>
                <w:noProof/>
                <w:webHidden/>
              </w:rPr>
              <w:fldChar w:fldCharType="end"/>
            </w:r>
          </w:hyperlink>
        </w:p>
        <w:p w14:paraId="1C8DCBBD" w14:textId="38A68F47" w:rsidR="009E2F29" w:rsidRDefault="009E2F29">
          <w:pPr>
            <w:pStyle w:val="TOC3"/>
            <w:tabs>
              <w:tab w:val="right" w:leader="dot" w:pos="9016"/>
            </w:tabs>
            <w:rPr>
              <w:rFonts w:eastAsiaTheme="minorEastAsia"/>
              <w:noProof/>
              <w:lang w:eastAsia="en-IE"/>
            </w:rPr>
          </w:pPr>
          <w:hyperlink w:anchor="_Toc225779464" w:history="1">
            <w:r w:rsidRPr="000575E7">
              <w:rPr>
                <w:rStyle w:val="Hyperlink"/>
                <w:rFonts w:ascii="Times New Roman" w:hAnsi="Times New Roman" w:cs="Times New Roman"/>
                <w:b/>
                <w:bCs/>
                <w:noProof/>
              </w:rPr>
              <w:t>1.8 Hypotheses</w:t>
            </w:r>
            <w:r>
              <w:rPr>
                <w:noProof/>
                <w:webHidden/>
              </w:rPr>
              <w:tab/>
            </w:r>
            <w:r>
              <w:rPr>
                <w:noProof/>
                <w:webHidden/>
              </w:rPr>
              <w:fldChar w:fldCharType="begin"/>
            </w:r>
            <w:r>
              <w:rPr>
                <w:noProof/>
                <w:webHidden/>
              </w:rPr>
              <w:instrText xml:space="preserve"> PAGEREF _Toc225779464 \h </w:instrText>
            </w:r>
            <w:r>
              <w:rPr>
                <w:noProof/>
                <w:webHidden/>
              </w:rPr>
            </w:r>
            <w:r>
              <w:rPr>
                <w:noProof/>
                <w:webHidden/>
              </w:rPr>
              <w:fldChar w:fldCharType="separate"/>
            </w:r>
            <w:r>
              <w:rPr>
                <w:noProof/>
                <w:webHidden/>
              </w:rPr>
              <w:t>8</w:t>
            </w:r>
            <w:r>
              <w:rPr>
                <w:noProof/>
                <w:webHidden/>
              </w:rPr>
              <w:fldChar w:fldCharType="end"/>
            </w:r>
          </w:hyperlink>
        </w:p>
        <w:p w14:paraId="06CDDCE4" w14:textId="13583FBB" w:rsidR="009E2F29" w:rsidRDefault="009E2F29">
          <w:pPr>
            <w:pStyle w:val="TOC1"/>
            <w:tabs>
              <w:tab w:val="right" w:leader="dot" w:pos="9016"/>
            </w:tabs>
            <w:rPr>
              <w:rFonts w:eastAsiaTheme="minorEastAsia"/>
              <w:noProof/>
              <w:lang w:eastAsia="en-IE"/>
            </w:rPr>
          </w:pPr>
          <w:hyperlink w:anchor="_Toc225779465" w:history="1">
            <w:r w:rsidRPr="000575E7">
              <w:rPr>
                <w:rStyle w:val="Hyperlink"/>
                <w:rFonts w:ascii="Times New Roman" w:hAnsi="Times New Roman" w:cs="Times New Roman"/>
                <w:b/>
                <w:bCs/>
                <w:noProof/>
              </w:rPr>
              <w:t>Method</w:t>
            </w:r>
            <w:r>
              <w:rPr>
                <w:noProof/>
                <w:webHidden/>
              </w:rPr>
              <w:tab/>
            </w:r>
            <w:r>
              <w:rPr>
                <w:noProof/>
                <w:webHidden/>
              </w:rPr>
              <w:fldChar w:fldCharType="begin"/>
            </w:r>
            <w:r>
              <w:rPr>
                <w:noProof/>
                <w:webHidden/>
              </w:rPr>
              <w:instrText xml:space="preserve"> PAGEREF _Toc225779465 \h </w:instrText>
            </w:r>
            <w:r>
              <w:rPr>
                <w:noProof/>
                <w:webHidden/>
              </w:rPr>
            </w:r>
            <w:r>
              <w:rPr>
                <w:noProof/>
                <w:webHidden/>
              </w:rPr>
              <w:fldChar w:fldCharType="separate"/>
            </w:r>
            <w:r>
              <w:rPr>
                <w:noProof/>
                <w:webHidden/>
              </w:rPr>
              <w:t>9</w:t>
            </w:r>
            <w:r>
              <w:rPr>
                <w:noProof/>
                <w:webHidden/>
              </w:rPr>
              <w:fldChar w:fldCharType="end"/>
            </w:r>
          </w:hyperlink>
        </w:p>
        <w:p w14:paraId="229FD864" w14:textId="60184C8D" w:rsidR="009E2F29" w:rsidRDefault="009E2F29">
          <w:pPr>
            <w:pStyle w:val="TOC3"/>
            <w:tabs>
              <w:tab w:val="right" w:leader="dot" w:pos="9016"/>
            </w:tabs>
            <w:rPr>
              <w:rFonts w:eastAsiaTheme="minorEastAsia"/>
              <w:noProof/>
              <w:lang w:eastAsia="en-IE"/>
            </w:rPr>
          </w:pPr>
          <w:hyperlink w:anchor="_Toc225779466" w:history="1">
            <w:r w:rsidRPr="000575E7">
              <w:rPr>
                <w:rStyle w:val="Hyperlink"/>
                <w:rFonts w:ascii="Times New Roman" w:hAnsi="Times New Roman" w:cs="Times New Roman"/>
                <w:b/>
                <w:bCs/>
                <w:noProof/>
                <w:lang w:val="en-GB"/>
              </w:rPr>
              <w:t>2.1 Design</w:t>
            </w:r>
            <w:r>
              <w:rPr>
                <w:noProof/>
                <w:webHidden/>
              </w:rPr>
              <w:tab/>
            </w:r>
            <w:r>
              <w:rPr>
                <w:noProof/>
                <w:webHidden/>
              </w:rPr>
              <w:fldChar w:fldCharType="begin"/>
            </w:r>
            <w:r>
              <w:rPr>
                <w:noProof/>
                <w:webHidden/>
              </w:rPr>
              <w:instrText xml:space="preserve"> PAGEREF _Toc225779466 \h </w:instrText>
            </w:r>
            <w:r>
              <w:rPr>
                <w:noProof/>
                <w:webHidden/>
              </w:rPr>
            </w:r>
            <w:r>
              <w:rPr>
                <w:noProof/>
                <w:webHidden/>
              </w:rPr>
              <w:fldChar w:fldCharType="separate"/>
            </w:r>
            <w:r>
              <w:rPr>
                <w:noProof/>
                <w:webHidden/>
              </w:rPr>
              <w:t>10</w:t>
            </w:r>
            <w:r>
              <w:rPr>
                <w:noProof/>
                <w:webHidden/>
              </w:rPr>
              <w:fldChar w:fldCharType="end"/>
            </w:r>
          </w:hyperlink>
        </w:p>
        <w:p w14:paraId="693D4BB1" w14:textId="1B17F89F" w:rsidR="009E2F29" w:rsidRDefault="009E2F29">
          <w:pPr>
            <w:pStyle w:val="TOC3"/>
            <w:tabs>
              <w:tab w:val="right" w:leader="dot" w:pos="9016"/>
            </w:tabs>
            <w:rPr>
              <w:rFonts w:eastAsiaTheme="minorEastAsia"/>
              <w:noProof/>
              <w:lang w:eastAsia="en-IE"/>
            </w:rPr>
          </w:pPr>
          <w:hyperlink w:anchor="_Toc225779467" w:history="1">
            <w:r w:rsidRPr="000575E7">
              <w:rPr>
                <w:rStyle w:val="Hyperlink"/>
                <w:rFonts w:ascii="Times New Roman" w:hAnsi="Times New Roman" w:cs="Times New Roman"/>
                <w:b/>
                <w:bCs/>
                <w:noProof/>
                <w:lang w:val="en-GB"/>
              </w:rPr>
              <w:t>2.2 Participants</w:t>
            </w:r>
            <w:r>
              <w:rPr>
                <w:noProof/>
                <w:webHidden/>
              </w:rPr>
              <w:tab/>
            </w:r>
            <w:r>
              <w:rPr>
                <w:noProof/>
                <w:webHidden/>
              </w:rPr>
              <w:fldChar w:fldCharType="begin"/>
            </w:r>
            <w:r>
              <w:rPr>
                <w:noProof/>
                <w:webHidden/>
              </w:rPr>
              <w:instrText xml:space="preserve"> PAGEREF _Toc225779467 \h </w:instrText>
            </w:r>
            <w:r>
              <w:rPr>
                <w:noProof/>
                <w:webHidden/>
              </w:rPr>
            </w:r>
            <w:r>
              <w:rPr>
                <w:noProof/>
                <w:webHidden/>
              </w:rPr>
              <w:fldChar w:fldCharType="separate"/>
            </w:r>
            <w:r>
              <w:rPr>
                <w:noProof/>
                <w:webHidden/>
              </w:rPr>
              <w:t>10</w:t>
            </w:r>
            <w:r>
              <w:rPr>
                <w:noProof/>
                <w:webHidden/>
              </w:rPr>
              <w:fldChar w:fldCharType="end"/>
            </w:r>
          </w:hyperlink>
        </w:p>
        <w:p w14:paraId="6F8DBD8F" w14:textId="66345777" w:rsidR="009E2F29" w:rsidRDefault="009E2F29">
          <w:pPr>
            <w:pStyle w:val="TOC3"/>
            <w:tabs>
              <w:tab w:val="right" w:leader="dot" w:pos="9016"/>
            </w:tabs>
            <w:rPr>
              <w:rFonts w:eastAsiaTheme="minorEastAsia"/>
              <w:noProof/>
              <w:lang w:eastAsia="en-IE"/>
            </w:rPr>
          </w:pPr>
          <w:hyperlink w:anchor="_Toc225779468" w:history="1">
            <w:r w:rsidRPr="000575E7">
              <w:rPr>
                <w:rStyle w:val="Hyperlink"/>
                <w:rFonts w:ascii="Times New Roman" w:hAnsi="Times New Roman" w:cs="Times New Roman"/>
                <w:b/>
                <w:bCs/>
                <w:noProof/>
                <w:lang w:val="en-GB"/>
              </w:rPr>
              <w:t>2.3 Materials</w:t>
            </w:r>
            <w:r>
              <w:rPr>
                <w:noProof/>
                <w:webHidden/>
              </w:rPr>
              <w:tab/>
            </w:r>
            <w:r>
              <w:rPr>
                <w:noProof/>
                <w:webHidden/>
              </w:rPr>
              <w:fldChar w:fldCharType="begin"/>
            </w:r>
            <w:r>
              <w:rPr>
                <w:noProof/>
                <w:webHidden/>
              </w:rPr>
              <w:instrText xml:space="preserve"> PAGEREF _Toc225779468 \h </w:instrText>
            </w:r>
            <w:r>
              <w:rPr>
                <w:noProof/>
                <w:webHidden/>
              </w:rPr>
            </w:r>
            <w:r>
              <w:rPr>
                <w:noProof/>
                <w:webHidden/>
              </w:rPr>
              <w:fldChar w:fldCharType="separate"/>
            </w:r>
            <w:r>
              <w:rPr>
                <w:noProof/>
                <w:webHidden/>
              </w:rPr>
              <w:t>11</w:t>
            </w:r>
            <w:r>
              <w:rPr>
                <w:noProof/>
                <w:webHidden/>
              </w:rPr>
              <w:fldChar w:fldCharType="end"/>
            </w:r>
          </w:hyperlink>
        </w:p>
        <w:p w14:paraId="2BAE053F" w14:textId="5114DF92" w:rsidR="009E2F29" w:rsidRDefault="009E2F29">
          <w:pPr>
            <w:pStyle w:val="TOC3"/>
            <w:tabs>
              <w:tab w:val="right" w:leader="dot" w:pos="9016"/>
            </w:tabs>
            <w:rPr>
              <w:rFonts w:eastAsiaTheme="minorEastAsia"/>
              <w:noProof/>
              <w:lang w:eastAsia="en-IE"/>
            </w:rPr>
          </w:pPr>
          <w:hyperlink w:anchor="_Toc225779469" w:history="1">
            <w:r w:rsidRPr="000575E7">
              <w:rPr>
                <w:rStyle w:val="Hyperlink"/>
                <w:rFonts w:ascii="Times New Roman" w:hAnsi="Times New Roman" w:cs="Times New Roman"/>
                <w:b/>
                <w:bCs/>
                <w:noProof/>
                <w:lang w:val="en-GB"/>
              </w:rPr>
              <w:t>2.4 Procedure</w:t>
            </w:r>
            <w:r>
              <w:rPr>
                <w:noProof/>
                <w:webHidden/>
              </w:rPr>
              <w:tab/>
            </w:r>
            <w:r>
              <w:rPr>
                <w:noProof/>
                <w:webHidden/>
              </w:rPr>
              <w:fldChar w:fldCharType="begin"/>
            </w:r>
            <w:r>
              <w:rPr>
                <w:noProof/>
                <w:webHidden/>
              </w:rPr>
              <w:instrText xml:space="preserve"> PAGEREF _Toc225779469 \h </w:instrText>
            </w:r>
            <w:r>
              <w:rPr>
                <w:noProof/>
                <w:webHidden/>
              </w:rPr>
            </w:r>
            <w:r>
              <w:rPr>
                <w:noProof/>
                <w:webHidden/>
              </w:rPr>
              <w:fldChar w:fldCharType="separate"/>
            </w:r>
            <w:r>
              <w:rPr>
                <w:noProof/>
                <w:webHidden/>
              </w:rPr>
              <w:t>11</w:t>
            </w:r>
            <w:r>
              <w:rPr>
                <w:noProof/>
                <w:webHidden/>
              </w:rPr>
              <w:fldChar w:fldCharType="end"/>
            </w:r>
          </w:hyperlink>
        </w:p>
        <w:p w14:paraId="4E0C03C0" w14:textId="0FEFEF14" w:rsidR="009E2F29" w:rsidRDefault="009E2F29">
          <w:pPr>
            <w:pStyle w:val="TOC1"/>
            <w:tabs>
              <w:tab w:val="right" w:leader="dot" w:pos="9016"/>
            </w:tabs>
            <w:rPr>
              <w:rFonts w:eastAsiaTheme="minorEastAsia"/>
              <w:noProof/>
              <w:lang w:eastAsia="en-IE"/>
            </w:rPr>
          </w:pPr>
          <w:hyperlink w:anchor="_Toc225779470" w:history="1">
            <w:r w:rsidRPr="000575E7">
              <w:rPr>
                <w:rStyle w:val="Hyperlink"/>
                <w:rFonts w:ascii="Times New Roman" w:hAnsi="Times New Roman" w:cs="Times New Roman"/>
                <w:b/>
                <w:bCs/>
                <w:noProof/>
                <w:lang w:val="en-GB"/>
              </w:rPr>
              <w:t>Results</w:t>
            </w:r>
            <w:r>
              <w:rPr>
                <w:noProof/>
                <w:webHidden/>
              </w:rPr>
              <w:tab/>
            </w:r>
            <w:r>
              <w:rPr>
                <w:noProof/>
                <w:webHidden/>
              </w:rPr>
              <w:fldChar w:fldCharType="begin"/>
            </w:r>
            <w:r>
              <w:rPr>
                <w:noProof/>
                <w:webHidden/>
              </w:rPr>
              <w:instrText xml:space="preserve"> PAGEREF _Toc225779470 \h </w:instrText>
            </w:r>
            <w:r>
              <w:rPr>
                <w:noProof/>
                <w:webHidden/>
              </w:rPr>
            </w:r>
            <w:r>
              <w:rPr>
                <w:noProof/>
                <w:webHidden/>
              </w:rPr>
              <w:fldChar w:fldCharType="separate"/>
            </w:r>
            <w:r>
              <w:rPr>
                <w:noProof/>
                <w:webHidden/>
              </w:rPr>
              <w:t>13</w:t>
            </w:r>
            <w:r>
              <w:rPr>
                <w:noProof/>
                <w:webHidden/>
              </w:rPr>
              <w:fldChar w:fldCharType="end"/>
            </w:r>
          </w:hyperlink>
        </w:p>
        <w:p w14:paraId="3DF8A9A0" w14:textId="3C80574C" w:rsidR="009E2F29" w:rsidRDefault="009E2F29">
          <w:pPr>
            <w:pStyle w:val="TOC3"/>
            <w:tabs>
              <w:tab w:val="right" w:leader="dot" w:pos="9016"/>
            </w:tabs>
            <w:rPr>
              <w:rFonts w:eastAsiaTheme="minorEastAsia"/>
              <w:noProof/>
              <w:lang w:eastAsia="en-IE"/>
            </w:rPr>
          </w:pPr>
          <w:hyperlink w:anchor="_Toc225779471" w:history="1">
            <w:r w:rsidRPr="000575E7">
              <w:rPr>
                <w:rStyle w:val="Hyperlink"/>
                <w:rFonts w:ascii="Times New Roman" w:hAnsi="Times New Roman" w:cs="Times New Roman"/>
                <w:b/>
                <w:bCs/>
                <w:noProof/>
              </w:rPr>
              <w:t>3.1 Overview</w:t>
            </w:r>
            <w:r>
              <w:rPr>
                <w:noProof/>
                <w:webHidden/>
              </w:rPr>
              <w:tab/>
            </w:r>
            <w:r>
              <w:rPr>
                <w:noProof/>
                <w:webHidden/>
              </w:rPr>
              <w:fldChar w:fldCharType="begin"/>
            </w:r>
            <w:r>
              <w:rPr>
                <w:noProof/>
                <w:webHidden/>
              </w:rPr>
              <w:instrText xml:space="preserve"> PAGEREF _Toc225779471 \h </w:instrText>
            </w:r>
            <w:r>
              <w:rPr>
                <w:noProof/>
                <w:webHidden/>
              </w:rPr>
            </w:r>
            <w:r>
              <w:rPr>
                <w:noProof/>
                <w:webHidden/>
              </w:rPr>
              <w:fldChar w:fldCharType="separate"/>
            </w:r>
            <w:r>
              <w:rPr>
                <w:noProof/>
                <w:webHidden/>
              </w:rPr>
              <w:t>14</w:t>
            </w:r>
            <w:r>
              <w:rPr>
                <w:noProof/>
                <w:webHidden/>
              </w:rPr>
              <w:fldChar w:fldCharType="end"/>
            </w:r>
          </w:hyperlink>
        </w:p>
        <w:p w14:paraId="079046E8" w14:textId="37E80635" w:rsidR="009E2F29" w:rsidRDefault="009E2F29">
          <w:pPr>
            <w:pStyle w:val="TOC3"/>
            <w:tabs>
              <w:tab w:val="right" w:leader="dot" w:pos="9016"/>
            </w:tabs>
            <w:rPr>
              <w:rFonts w:eastAsiaTheme="minorEastAsia"/>
              <w:noProof/>
              <w:lang w:eastAsia="en-IE"/>
            </w:rPr>
          </w:pPr>
          <w:hyperlink w:anchor="_Toc225779472" w:history="1">
            <w:r w:rsidRPr="000575E7">
              <w:rPr>
                <w:rStyle w:val="Hyperlink"/>
                <w:rFonts w:ascii="Times New Roman" w:hAnsi="Times New Roman" w:cs="Times New Roman"/>
                <w:b/>
                <w:bCs/>
                <w:noProof/>
              </w:rPr>
              <w:t>3.2 Descriptive statistics</w:t>
            </w:r>
            <w:r>
              <w:rPr>
                <w:noProof/>
                <w:webHidden/>
              </w:rPr>
              <w:tab/>
            </w:r>
            <w:r>
              <w:rPr>
                <w:noProof/>
                <w:webHidden/>
              </w:rPr>
              <w:fldChar w:fldCharType="begin"/>
            </w:r>
            <w:r>
              <w:rPr>
                <w:noProof/>
                <w:webHidden/>
              </w:rPr>
              <w:instrText xml:space="preserve"> PAGEREF _Toc225779472 \h </w:instrText>
            </w:r>
            <w:r>
              <w:rPr>
                <w:noProof/>
                <w:webHidden/>
              </w:rPr>
            </w:r>
            <w:r>
              <w:rPr>
                <w:noProof/>
                <w:webHidden/>
              </w:rPr>
              <w:fldChar w:fldCharType="separate"/>
            </w:r>
            <w:r>
              <w:rPr>
                <w:noProof/>
                <w:webHidden/>
              </w:rPr>
              <w:t>14</w:t>
            </w:r>
            <w:r>
              <w:rPr>
                <w:noProof/>
                <w:webHidden/>
              </w:rPr>
              <w:fldChar w:fldCharType="end"/>
            </w:r>
          </w:hyperlink>
        </w:p>
        <w:p w14:paraId="44FCD559" w14:textId="34F02D28" w:rsidR="009E2F29" w:rsidRDefault="009E2F29">
          <w:pPr>
            <w:pStyle w:val="TOC3"/>
            <w:tabs>
              <w:tab w:val="right" w:leader="dot" w:pos="9016"/>
            </w:tabs>
            <w:rPr>
              <w:rFonts w:eastAsiaTheme="minorEastAsia"/>
              <w:noProof/>
              <w:lang w:eastAsia="en-IE"/>
            </w:rPr>
          </w:pPr>
          <w:hyperlink w:anchor="_Toc225779473" w:history="1">
            <w:r w:rsidRPr="000575E7">
              <w:rPr>
                <w:rStyle w:val="Hyperlink"/>
                <w:rFonts w:ascii="Times New Roman" w:hAnsi="Times New Roman" w:cs="Times New Roman"/>
                <w:b/>
                <w:bCs/>
                <w:noProof/>
              </w:rPr>
              <w:t>3.3 Inferential Statistics</w:t>
            </w:r>
            <w:r>
              <w:rPr>
                <w:noProof/>
                <w:webHidden/>
              </w:rPr>
              <w:tab/>
            </w:r>
            <w:r>
              <w:rPr>
                <w:noProof/>
                <w:webHidden/>
              </w:rPr>
              <w:fldChar w:fldCharType="begin"/>
            </w:r>
            <w:r>
              <w:rPr>
                <w:noProof/>
                <w:webHidden/>
              </w:rPr>
              <w:instrText xml:space="preserve"> PAGEREF _Toc225779473 \h </w:instrText>
            </w:r>
            <w:r>
              <w:rPr>
                <w:noProof/>
                <w:webHidden/>
              </w:rPr>
            </w:r>
            <w:r>
              <w:rPr>
                <w:noProof/>
                <w:webHidden/>
              </w:rPr>
              <w:fldChar w:fldCharType="separate"/>
            </w:r>
            <w:r>
              <w:rPr>
                <w:noProof/>
                <w:webHidden/>
              </w:rPr>
              <w:t>14</w:t>
            </w:r>
            <w:r>
              <w:rPr>
                <w:noProof/>
                <w:webHidden/>
              </w:rPr>
              <w:fldChar w:fldCharType="end"/>
            </w:r>
          </w:hyperlink>
        </w:p>
        <w:p w14:paraId="32919179" w14:textId="30E705A9" w:rsidR="009E2F29" w:rsidRDefault="009E2F29">
          <w:pPr>
            <w:pStyle w:val="TOC1"/>
            <w:tabs>
              <w:tab w:val="right" w:leader="dot" w:pos="9016"/>
            </w:tabs>
            <w:rPr>
              <w:rFonts w:eastAsiaTheme="minorEastAsia"/>
              <w:noProof/>
              <w:lang w:eastAsia="en-IE"/>
            </w:rPr>
          </w:pPr>
          <w:hyperlink w:anchor="_Toc225779474" w:history="1">
            <w:r w:rsidRPr="000575E7">
              <w:rPr>
                <w:rStyle w:val="Hyperlink"/>
                <w:rFonts w:ascii="Times New Roman" w:hAnsi="Times New Roman" w:cs="Times New Roman"/>
                <w:b/>
                <w:bCs/>
                <w:noProof/>
                <w:lang w:val="en-GB"/>
              </w:rPr>
              <w:t>Discussion</w:t>
            </w:r>
            <w:r>
              <w:rPr>
                <w:noProof/>
                <w:webHidden/>
              </w:rPr>
              <w:tab/>
            </w:r>
            <w:r>
              <w:rPr>
                <w:noProof/>
                <w:webHidden/>
              </w:rPr>
              <w:fldChar w:fldCharType="begin"/>
            </w:r>
            <w:r>
              <w:rPr>
                <w:noProof/>
                <w:webHidden/>
              </w:rPr>
              <w:instrText xml:space="preserve"> PAGEREF _Toc225779474 \h </w:instrText>
            </w:r>
            <w:r>
              <w:rPr>
                <w:noProof/>
                <w:webHidden/>
              </w:rPr>
            </w:r>
            <w:r>
              <w:rPr>
                <w:noProof/>
                <w:webHidden/>
              </w:rPr>
              <w:fldChar w:fldCharType="separate"/>
            </w:r>
            <w:r>
              <w:rPr>
                <w:noProof/>
                <w:webHidden/>
              </w:rPr>
              <w:t>20</w:t>
            </w:r>
            <w:r>
              <w:rPr>
                <w:noProof/>
                <w:webHidden/>
              </w:rPr>
              <w:fldChar w:fldCharType="end"/>
            </w:r>
          </w:hyperlink>
        </w:p>
        <w:p w14:paraId="15869624" w14:textId="4FEFE9E7" w:rsidR="009E2F29" w:rsidRDefault="009E2F29">
          <w:pPr>
            <w:pStyle w:val="TOC3"/>
            <w:tabs>
              <w:tab w:val="right" w:leader="dot" w:pos="9016"/>
            </w:tabs>
            <w:rPr>
              <w:rFonts w:eastAsiaTheme="minorEastAsia"/>
              <w:noProof/>
              <w:lang w:eastAsia="en-IE"/>
            </w:rPr>
          </w:pPr>
          <w:hyperlink w:anchor="_Toc225779475" w:history="1">
            <w:r w:rsidRPr="000575E7">
              <w:rPr>
                <w:rStyle w:val="Hyperlink"/>
                <w:rFonts w:ascii="Times New Roman" w:hAnsi="Times New Roman" w:cs="Times New Roman"/>
                <w:b/>
                <w:bCs/>
                <w:noProof/>
              </w:rPr>
              <w:t>4.1 Overview of the findings</w:t>
            </w:r>
            <w:r>
              <w:rPr>
                <w:noProof/>
                <w:webHidden/>
              </w:rPr>
              <w:tab/>
            </w:r>
            <w:r>
              <w:rPr>
                <w:noProof/>
                <w:webHidden/>
              </w:rPr>
              <w:fldChar w:fldCharType="begin"/>
            </w:r>
            <w:r>
              <w:rPr>
                <w:noProof/>
                <w:webHidden/>
              </w:rPr>
              <w:instrText xml:space="preserve"> PAGEREF _Toc225779475 \h </w:instrText>
            </w:r>
            <w:r>
              <w:rPr>
                <w:noProof/>
                <w:webHidden/>
              </w:rPr>
            </w:r>
            <w:r>
              <w:rPr>
                <w:noProof/>
                <w:webHidden/>
              </w:rPr>
              <w:fldChar w:fldCharType="separate"/>
            </w:r>
            <w:r>
              <w:rPr>
                <w:noProof/>
                <w:webHidden/>
              </w:rPr>
              <w:t>21</w:t>
            </w:r>
            <w:r>
              <w:rPr>
                <w:noProof/>
                <w:webHidden/>
              </w:rPr>
              <w:fldChar w:fldCharType="end"/>
            </w:r>
          </w:hyperlink>
        </w:p>
        <w:p w14:paraId="673AABFB" w14:textId="403B92BC" w:rsidR="009E2F29" w:rsidRDefault="009E2F29">
          <w:pPr>
            <w:pStyle w:val="TOC3"/>
            <w:tabs>
              <w:tab w:val="right" w:leader="dot" w:pos="9016"/>
            </w:tabs>
            <w:rPr>
              <w:rFonts w:eastAsiaTheme="minorEastAsia"/>
              <w:noProof/>
              <w:lang w:eastAsia="en-IE"/>
            </w:rPr>
          </w:pPr>
          <w:hyperlink w:anchor="_Toc225779476" w:history="1">
            <w:r w:rsidRPr="000575E7">
              <w:rPr>
                <w:rStyle w:val="Hyperlink"/>
                <w:rFonts w:ascii="Times New Roman" w:hAnsi="Times New Roman" w:cs="Times New Roman"/>
                <w:b/>
                <w:bCs/>
                <w:noProof/>
              </w:rPr>
              <w:t>4.2 Strengths and limitations</w:t>
            </w:r>
            <w:r>
              <w:rPr>
                <w:noProof/>
                <w:webHidden/>
              </w:rPr>
              <w:tab/>
            </w:r>
            <w:r>
              <w:rPr>
                <w:noProof/>
                <w:webHidden/>
              </w:rPr>
              <w:fldChar w:fldCharType="begin"/>
            </w:r>
            <w:r>
              <w:rPr>
                <w:noProof/>
                <w:webHidden/>
              </w:rPr>
              <w:instrText xml:space="preserve"> PAGEREF _Toc225779476 \h </w:instrText>
            </w:r>
            <w:r>
              <w:rPr>
                <w:noProof/>
                <w:webHidden/>
              </w:rPr>
            </w:r>
            <w:r>
              <w:rPr>
                <w:noProof/>
                <w:webHidden/>
              </w:rPr>
              <w:fldChar w:fldCharType="separate"/>
            </w:r>
            <w:r>
              <w:rPr>
                <w:noProof/>
                <w:webHidden/>
              </w:rPr>
              <w:t>22</w:t>
            </w:r>
            <w:r>
              <w:rPr>
                <w:noProof/>
                <w:webHidden/>
              </w:rPr>
              <w:fldChar w:fldCharType="end"/>
            </w:r>
          </w:hyperlink>
        </w:p>
        <w:p w14:paraId="50E4B245" w14:textId="68361755" w:rsidR="009E2F29" w:rsidRDefault="009E2F29">
          <w:pPr>
            <w:pStyle w:val="TOC3"/>
            <w:tabs>
              <w:tab w:val="right" w:leader="dot" w:pos="9016"/>
            </w:tabs>
            <w:rPr>
              <w:rFonts w:eastAsiaTheme="minorEastAsia"/>
              <w:noProof/>
              <w:lang w:eastAsia="en-IE"/>
            </w:rPr>
          </w:pPr>
          <w:hyperlink w:anchor="_Toc225779477" w:history="1">
            <w:r w:rsidRPr="000575E7">
              <w:rPr>
                <w:rStyle w:val="Hyperlink"/>
                <w:rFonts w:ascii="Times New Roman" w:hAnsi="Times New Roman" w:cs="Times New Roman"/>
                <w:b/>
                <w:bCs/>
                <w:noProof/>
              </w:rPr>
              <w:t>4.3 Theoretical Implications</w:t>
            </w:r>
            <w:r>
              <w:rPr>
                <w:noProof/>
                <w:webHidden/>
              </w:rPr>
              <w:tab/>
            </w:r>
            <w:r>
              <w:rPr>
                <w:noProof/>
                <w:webHidden/>
              </w:rPr>
              <w:fldChar w:fldCharType="begin"/>
            </w:r>
            <w:r>
              <w:rPr>
                <w:noProof/>
                <w:webHidden/>
              </w:rPr>
              <w:instrText xml:space="preserve"> PAGEREF _Toc225779477 \h </w:instrText>
            </w:r>
            <w:r>
              <w:rPr>
                <w:noProof/>
                <w:webHidden/>
              </w:rPr>
            </w:r>
            <w:r>
              <w:rPr>
                <w:noProof/>
                <w:webHidden/>
              </w:rPr>
              <w:fldChar w:fldCharType="separate"/>
            </w:r>
            <w:r>
              <w:rPr>
                <w:noProof/>
                <w:webHidden/>
              </w:rPr>
              <w:t>22</w:t>
            </w:r>
            <w:r>
              <w:rPr>
                <w:noProof/>
                <w:webHidden/>
              </w:rPr>
              <w:fldChar w:fldCharType="end"/>
            </w:r>
          </w:hyperlink>
        </w:p>
        <w:p w14:paraId="7097E518" w14:textId="2CDCD27B" w:rsidR="009E2F29" w:rsidRDefault="009E2F29">
          <w:pPr>
            <w:pStyle w:val="TOC3"/>
            <w:tabs>
              <w:tab w:val="right" w:leader="dot" w:pos="9016"/>
            </w:tabs>
            <w:rPr>
              <w:rFonts w:eastAsiaTheme="minorEastAsia"/>
              <w:noProof/>
              <w:lang w:eastAsia="en-IE"/>
            </w:rPr>
          </w:pPr>
          <w:hyperlink w:anchor="_Toc225779478" w:history="1">
            <w:r w:rsidRPr="000575E7">
              <w:rPr>
                <w:rStyle w:val="Hyperlink"/>
                <w:rFonts w:ascii="Times New Roman" w:hAnsi="Times New Roman" w:cs="Times New Roman"/>
                <w:b/>
                <w:bCs/>
                <w:noProof/>
              </w:rPr>
              <w:t>4.4 Practical Implications</w:t>
            </w:r>
            <w:r>
              <w:rPr>
                <w:noProof/>
                <w:webHidden/>
              </w:rPr>
              <w:tab/>
            </w:r>
            <w:r>
              <w:rPr>
                <w:noProof/>
                <w:webHidden/>
              </w:rPr>
              <w:fldChar w:fldCharType="begin"/>
            </w:r>
            <w:r>
              <w:rPr>
                <w:noProof/>
                <w:webHidden/>
              </w:rPr>
              <w:instrText xml:space="preserve"> PAGEREF _Toc225779478 \h </w:instrText>
            </w:r>
            <w:r>
              <w:rPr>
                <w:noProof/>
                <w:webHidden/>
              </w:rPr>
            </w:r>
            <w:r>
              <w:rPr>
                <w:noProof/>
                <w:webHidden/>
              </w:rPr>
              <w:fldChar w:fldCharType="separate"/>
            </w:r>
            <w:r>
              <w:rPr>
                <w:noProof/>
                <w:webHidden/>
              </w:rPr>
              <w:t>23</w:t>
            </w:r>
            <w:r>
              <w:rPr>
                <w:noProof/>
                <w:webHidden/>
              </w:rPr>
              <w:fldChar w:fldCharType="end"/>
            </w:r>
          </w:hyperlink>
        </w:p>
        <w:p w14:paraId="0E3CB65E" w14:textId="040FA49A" w:rsidR="009E2F29" w:rsidRDefault="009E2F29">
          <w:pPr>
            <w:pStyle w:val="TOC3"/>
            <w:tabs>
              <w:tab w:val="right" w:leader="dot" w:pos="9016"/>
            </w:tabs>
            <w:rPr>
              <w:rFonts w:eastAsiaTheme="minorEastAsia"/>
              <w:noProof/>
              <w:lang w:eastAsia="en-IE"/>
            </w:rPr>
          </w:pPr>
          <w:hyperlink w:anchor="_Toc225779479" w:history="1">
            <w:r w:rsidRPr="000575E7">
              <w:rPr>
                <w:rStyle w:val="Hyperlink"/>
                <w:rFonts w:ascii="Times New Roman" w:hAnsi="Times New Roman" w:cs="Times New Roman"/>
                <w:b/>
                <w:bCs/>
                <w:noProof/>
              </w:rPr>
              <w:t>4.5 Future Research</w:t>
            </w:r>
            <w:r>
              <w:rPr>
                <w:noProof/>
                <w:webHidden/>
              </w:rPr>
              <w:tab/>
            </w:r>
            <w:r>
              <w:rPr>
                <w:noProof/>
                <w:webHidden/>
              </w:rPr>
              <w:fldChar w:fldCharType="begin"/>
            </w:r>
            <w:r>
              <w:rPr>
                <w:noProof/>
                <w:webHidden/>
              </w:rPr>
              <w:instrText xml:space="preserve"> PAGEREF _Toc225779479 \h </w:instrText>
            </w:r>
            <w:r>
              <w:rPr>
                <w:noProof/>
                <w:webHidden/>
              </w:rPr>
            </w:r>
            <w:r>
              <w:rPr>
                <w:noProof/>
                <w:webHidden/>
              </w:rPr>
              <w:fldChar w:fldCharType="separate"/>
            </w:r>
            <w:r>
              <w:rPr>
                <w:noProof/>
                <w:webHidden/>
              </w:rPr>
              <w:t>23</w:t>
            </w:r>
            <w:r>
              <w:rPr>
                <w:noProof/>
                <w:webHidden/>
              </w:rPr>
              <w:fldChar w:fldCharType="end"/>
            </w:r>
          </w:hyperlink>
        </w:p>
        <w:p w14:paraId="4A2CF64F" w14:textId="613B364C" w:rsidR="009E2F29" w:rsidRDefault="009E2F29">
          <w:pPr>
            <w:pStyle w:val="TOC3"/>
            <w:tabs>
              <w:tab w:val="right" w:leader="dot" w:pos="9016"/>
            </w:tabs>
            <w:rPr>
              <w:rFonts w:eastAsiaTheme="minorEastAsia"/>
              <w:noProof/>
              <w:lang w:eastAsia="en-IE"/>
            </w:rPr>
          </w:pPr>
          <w:hyperlink w:anchor="_Toc225779480" w:history="1">
            <w:r w:rsidRPr="000575E7">
              <w:rPr>
                <w:rStyle w:val="Hyperlink"/>
                <w:rFonts w:ascii="Times New Roman" w:hAnsi="Times New Roman" w:cs="Times New Roman"/>
                <w:b/>
                <w:bCs/>
                <w:noProof/>
              </w:rPr>
              <w:t>4.6 Conclusion</w:t>
            </w:r>
            <w:r>
              <w:rPr>
                <w:noProof/>
                <w:webHidden/>
              </w:rPr>
              <w:tab/>
            </w:r>
            <w:r>
              <w:rPr>
                <w:noProof/>
                <w:webHidden/>
              </w:rPr>
              <w:fldChar w:fldCharType="begin"/>
            </w:r>
            <w:r>
              <w:rPr>
                <w:noProof/>
                <w:webHidden/>
              </w:rPr>
              <w:instrText xml:space="preserve"> PAGEREF _Toc225779480 \h </w:instrText>
            </w:r>
            <w:r>
              <w:rPr>
                <w:noProof/>
                <w:webHidden/>
              </w:rPr>
            </w:r>
            <w:r>
              <w:rPr>
                <w:noProof/>
                <w:webHidden/>
              </w:rPr>
              <w:fldChar w:fldCharType="separate"/>
            </w:r>
            <w:r>
              <w:rPr>
                <w:noProof/>
                <w:webHidden/>
              </w:rPr>
              <w:t>24</w:t>
            </w:r>
            <w:r>
              <w:rPr>
                <w:noProof/>
                <w:webHidden/>
              </w:rPr>
              <w:fldChar w:fldCharType="end"/>
            </w:r>
          </w:hyperlink>
        </w:p>
        <w:p w14:paraId="39F21D73" w14:textId="68776CDB" w:rsidR="009E2F29" w:rsidRDefault="009E2F29">
          <w:pPr>
            <w:pStyle w:val="TOC1"/>
            <w:tabs>
              <w:tab w:val="right" w:leader="dot" w:pos="9016"/>
            </w:tabs>
            <w:rPr>
              <w:rFonts w:eastAsiaTheme="minorEastAsia"/>
              <w:noProof/>
              <w:lang w:eastAsia="en-IE"/>
            </w:rPr>
          </w:pPr>
          <w:hyperlink w:anchor="_Toc225779481" w:history="1">
            <w:r w:rsidRPr="000575E7">
              <w:rPr>
                <w:rStyle w:val="Hyperlink"/>
                <w:rFonts w:ascii="Times New Roman" w:hAnsi="Times New Roman" w:cs="Times New Roman"/>
                <w:b/>
                <w:bCs/>
                <w:noProof/>
                <w:lang w:val="en-GB"/>
              </w:rPr>
              <w:t>References</w:t>
            </w:r>
            <w:r>
              <w:rPr>
                <w:noProof/>
                <w:webHidden/>
              </w:rPr>
              <w:tab/>
            </w:r>
            <w:r>
              <w:rPr>
                <w:noProof/>
                <w:webHidden/>
              </w:rPr>
              <w:fldChar w:fldCharType="begin"/>
            </w:r>
            <w:r>
              <w:rPr>
                <w:noProof/>
                <w:webHidden/>
              </w:rPr>
              <w:instrText xml:space="preserve"> PAGEREF _Toc225779481 \h </w:instrText>
            </w:r>
            <w:r>
              <w:rPr>
                <w:noProof/>
                <w:webHidden/>
              </w:rPr>
            </w:r>
            <w:r>
              <w:rPr>
                <w:noProof/>
                <w:webHidden/>
              </w:rPr>
              <w:fldChar w:fldCharType="separate"/>
            </w:r>
            <w:r>
              <w:rPr>
                <w:noProof/>
                <w:webHidden/>
              </w:rPr>
              <w:t>25</w:t>
            </w:r>
            <w:r>
              <w:rPr>
                <w:noProof/>
                <w:webHidden/>
              </w:rPr>
              <w:fldChar w:fldCharType="end"/>
            </w:r>
          </w:hyperlink>
        </w:p>
        <w:p w14:paraId="18609C12" w14:textId="0935A778" w:rsidR="009E2F29" w:rsidRDefault="009E2F29">
          <w:pPr>
            <w:pStyle w:val="TOC1"/>
            <w:tabs>
              <w:tab w:val="right" w:leader="dot" w:pos="9016"/>
            </w:tabs>
            <w:rPr>
              <w:rFonts w:eastAsiaTheme="minorEastAsia"/>
              <w:noProof/>
              <w:lang w:eastAsia="en-IE"/>
            </w:rPr>
          </w:pPr>
          <w:hyperlink w:anchor="_Toc225779482" w:history="1">
            <w:r w:rsidRPr="000575E7">
              <w:rPr>
                <w:rStyle w:val="Hyperlink"/>
                <w:rFonts w:ascii="Times New Roman" w:hAnsi="Times New Roman" w:cs="Times New Roman"/>
                <w:b/>
                <w:bCs/>
                <w:noProof/>
                <w:lang w:val="en-GB"/>
              </w:rPr>
              <w:t>Appendices</w:t>
            </w:r>
            <w:r>
              <w:rPr>
                <w:noProof/>
                <w:webHidden/>
              </w:rPr>
              <w:tab/>
            </w:r>
            <w:r>
              <w:rPr>
                <w:noProof/>
                <w:webHidden/>
              </w:rPr>
              <w:fldChar w:fldCharType="begin"/>
            </w:r>
            <w:r>
              <w:rPr>
                <w:noProof/>
                <w:webHidden/>
              </w:rPr>
              <w:instrText xml:space="preserve"> PAGEREF _Toc225779482 \h </w:instrText>
            </w:r>
            <w:r>
              <w:rPr>
                <w:noProof/>
                <w:webHidden/>
              </w:rPr>
            </w:r>
            <w:r>
              <w:rPr>
                <w:noProof/>
                <w:webHidden/>
              </w:rPr>
              <w:fldChar w:fldCharType="separate"/>
            </w:r>
            <w:r>
              <w:rPr>
                <w:noProof/>
                <w:webHidden/>
              </w:rPr>
              <w:t>29</w:t>
            </w:r>
            <w:r>
              <w:rPr>
                <w:noProof/>
                <w:webHidden/>
              </w:rPr>
              <w:fldChar w:fldCharType="end"/>
            </w:r>
          </w:hyperlink>
        </w:p>
        <w:p w14:paraId="4D502978" w14:textId="72BFC009" w:rsidR="009E2F29" w:rsidRDefault="009E2F29">
          <w:pPr>
            <w:pStyle w:val="TOC3"/>
            <w:tabs>
              <w:tab w:val="right" w:leader="dot" w:pos="9016"/>
            </w:tabs>
            <w:rPr>
              <w:rFonts w:eastAsiaTheme="minorEastAsia"/>
              <w:noProof/>
              <w:lang w:eastAsia="en-IE"/>
            </w:rPr>
          </w:pPr>
          <w:hyperlink w:anchor="_Toc225779483" w:history="1">
            <w:r w:rsidRPr="000575E7">
              <w:rPr>
                <w:rStyle w:val="Hyperlink"/>
                <w:b/>
                <w:bCs/>
                <w:noProof/>
                <w:lang w:val="en-GB"/>
              </w:rPr>
              <w:t>Appendix A</w:t>
            </w:r>
            <w:r>
              <w:rPr>
                <w:noProof/>
                <w:webHidden/>
              </w:rPr>
              <w:tab/>
            </w:r>
            <w:r>
              <w:rPr>
                <w:noProof/>
                <w:webHidden/>
              </w:rPr>
              <w:fldChar w:fldCharType="begin"/>
            </w:r>
            <w:r>
              <w:rPr>
                <w:noProof/>
                <w:webHidden/>
              </w:rPr>
              <w:instrText xml:space="preserve"> PAGEREF _Toc225779483 \h </w:instrText>
            </w:r>
            <w:r>
              <w:rPr>
                <w:noProof/>
                <w:webHidden/>
              </w:rPr>
            </w:r>
            <w:r>
              <w:rPr>
                <w:noProof/>
                <w:webHidden/>
              </w:rPr>
              <w:fldChar w:fldCharType="separate"/>
            </w:r>
            <w:r>
              <w:rPr>
                <w:noProof/>
                <w:webHidden/>
              </w:rPr>
              <w:t>30</w:t>
            </w:r>
            <w:r>
              <w:rPr>
                <w:noProof/>
                <w:webHidden/>
              </w:rPr>
              <w:fldChar w:fldCharType="end"/>
            </w:r>
          </w:hyperlink>
        </w:p>
        <w:p w14:paraId="1753ACA6" w14:textId="7AB93E9D" w:rsidR="009E2F29" w:rsidRDefault="009E2F29">
          <w:pPr>
            <w:pStyle w:val="TOC3"/>
            <w:tabs>
              <w:tab w:val="right" w:leader="dot" w:pos="9016"/>
            </w:tabs>
            <w:rPr>
              <w:rFonts w:eastAsiaTheme="minorEastAsia"/>
              <w:noProof/>
              <w:lang w:eastAsia="en-IE"/>
            </w:rPr>
          </w:pPr>
          <w:hyperlink w:anchor="_Toc225779484" w:history="1">
            <w:r w:rsidRPr="000575E7">
              <w:rPr>
                <w:rStyle w:val="Hyperlink"/>
                <w:b/>
                <w:bCs/>
                <w:noProof/>
                <w:lang w:val="en-GB"/>
              </w:rPr>
              <w:t>Appendix B</w:t>
            </w:r>
            <w:r>
              <w:rPr>
                <w:noProof/>
                <w:webHidden/>
              </w:rPr>
              <w:tab/>
            </w:r>
            <w:r>
              <w:rPr>
                <w:noProof/>
                <w:webHidden/>
              </w:rPr>
              <w:fldChar w:fldCharType="begin"/>
            </w:r>
            <w:r>
              <w:rPr>
                <w:noProof/>
                <w:webHidden/>
              </w:rPr>
              <w:instrText xml:space="preserve"> PAGEREF _Toc225779484 \h </w:instrText>
            </w:r>
            <w:r>
              <w:rPr>
                <w:noProof/>
                <w:webHidden/>
              </w:rPr>
            </w:r>
            <w:r>
              <w:rPr>
                <w:noProof/>
                <w:webHidden/>
              </w:rPr>
              <w:fldChar w:fldCharType="separate"/>
            </w:r>
            <w:r>
              <w:rPr>
                <w:noProof/>
                <w:webHidden/>
              </w:rPr>
              <w:t>31</w:t>
            </w:r>
            <w:r>
              <w:rPr>
                <w:noProof/>
                <w:webHidden/>
              </w:rPr>
              <w:fldChar w:fldCharType="end"/>
            </w:r>
          </w:hyperlink>
        </w:p>
        <w:p w14:paraId="00131DCC" w14:textId="42691CAC" w:rsidR="009E2F29" w:rsidRDefault="009E2F29">
          <w:pPr>
            <w:pStyle w:val="TOC3"/>
            <w:tabs>
              <w:tab w:val="right" w:leader="dot" w:pos="9016"/>
            </w:tabs>
            <w:rPr>
              <w:rFonts w:eastAsiaTheme="minorEastAsia"/>
              <w:noProof/>
              <w:lang w:eastAsia="en-IE"/>
            </w:rPr>
          </w:pPr>
          <w:hyperlink w:anchor="_Toc225779485" w:history="1">
            <w:r w:rsidRPr="000575E7">
              <w:rPr>
                <w:rStyle w:val="Hyperlink"/>
                <w:b/>
                <w:bCs/>
                <w:noProof/>
              </w:rPr>
              <w:t>Appendix C</w:t>
            </w:r>
            <w:r>
              <w:rPr>
                <w:noProof/>
                <w:webHidden/>
              </w:rPr>
              <w:tab/>
            </w:r>
            <w:r>
              <w:rPr>
                <w:noProof/>
                <w:webHidden/>
              </w:rPr>
              <w:fldChar w:fldCharType="begin"/>
            </w:r>
            <w:r>
              <w:rPr>
                <w:noProof/>
                <w:webHidden/>
              </w:rPr>
              <w:instrText xml:space="preserve"> PAGEREF _Toc225779485 \h </w:instrText>
            </w:r>
            <w:r>
              <w:rPr>
                <w:noProof/>
                <w:webHidden/>
              </w:rPr>
            </w:r>
            <w:r>
              <w:rPr>
                <w:noProof/>
                <w:webHidden/>
              </w:rPr>
              <w:fldChar w:fldCharType="separate"/>
            </w:r>
            <w:r>
              <w:rPr>
                <w:noProof/>
                <w:webHidden/>
              </w:rPr>
              <w:t>34</w:t>
            </w:r>
            <w:r>
              <w:rPr>
                <w:noProof/>
                <w:webHidden/>
              </w:rPr>
              <w:fldChar w:fldCharType="end"/>
            </w:r>
          </w:hyperlink>
        </w:p>
        <w:p w14:paraId="786AC524" w14:textId="531AA018" w:rsidR="009E2F29" w:rsidRDefault="009E2F29">
          <w:pPr>
            <w:pStyle w:val="TOC3"/>
            <w:tabs>
              <w:tab w:val="right" w:leader="dot" w:pos="9016"/>
            </w:tabs>
            <w:rPr>
              <w:rFonts w:eastAsiaTheme="minorEastAsia"/>
              <w:noProof/>
              <w:lang w:eastAsia="en-IE"/>
            </w:rPr>
          </w:pPr>
          <w:hyperlink w:anchor="_Toc225779486" w:history="1">
            <w:r w:rsidRPr="000575E7">
              <w:rPr>
                <w:rStyle w:val="Hyperlink"/>
                <w:b/>
                <w:bCs/>
                <w:noProof/>
              </w:rPr>
              <w:t>Appendix D</w:t>
            </w:r>
            <w:r>
              <w:rPr>
                <w:noProof/>
                <w:webHidden/>
              </w:rPr>
              <w:tab/>
            </w:r>
            <w:r>
              <w:rPr>
                <w:noProof/>
                <w:webHidden/>
              </w:rPr>
              <w:fldChar w:fldCharType="begin"/>
            </w:r>
            <w:r>
              <w:rPr>
                <w:noProof/>
                <w:webHidden/>
              </w:rPr>
              <w:instrText xml:space="preserve"> PAGEREF _Toc225779486 \h </w:instrText>
            </w:r>
            <w:r>
              <w:rPr>
                <w:noProof/>
                <w:webHidden/>
              </w:rPr>
            </w:r>
            <w:r>
              <w:rPr>
                <w:noProof/>
                <w:webHidden/>
              </w:rPr>
              <w:fldChar w:fldCharType="separate"/>
            </w:r>
            <w:r>
              <w:rPr>
                <w:noProof/>
                <w:webHidden/>
              </w:rPr>
              <w:t>35</w:t>
            </w:r>
            <w:r>
              <w:rPr>
                <w:noProof/>
                <w:webHidden/>
              </w:rPr>
              <w:fldChar w:fldCharType="end"/>
            </w:r>
          </w:hyperlink>
        </w:p>
        <w:p w14:paraId="3319F276" w14:textId="2BAD0B7D" w:rsidR="009E2F29" w:rsidRDefault="009E2F29">
          <w:pPr>
            <w:pStyle w:val="TOC3"/>
            <w:tabs>
              <w:tab w:val="right" w:leader="dot" w:pos="9016"/>
            </w:tabs>
            <w:rPr>
              <w:rFonts w:eastAsiaTheme="minorEastAsia"/>
              <w:noProof/>
              <w:lang w:eastAsia="en-IE"/>
            </w:rPr>
          </w:pPr>
          <w:hyperlink w:anchor="_Toc225779487" w:history="1">
            <w:r w:rsidRPr="000575E7">
              <w:rPr>
                <w:rStyle w:val="Hyperlink"/>
                <w:b/>
                <w:bCs/>
                <w:noProof/>
              </w:rPr>
              <w:t>Appendix E</w:t>
            </w:r>
            <w:r>
              <w:rPr>
                <w:noProof/>
                <w:webHidden/>
              </w:rPr>
              <w:tab/>
            </w:r>
            <w:r>
              <w:rPr>
                <w:noProof/>
                <w:webHidden/>
              </w:rPr>
              <w:fldChar w:fldCharType="begin"/>
            </w:r>
            <w:r>
              <w:rPr>
                <w:noProof/>
                <w:webHidden/>
              </w:rPr>
              <w:instrText xml:space="preserve"> PAGEREF _Toc225779487 \h </w:instrText>
            </w:r>
            <w:r>
              <w:rPr>
                <w:noProof/>
                <w:webHidden/>
              </w:rPr>
            </w:r>
            <w:r>
              <w:rPr>
                <w:noProof/>
                <w:webHidden/>
              </w:rPr>
              <w:fldChar w:fldCharType="separate"/>
            </w:r>
            <w:r>
              <w:rPr>
                <w:noProof/>
                <w:webHidden/>
              </w:rPr>
              <w:t>36</w:t>
            </w:r>
            <w:r>
              <w:rPr>
                <w:noProof/>
                <w:webHidden/>
              </w:rPr>
              <w:fldChar w:fldCharType="end"/>
            </w:r>
          </w:hyperlink>
        </w:p>
        <w:p w14:paraId="05776E37" w14:textId="666DCFA3" w:rsidR="009E2F29" w:rsidRDefault="009E2F29">
          <w:pPr>
            <w:pStyle w:val="TOC3"/>
            <w:tabs>
              <w:tab w:val="right" w:leader="dot" w:pos="9016"/>
            </w:tabs>
            <w:rPr>
              <w:rFonts w:eastAsiaTheme="minorEastAsia"/>
              <w:noProof/>
              <w:lang w:eastAsia="en-IE"/>
            </w:rPr>
          </w:pPr>
          <w:hyperlink w:anchor="_Toc225779488" w:history="1">
            <w:r w:rsidRPr="000575E7">
              <w:rPr>
                <w:rStyle w:val="Hyperlink"/>
                <w:b/>
                <w:bCs/>
                <w:noProof/>
              </w:rPr>
              <w:t>Appendix F</w:t>
            </w:r>
            <w:r>
              <w:rPr>
                <w:noProof/>
                <w:webHidden/>
              </w:rPr>
              <w:tab/>
            </w:r>
            <w:r>
              <w:rPr>
                <w:noProof/>
                <w:webHidden/>
              </w:rPr>
              <w:fldChar w:fldCharType="begin"/>
            </w:r>
            <w:r>
              <w:rPr>
                <w:noProof/>
                <w:webHidden/>
              </w:rPr>
              <w:instrText xml:space="preserve"> PAGEREF _Toc225779488 \h </w:instrText>
            </w:r>
            <w:r>
              <w:rPr>
                <w:noProof/>
                <w:webHidden/>
              </w:rPr>
            </w:r>
            <w:r>
              <w:rPr>
                <w:noProof/>
                <w:webHidden/>
              </w:rPr>
              <w:fldChar w:fldCharType="separate"/>
            </w:r>
            <w:r>
              <w:rPr>
                <w:noProof/>
                <w:webHidden/>
              </w:rPr>
              <w:t>37</w:t>
            </w:r>
            <w:r>
              <w:rPr>
                <w:noProof/>
                <w:webHidden/>
              </w:rPr>
              <w:fldChar w:fldCharType="end"/>
            </w:r>
          </w:hyperlink>
        </w:p>
        <w:p w14:paraId="51CBE32F" w14:textId="70958C97" w:rsidR="009E2F29" w:rsidRDefault="009E2F29">
          <w:pPr>
            <w:pStyle w:val="TOC3"/>
            <w:tabs>
              <w:tab w:val="right" w:leader="dot" w:pos="9016"/>
            </w:tabs>
            <w:rPr>
              <w:rFonts w:eastAsiaTheme="minorEastAsia"/>
              <w:noProof/>
              <w:lang w:eastAsia="en-IE"/>
            </w:rPr>
          </w:pPr>
          <w:hyperlink w:anchor="_Toc225779489" w:history="1">
            <w:r w:rsidRPr="000575E7">
              <w:rPr>
                <w:rStyle w:val="Hyperlink"/>
                <w:b/>
                <w:bCs/>
                <w:noProof/>
              </w:rPr>
              <w:t>Appendix G</w:t>
            </w:r>
            <w:r>
              <w:rPr>
                <w:noProof/>
                <w:webHidden/>
              </w:rPr>
              <w:tab/>
            </w:r>
            <w:r>
              <w:rPr>
                <w:noProof/>
                <w:webHidden/>
              </w:rPr>
              <w:fldChar w:fldCharType="begin"/>
            </w:r>
            <w:r>
              <w:rPr>
                <w:noProof/>
                <w:webHidden/>
              </w:rPr>
              <w:instrText xml:space="preserve"> PAGEREF _Toc225779489 \h </w:instrText>
            </w:r>
            <w:r>
              <w:rPr>
                <w:noProof/>
                <w:webHidden/>
              </w:rPr>
            </w:r>
            <w:r>
              <w:rPr>
                <w:noProof/>
                <w:webHidden/>
              </w:rPr>
              <w:fldChar w:fldCharType="separate"/>
            </w:r>
            <w:r>
              <w:rPr>
                <w:noProof/>
                <w:webHidden/>
              </w:rPr>
              <w:t>38</w:t>
            </w:r>
            <w:r>
              <w:rPr>
                <w:noProof/>
                <w:webHidden/>
              </w:rPr>
              <w:fldChar w:fldCharType="end"/>
            </w:r>
          </w:hyperlink>
        </w:p>
        <w:p w14:paraId="15D76C8D" w14:textId="0026B760" w:rsidR="009E2F29" w:rsidRDefault="009E2F29">
          <w:pPr>
            <w:pStyle w:val="TOC3"/>
            <w:tabs>
              <w:tab w:val="right" w:leader="dot" w:pos="9016"/>
            </w:tabs>
            <w:rPr>
              <w:rFonts w:eastAsiaTheme="minorEastAsia"/>
              <w:noProof/>
              <w:lang w:eastAsia="en-IE"/>
            </w:rPr>
          </w:pPr>
          <w:hyperlink w:anchor="_Toc225779490" w:history="1">
            <w:r w:rsidRPr="000575E7">
              <w:rPr>
                <w:rStyle w:val="Hyperlink"/>
                <w:b/>
                <w:bCs/>
                <w:noProof/>
              </w:rPr>
              <w:t>Appendix H</w:t>
            </w:r>
            <w:r>
              <w:rPr>
                <w:noProof/>
                <w:webHidden/>
              </w:rPr>
              <w:tab/>
            </w:r>
            <w:r>
              <w:rPr>
                <w:noProof/>
                <w:webHidden/>
              </w:rPr>
              <w:fldChar w:fldCharType="begin"/>
            </w:r>
            <w:r>
              <w:rPr>
                <w:noProof/>
                <w:webHidden/>
              </w:rPr>
              <w:instrText xml:space="preserve"> PAGEREF _Toc225779490 \h </w:instrText>
            </w:r>
            <w:r>
              <w:rPr>
                <w:noProof/>
                <w:webHidden/>
              </w:rPr>
            </w:r>
            <w:r>
              <w:rPr>
                <w:noProof/>
                <w:webHidden/>
              </w:rPr>
              <w:fldChar w:fldCharType="separate"/>
            </w:r>
            <w:r>
              <w:rPr>
                <w:noProof/>
                <w:webHidden/>
              </w:rPr>
              <w:t>39</w:t>
            </w:r>
            <w:r>
              <w:rPr>
                <w:noProof/>
                <w:webHidden/>
              </w:rPr>
              <w:fldChar w:fldCharType="end"/>
            </w:r>
          </w:hyperlink>
        </w:p>
        <w:p w14:paraId="046C14F9" w14:textId="32F5BB0E" w:rsidR="009E2F29" w:rsidRDefault="009E2F29">
          <w:pPr>
            <w:pStyle w:val="TOC3"/>
            <w:tabs>
              <w:tab w:val="right" w:leader="dot" w:pos="9016"/>
            </w:tabs>
            <w:rPr>
              <w:rFonts w:eastAsiaTheme="minorEastAsia"/>
              <w:noProof/>
              <w:lang w:eastAsia="en-IE"/>
            </w:rPr>
          </w:pPr>
          <w:hyperlink w:anchor="_Toc225779491" w:history="1">
            <w:r w:rsidRPr="000575E7">
              <w:rPr>
                <w:rStyle w:val="Hyperlink"/>
                <w:b/>
                <w:bCs/>
                <w:noProof/>
              </w:rPr>
              <w:t>Appendix I</w:t>
            </w:r>
            <w:r>
              <w:rPr>
                <w:noProof/>
                <w:webHidden/>
              </w:rPr>
              <w:tab/>
            </w:r>
            <w:r>
              <w:rPr>
                <w:noProof/>
                <w:webHidden/>
              </w:rPr>
              <w:fldChar w:fldCharType="begin"/>
            </w:r>
            <w:r>
              <w:rPr>
                <w:noProof/>
                <w:webHidden/>
              </w:rPr>
              <w:instrText xml:space="preserve"> PAGEREF _Toc225779491 \h </w:instrText>
            </w:r>
            <w:r>
              <w:rPr>
                <w:noProof/>
                <w:webHidden/>
              </w:rPr>
            </w:r>
            <w:r>
              <w:rPr>
                <w:noProof/>
                <w:webHidden/>
              </w:rPr>
              <w:fldChar w:fldCharType="separate"/>
            </w:r>
            <w:r>
              <w:rPr>
                <w:noProof/>
                <w:webHidden/>
              </w:rPr>
              <w:t>40</w:t>
            </w:r>
            <w:r>
              <w:rPr>
                <w:noProof/>
                <w:webHidden/>
              </w:rPr>
              <w:fldChar w:fldCharType="end"/>
            </w:r>
          </w:hyperlink>
        </w:p>
        <w:p w14:paraId="416D4D54" w14:textId="18B487DA" w:rsidR="009E2F29" w:rsidRDefault="009E2F29">
          <w:pPr>
            <w:pStyle w:val="TOC3"/>
            <w:tabs>
              <w:tab w:val="right" w:leader="dot" w:pos="9016"/>
            </w:tabs>
            <w:rPr>
              <w:rFonts w:eastAsiaTheme="minorEastAsia"/>
              <w:noProof/>
              <w:lang w:eastAsia="en-IE"/>
            </w:rPr>
          </w:pPr>
          <w:hyperlink w:anchor="_Toc225779492" w:history="1">
            <w:r w:rsidRPr="000575E7">
              <w:rPr>
                <w:rStyle w:val="Hyperlink"/>
                <w:b/>
                <w:bCs/>
                <w:noProof/>
              </w:rPr>
              <w:t>Appendix J</w:t>
            </w:r>
            <w:r>
              <w:rPr>
                <w:noProof/>
                <w:webHidden/>
              </w:rPr>
              <w:tab/>
            </w:r>
            <w:r>
              <w:rPr>
                <w:noProof/>
                <w:webHidden/>
              </w:rPr>
              <w:fldChar w:fldCharType="begin"/>
            </w:r>
            <w:r>
              <w:rPr>
                <w:noProof/>
                <w:webHidden/>
              </w:rPr>
              <w:instrText xml:space="preserve"> PAGEREF _Toc225779492 \h </w:instrText>
            </w:r>
            <w:r>
              <w:rPr>
                <w:noProof/>
                <w:webHidden/>
              </w:rPr>
            </w:r>
            <w:r>
              <w:rPr>
                <w:noProof/>
                <w:webHidden/>
              </w:rPr>
              <w:fldChar w:fldCharType="separate"/>
            </w:r>
            <w:r>
              <w:rPr>
                <w:noProof/>
                <w:webHidden/>
              </w:rPr>
              <w:t>41</w:t>
            </w:r>
            <w:r>
              <w:rPr>
                <w:noProof/>
                <w:webHidden/>
              </w:rPr>
              <w:fldChar w:fldCharType="end"/>
            </w:r>
          </w:hyperlink>
        </w:p>
        <w:p w14:paraId="193C6430" w14:textId="1FDBBC2E" w:rsidR="009E2F29" w:rsidRDefault="009E2F29">
          <w:pPr>
            <w:pStyle w:val="TOC3"/>
            <w:tabs>
              <w:tab w:val="right" w:leader="dot" w:pos="9016"/>
            </w:tabs>
            <w:rPr>
              <w:rFonts w:eastAsiaTheme="minorEastAsia"/>
              <w:noProof/>
              <w:lang w:eastAsia="en-IE"/>
            </w:rPr>
          </w:pPr>
          <w:hyperlink w:anchor="_Toc225779493" w:history="1">
            <w:r w:rsidRPr="000575E7">
              <w:rPr>
                <w:rStyle w:val="Hyperlink"/>
                <w:b/>
                <w:bCs/>
                <w:noProof/>
              </w:rPr>
              <w:t>Appendix K</w:t>
            </w:r>
            <w:r>
              <w:rPr>
                <w:noProof/>
                <w:webHidden/>
              </w:rPr>
              <w:tab/>
            </w:r>
            <w:r>
              <w:rPr>
                <w:noProof/>
                <w:webHidden/>
              </w:rPr>
              <w:fldChar w:fldCharType="begin"/>
            </w:r>
            <w:r>
              <w:rPr>
                <w:noProof/>
                <w:webHidden/>
              </w:rPr>
              <w:instrText xml:space="preserve"> PAGEREF _Toc225779493 \h </w:instrText>
            </w:r>
            <w:r>
              <w:rPr>
                <w:noProof/>
                <w:webHidden/>
              </w:rPr>
            </w:r>
            <w:r>
              <w:rPr>
                <w:noProof/>
                <w:webHidden/>
              </w:rPr>
              <w:fldChar w:fldCharType="separate"/>
            </w:r>
            <w:r>
              <w:rPr>
                <w:noProof/>
                <w:webHidden/>
              </w:rPr>
              <w:t>42</w:t>
            </w:r>
            <w:r>
              <w:rPr>
                <w:noProof/>
                <w:webHidden/>
              </w:rPr>
              <w:fldChar w:fldCharType="end"/>
            </w:r>
          </w:hyperlink>
        </w:p>
        <w:p w14:paraId="3CDC42A8" w14:textId="5E818FAA" w:rsidR="009E2F29" w:rsidRDefault="009E2F29">
          <w:pPr>
            <w:pStyle w:val="TOC3"/>
            <w:tabs>
              <w:tab w:val="right" w:leader="dot" w:pos="9016"/>
            </w:tabs>
            <w:rPr>
              <w:rFonts w:eastAsiaTheme="minorEastAsia"/>
              <w:noProof/>
              <w:lang w:eastAsia="en-IE"/>
            </w:rPr>
          </w:pPr>
          <w:hyperlink w:anchor="_Toc225779494" w:history="1">
            <w:r w:rsidRPr="000575E7">
              <w:rPr>
                <w:rStyle w:val="Hyperlink"/>
                <w:b/>
                <w:bCs/>
                <w:noProof/>
                <w:lang w:val="en-GB"/>
              </w:rPr>
              <w:t>Appendix L</w:t>
            </w:r>
            <w:r>
              <w:rPr>
                <w:noProof/>
                <w:webHidden/>
              </w:rPr>
              <w:tab/>
            </w:r>
            <w:r>
              <w:rPr>
                <w:noProof/>
                <w:webHidden/>
              </w:rPr>
              <w:fldChar w:fldCharType="begin"/>
            </w:r>
            <w:r>
              <w:rPr>
                <w:noProof/>
                <w:webHidden/>
              </w:rPr>
              <w:instrText xml:space="preserve"> PAGEREF _Toc225779494 \h </w:instrText>
            </w:r>
            <w:r>
              <w:rPr>
                <w:noProof/>
                <w:webHidden/>
              </w:rPr>
            </w:r>
            <w:r>
              <w:rPr>
                <w:noProof/>
                <w:webHidden/>
              </w:rPr>
              <w:fldChar w:fldCharType="separate"/>
            </w:r>
            <w:r>
              <w:rPr>
                <w:noProof/>
                <w:webHidden/>
              </w:rPr>
              <w:t>43</w:t>
            </w:r>
            <w:r>
              <w:rPr>
                <w:noProof/>
                <w:webHidden/>
              </w:rPr>
              <w:fldChar w:fldCharType="end"/>
            </w:r>
          </w:hyperlink>
        </w:p>
        <w:p w14:paraId="58F5A312" w14:textId="68F5E9DD" w:rsidR="00672518" w:rsidRDefault="00672518">
          <w:r>
            <w:rPr>
              <w:b/>
              <w:bCs/>
              <w:noProof/>
            </w:rPr>
            <w:fldChar w:fldCharType="end"/>
          </w:r>
        </w:p>
      </w:sdtContent>
    </w:sdt>
    <w:p w14:paraId="0674E18A" w14:textId="10D2C968" w:rsidR="00F84C03" w:rsidRDefault="00F84C03" w:rsidP="00012A76">
      <w:pPr>
        <w:jc w:val="center"/>
      </w:pPr>
    </w:p>
    <w:p w14:paraId="12B6FB49" w14:textId="542EE92F" w:rsidR="00230146" w:rsidRPr="00E96306" w:rsidRDefault="00F84C03" w:rsidP="00611BE5">
      <w:pPr>
        <w:jc w:val="center"/>
        <w:rPr>
          <w:rFonts w:ascii="Times New Roman" w:hAnsi="Times New Roman" w:cs="Times New Roman"/>
          <w:b/>
          <w:bCs/>
        </w:rPr>
      </w:pPr>
      <w:r>
        <w:br w:type="page"/>
      </w:r>
      <w:r w:rsidR="009D4929" w:rsidRPr="00E96306">
        <w:rPr>
          <w:rFonts w:ascii="Times New Roman" w:hAnsi="Times New Roman" w:cs="Times New Roman"/>
          <w:b/>
          <w:bCs/>
        </w:rPr>
        <w:lastRenderedPageBreak/>
        <w:t>List of tables and figures</w:t>
      </w:r>
    </w:p>
    <w:p w14:paraId="3A27AF6B" w14:textId="7D2C6E06" w:rsidR="009D4929" w:rsidRPr="00E96306" w:rsidRDefault="009D4929" w:rsidP="00012A76">
      <w:pPr>
        <w:jc w:val="center"/>
        <w:rPr>
          <w:rFonts w:ascii="Times New Roman" w:hAnsi="Times New Roman" w:cs="Times New Roman"/>
        </w:rPr>
      </w:pPr>
    </w:p>
    <w:p w14:paraId="4B437D57" w14:textId="368BFFF4" w:rsidR="00FA7632" w:rsidRPr="00E96306" w:rsidRDefault="00FA7632" w:rsidP="00E96306">
      <w:pPr>
        <w:spacing w:line="360" w:lineRule="auto"/>
        <w:jc w:val="center"/>
        <w:rPr>
          <w:rFonts w:ascii="Times New Roman" w:hAnsi="Times New Roman" w:cs="Times New Roman"/>
          <w:b/>
          <w:bCs/>
        </w:rPr>
      </w:pPr>
      <w:r w:rsidRPr="00E96306">
        <w:rPr>
          <w:rFonts w:ascii="Times New Roman" w:hAnsi="Times New Roman" w:cs="Times New Roman"/>
          <w:b/>
          <w:bCs/>
        </w:rPr>
        <w:t>Tables</w:t>
      </w:r>
    </w:p>
    <w:p w14:paraId="71CA4F21" w14:textId="7176BB1E" w:rsidR="00CD78D4" w:rsidRPr="00E96306" w:rsidRDefault="00FA7632" w:rsidP="00E96306">
      <w:pPr>
        <w:spacing w:line="360" w:lineRule="auto"/>
        <w:rPr>
          <w:rFonts w:ascii="Times New Roman" w:hAnsi="Times New Roman" w:cs="Times New Roman"/>
        </w:rPr>
      </w:pPr>
      <w:r w:rsidRPr="00E96306">
        <w:rPr>
          <w:rFonts w:ascii="Times New Roman" w:hAnsi="Times New Roman" w:cs="Times New Roman"/>
        </w:rPr>
        <w:t xml:space="preserve">Table </w:t>
      </w:r>
      <w:r w:rsidR="00284D75" w:rsidRPr="00E96306">
        <w:rPr>
          <w:rFonts w:ascii="Times New Roman" w:hAnsi="Times New Roman" w:cs="Times New Roman"/>
        </w:rPr>
        <w:t>1: Age distribution……………………………………………………………………</w:t>
      </w:r>
      <w:r w:rsidR="004A4B4B" w:rsidRPr="00E96306">
        <w:rPr>
          <w:rFonts w:ascii="Times New Roman" w:hAnsi="Times New Roman" w:cs="Times New Roman"/>
        </w:rPr>
        <w:t>10</w:t>
      </w:r>
    </w:p>
    <w:p w14:paraId="587715DB" w14:textId="5465B984" w:rsidR="00CD78D4" w:rsidRPr="00E96306" w:rsidRDefault="00CD78D4" w:rsidP="00E96306">
      <w:pPr>
        <w:spacing w:line="360" w:lineRule="auto"/>
        <w:rPr>
          <w:rFonts w:ascii="Times New Roman" w:hAnsi="Times New Roman" w:cs="Times New Roman"/>
        </w:rPr>
      </w:pPr>
      <w:r w:rsidRPr="00E96306">
        <w:rPr>
          <w:rFonts w:ascii="Times New Roman" w:hAnsi="Times New Roman" w:cs="Times New Roman"/>
        </w:rPr>
        <w:t>Table 2: Descriptive statistics……………………………………………………………</w:t>
      </w:r>
      <w:r w:rsidR="00E96306">
        <w:rPr>
          <w:rFonts w:ascii="Times New Roman" w:hAnsi="Times New Roman" w:cs="Times New Roman"/>
        </w:rPr>
        <w:t>….</w:t>
      </w:r>
      <w:r w:rsidR="004A4B4B" w:rsidRPr="00E96306">
        <w:rPr>
          <w:rFonts w:ascii="Times New Roman" w:hAnsi="Times New Roman" w:cs="Times New Roman"/>
        </w:rPr>
        <w:t>14</w:t>
      </w:r>
    </w:p>
    <w:p w14:paraId="321668A5" w14:textId="34AC6C45" w:rsidR="00CD78D4" w:rsidRPr="00E96306" w:rsidRDefault="00CD78D4" w:rsidP="00E96306">
      <w:pPr>
        <w:spacing w:line="360" w:lineRule="auto"/>
        <w:rPr>
          <w:rFonts w:ascii="Times New Roman" w:hAnsi="Times New Roman" w:cs="Times New Roman"/>
        </w:rPr>
      </w:pPr>
      <w:r w:rsidRPr="00E96306">
        <w:rPr>
          <w:rFonts w:ascii="Times New Roman" w:hAnsi="Times New Roman" w:cs="Times New Roman"/>
        </w:rPr>
        <w:t>Table 3: Unstandardised and standardised regression coefficients, significant values and part and partial correlation</w:t>
      </w:r>
      <w:r w:rsidR="00F963CA" w:rsidRPr="00E96306">
        <w:rPr>
          <w:rFonts w:ascii="Times New Roman" w:hAnsi="Times New Roman" w:cs="Times New Roman"/>
        </w:rPr>
        <w:t>s…………………………………………………………</w:t>
      </w:r>
      <w:r w:rsidR="00E96306">
        <w:rPr>
          <w:rFonts w:ascii="Times New Roman" w:hAnsi="Times New Roman" w:cs="Times New Roman"/>
        </w:rPr>
        <w:t>……………</w:t>
      </w:r>
      <w:r w:rsidR="004A4B4B" w:rsidRPr="00E96306">
        <w:rPr>
          <w:rFonts w:ascii="Times New Roman" w:hAnsi="Times New Roman" w:cs="Times New Roman"/>
        </w:rPr>
        <w:t>16</w:t>
      </w:r>
    </w:p>
    <w:p w14:paraId="67A5D5AA" w14:textId="3499ABD8" w:rsidR="00751B9F" w:rsidRPr="00E96306" w:rsidRDefault="00F963CA" w:rsidP="00E96306">
      <w:pPr>
        <w:spacing w:line="360" w:lineRule="auto"/>
        <w:rPr>
          <w:rFonts w:ascii="Times New Roman" w:hAnsi="Times New Roman" w:cs="Times New Roman"/>
        </w:rPr>
      </w:pPr>
      <w:r w:rsidRPr="00E96306">
        <w:rPr>
          <w:rFonts w:ascii="Times New Roman" w:hAnsi="Times New Roman" w:cs="Times New Roman"/>
        </w:rPr>
        <w:t xml:space="preserve">Table 4: </w:t>
      </w:r>
      <w:r w:rsidR="00751B9F" w:rsidRPr="00E96306">
        <w:rPr>
          <w:rFonts w:ascii="Times New Roman" w:hAnsi="Times New Roman" w:cs="Times New Roman"/>
        </w:rPr>
        <w:t>Unstandardised and standardised regression coefficients, significant values and part and partial correlations…………………………………………………………</w:t>
      </w:r>
      <w:r w:rsidR="00E96306">
        <w:rPr>
          <w:rFonts w:ascii="Times New Roman" w:hAnsi="Times New Roman" w:cs="Times New Roman"/>
        </w:rPr>
        <w:t>……………</w:t>
      </w:r>
      <w:r w:rsidR="004A4B4B" w:rsidRPr="00E96306">
        <w:rPr>
          <w:rFonts w:ascii="Times New Roman" w:hAnsi="Times New Roman" w:cs="Times New Roman"/>
        </w:rPr>
        <w:t>17</w:t>
      </w:r>
    </w:p>
    <w:p w14:paraId="7EC4B8EA" w14:textId="0D9C0C2E" w:rsidR="00E674C9" w:rsidRPr="00E96306" w:rsidRDefault="00E674C9" w:rsidP="00E96306">
      <w:pPr>
        <w:spacing w:line="360" w:lineRule="auto"/>
        <w:jc w:val="center"/>
        <w:rPr>
          <w:rFonts w:ascii="Times New Roman" w:hAnsi="Times New Roman" w:cs="Times New Roman"/>
          <w:b/>
          <w:bCs/>
        </w:rPr>
      </w:pPr>
      <w:r w:rsidRPr="00E96306">
        <w:rPr>
          <w:rFonts w:ascii="Times New Roman" w:hAnsi="Times New Roman" w:cs="Times New Roman"/>
          <w:b/>
          <w:bCs/>
        </w:rPr>
        <w:t>Figures</w:t>
      </w:r>
    </w:p>
    <w:p w14:paraId="195FB652" w14:textId="4B21A5EA" w:rsidR="00E674C9" w:rsidRPr="00E96306" w:rsidRDefault="00E674C9" w:rsidP="00E96306">
      <w:pPr>
        <w:spacing w:line="360" w:lineRule="auto"/>
        <w:rPr>
          <w:rFonts w:ascii="Times New Roman" w:hAnsi="Times New Roman" w:cs="Times New Roman"/>
        </w:rPr>
      </w:pPr>
      <w:r w:rsidRPr="00E96306">
        <w:rPr>
          <w:rFonts w:ascii="Times New Roman" w:hAnsi="Times New Roman" w:cs="Times New Roman"/>
        </w:rPr>
        <w:t>Figure 1: P</w:t>
      </w:r>
      <w:r w:rsidRPr="00E96306">
        <w:rPr>
          <w:rFonts w:ascii="Times New Roman" w:hAnsi="Times New Roman" w:cs="Times New Roman"/>
          <w:i/>
          <w:iCs/>
        </w:rPr>
        <w:t>-</w:t>
      </w:r>
      <w:r w:rsidRPr="00E96306">
        <w:rPr>
          <w:rFonts w:ascii="Times New Roman" w:hAnsi="Times New Roman" w:cs="Times New Roman"/>
        </w:rPr>
        <w:t>P Plot demonstrating normal distribution……………………………</w:t>
      </w:r>
      <w:r w:rsidR="00E96306">
        <w:rPr>
          <w:rFonts w:ascii="Times New Roman" w:hAnsi="Times New Roman" w:cs="Times New Roman"/>
        </w:rPr>
        <w:t>…………</w:t>
      </w:r>
      <w:r w:rsidR="004A4B4B" w:rsidRPr="00E96306">
        <w:rPr>
          <w:rFonts w:ascii="Times New Roman" w:hAnsi="Times New Roman" w:cs="Times New Roman"/>
        </w:rPr>
        <w:t>15</w:t>
      </w:r>
    </w:p>
    <w:p w14:paraId="7C3B4621" w14:textId="0FAD7C80" w:rsidR="00E674C9" w:rsidRPr="00E96306" w:rsidRDefault="00E674C9" w:rsidP="00E96306">
      <w:pPr>
        <w:spacing w:line="360" w:lineRule="auto"/>
        <w:rPr>
          <w:rFonts w:ascii="Times New Roman" w:hAnsi="Times New Roman" w:cs="Times New Roman"/>
        </w:rPr>
      </w:pPr>
      <w:r w:rsidRPr="00E96306">
        <w:rPr>
          <w:rFonts w:ascii="Times New Roman" w:hAnsi="Times New Roman" w:cs="Times New Roman"/>
        </w:rPr>
        <w:t>Figure 2: The relationship between intrinsic motivation and conscientiousness…</w:t>
      </w:r>
      <w:r w:rsidR="00E96306">
        <w:rPr>
          <w:rFonts w:ascii="Times New Roman" w:hAnsi="Times New Roman" w:cs="Times New Roman"/>
        </w:rPr>
        <w:t>…………</w:t>
      </w:r>
      <w:r w:rsidR="004A4B4B" w:rsidRPr="00E96306">
        <w:rPr>
          <w:rFonts w:ascii="Times New Roman" w:hAnsi="Times New Roman" w:cs="Times New Roman"/>
        </w:rPr>
        <w:t>16</w:t>
      </w:r>
    </w:p>
    <w:p w14:paraId="4903748D" w14:textId="09B3DB78" w:rsidR="00A51554" w:rsidRPr="00E96306" w:rsidRDefault="00A51554" w:rsidP="00E96306">
      <w:pPr>
        <w:spacing w:line="360" w:lineRule="auto"/>
        <w:rPr>
          <w:rFonts w:ascii="Times New Roman" w:hAnsi="Times New Roman" w:cs="Times New Roman"/>
        </w:rPr>
      </w:pPr>
      <w:r w:rsidRPr="00E96306">
        <w:rPr>
          <w:rFonts w:ascii="Times New Roman" w:hAnsi="Times New Roman" w:cs="Times New Roman"/>
        </w:rPr>
        <w:t>Figure 3: The relationship between extrinsic motivation and conscientiousness…</w:t>
      </w:r>
      <w:r w:rsidR="00E96306">
        <w:rPr>
          <w:rFonts w:ascii="Times New Roman" w:hAnsi="Times New Roman" w:cs="Times New Roman"/>
        </w:rPr>
        <w:t>………...</w:t>
      </w:r>
      <w:r w:rsidRPr="00E96306">
        <w:rPr>
          <w:rFonts w:ascii="Times New Roman" w:hAnsi="Times New Roman" w:cs="Times New Roman"/>
        </w:rPr>
        <w:t>.</w:t>
      </w:r>
      <w:r w:rsidR="004A4B4B" w:rsidRPr="00E96306">
        <w:rPr>
          <w:rFonts w:ascii="Times New Roman" w:hAnsi="Times New Roman" w:cs="Times New Roman"/>
        </w:rPr>
        <w:t>17</w:t>
      </w:r>
    </w:p>
    <w:p w14:paraId="79DDAEF6" w14:textId="580E72F7" w:rsidR="00A51554" w:rsidRPr="00E96306" w:rsidRDefault="00A51554" w:rsidP="00E96306">
      <w:pPr>
        <w:spacing w:line="360" w:lineRule="auto"/>
        <w:rPr>
          <w:rFonts w:ascii="Times New Roman" w:hAnsi="Times New Roman" w:cs="Times New Roman"/>
        </w:rPr>
      </w:pPr>
      <w:r w:rsidRPr="00E96306">
        <w:rPr>
          <w:rFonts w:ascii="Times New Roman" w:hAnsi="Times New Roman" w:cs="Times New Roman"/>
        </w:rPr>
        <w:t>Figure 4: Intrinsic motivation based on student status…………………</w:t>
      </w:r>
      <w:r w:rsidR="004A4B4B" w:rsidRPr="00E96306">
        <w:rPr>
          <w:rFonts w:ascii="Times New Roman" w:hAnsi="Times New Roman" w:cs="Times New Roman"/>
        </w:rPr>
        <w:t>...</w:t>
      </w:r>
      <w:r w:rsidRPr="00E96306">
        <w:rPr>
          <w:rFonts w:ascii="Times New Roman" w:hAnsi="Times New Roman" w:cs="Times New Roman"/>
        </w:rPr>
        <w:t>………</w:t>
      </w:r>
      <w:r w:rsidR="00E96306">
        <w:rPr>
          <w:rFonts w:ascii="Times New Roman" w:hAnsi="Times New Roman" w:cs="Times New Roman"/>
        </w:rPr>
        <w:t>………….</w:t>
      </w:r>
      <w:r w:rsidR="004A4B4B" w:rsidRPr="00E96306">
        <w:rPr>
          <w:rFonts w:ascii="Times New Roman" w:hAnsi="Times New Roman" w:cs="Times New Roman"/>
        </w:rPr>
        <w:t>18</w:t>
      </w:r>
    </w:p>
    <w:p w14:paraId="1E7A91A8" w14:textId="48F980E4" w:rsidR="00A51554" w:rsidRPr="00E96306" w:rsidRDefault="00A51554" w:rsidP="00E96306">
      <w:pPr>
        <w:spacing w:line="360" w:lineRule="auto"/>
        <w:rPr>
          <w:rFonts w:ascii="Times New Roman" w:hAnsi="Times New Roman" w:cs="Times New Roman"/>
        </w:rPr>
      </w:pPr>
      <w:r w:rsidRPr="00E96306">
        <w:rPr>
          <w:rFonts w:ascii="Times New Roman" w:hAnsi="Times New Roman" w:cs="Times New Roman"/>
        </w:rPr>
        <w:t>Figure 5: Extrinsic motivation based on student status……………………………</w:t>
      </w:r>
      <w:r w:rsidR="00E96306">
        <w:rPr>
          <w:rFonts w:ascii="Times New Roman" w:hAnsi="Times New Roman" w:cs="Times New Roman"/>
        </w:rPr>
        <w:t>…………</w:t>
      </w:r>
      <w:r w:rsidR="004A4B4B" w:rsidRPr="00E96306">
        <w:rPr>
          <w:rFonts w:ascii="Times New Roman" w:hAnsi="Times New Roman" w:cs="Times New Roman"/>
        </w:rPr>
        <w:t>19</w:t>
      </w:r>
    </w:p>
    <w:p w14:paraId="61BA3AAF" w14:textId="5F329599" w:rsidR="00A51554" w:rsidRPr="00E96306" w:rsidRDefault="00A51554" w:rsidP="00A51554">
      <w:pPr>
        <w:spacing w:line="360" w:lineRule="auto"/>
        <w:rPr>
          <w:rFonts w:ascii="Times New Roman" w:hAnsi="Times New Roman" w:cs="Times New Roman"/>
        </w:rPr>
      </w:pPr>
    </w:p>
    <w:p w14:paraId="49AD4673" w14:textId="488E0CAD" w:rsidR="00A51554" w:rsidRPr="007C625F" w:rsidRDefault="00A51554" w:rsidP="00A51554">
      <w:pPr>
        <w:spacing w:line="360" w:lineRule="auto"/>
        <w:rPr>
          <w:rFonts w:ascii="Times New Roman" w:hAnsi="Times New Roman" w:cs="Times New Roman"/>
          <w:i/>
          <w:iCs/>
        </w:rPr>
      </w:pPr>
    </w:p>
    <w:p w14:paraId="5DF90163" w14:textId="249B2A01" w:rsidR="00A51554" w:rsidRPr="007C625F" w:rsidRDefault="00A51554" w:rsidP="00E674C9">
      <w:pPr>
        <w:spacing w:line="360" w:lineRule="auto"/>
        <w:rPr>
          <w:rFonts w:ascii="Times New Roman" w:hAnsi="Times New Roman" w:cs="Times New Roman"/>
          <w:i/>
          <w:iCs/>
        </w:rPr>
      </w:pPr>
    </w:p>
    <w:p w14:paraId="3F0E9521" w14:textId="08FE6823" w:rsidR="00E674C9" w:rsidRPr="007C625F" w:rsidRDefault="00E674C9" w:rsidP="00E674C9">
      <w:pPr>
        <w:spacing w:line="360" w:lineRule="auto"/>
        <w:rPr>
          <w:rFonts w:ascii="Times New Roman" w:hAnsi="Times New Roman" w:cs="Times New Roman"/>
          <w:i/>
          <w:iCs/>
        </w:rPr>
      </w:pPr>
    </w:p>
    <w:p w14:paraId="47FB49C7" w14:textId="07E22D8D" w:rsidR="00E674C9" w:rsidRPr="007C625F" w:rsidRDefault="00E674C9" w:rsidP="00751B9F">
      <w:pPr>
        <w:spacing w:line="360" w:lineRule="auto"/>
        <w:rPr>
          <w:rFonts w:ascii="Times New Roman" w:hAnsi="Times New Roman" w:cs="Times New Roman"/>
          <w:i/>
          <w:iCs/>
        </w:rPr>
      </w:pPr>
    </w:p>
    <w:p w14:paraId="04FC01CE" w14:textId="6002BD10" w:rsidR="00F963CA" w:rsidRPr="00CD78D4" w:rsidRDefault="00F963CA" w:rsidP="00CD78D4">
      <w:pPr>
        <w:spacing w:line="360" w:lineRule="auto"/>
        <w:rPr>
          <w:rFonts w:ascii="Times New Roman" w:hAnsi="Times New Roman" w:cs="Times New Roman"/>
        </w:rPr>
      </w:pPr>
    </w:p>
    <w:p w14:paraId="04DB708D" w14:textId="77777777" w:rsidR="00C62B30" w:rsidRDefault="009D4929" w:rsidP="0043382B">
      <w:pPr>
        <w:sectPr w:rsidR="00C62B30" w:rsidSect="008553FC">
          <w:pgSz w:w="11906" w:h="16838"/>
          <w:pgMar w:top="1440" w:right="1440" w:bottom="1440" w:left="1440" w:header="708" w:footer="708" w:gutter="0"/>
          <w:pgNumType w:start="1"/>
          <w:cols w:space="708"/>
          <w:docGrid w:linePitch="360"/>
        </w:sectPr>
      </w:pPr>
      <w:r>
        <w:br w:type="page"/>
      </w:r>
    </w:p>
    <w:p w14:paraId="2FA5DADC" w14:textId="20B94873" w:rsidR="009D4929" w:rsidRDefault="009D4929" w:rsidP="0043382B"/>
    <w:p w14:paraId="49A97563" w14:textId="77777777" w:rsidR="005E3D4A" w:rsidRDefault="005E3D4A" w:rsidP="00133D72">
      <w:pPr>
        <w:pStyle w:val="Heading1"/>
        <w:jc w:val="center"/>
        <w:rPr>
          <w:rFonts w:ascii="Times New Roman" w:hAnsi="Times New Roman" w:cs="Times New Roman"/>
          <w:sz w:val="48"/>
          <w:szCs w:val="48"/>
        </w:rPr>
      </w:pPr>
    </w:p>
    <w:p w14:paraId="4E850AC8" w14:textId="77777777" w:rsidR="005E3D4A" w:rsidRDefault="005E3D4A" w:rsidP="00133D72">
      <w:pPr>
        <w:pStyle w:val="Heading1"/>
        <w:jc w:val="center"/>
        <w:rPr>
          <w:rFonts w:ascii="Times New Roman" w:hAnsi="Times New Roman" w:cs="Times New Roman"/>
          <w:sz w:val="48"/>
          <w:szCs w:val="48"/>
        </w:rPr>
      </w:pPr>
    </w:p>
    <w:p w14:paraId="295AC1B1" w14:textId="77777777" w:rsidR="005E3D4A" w:rsidRDefault="005E3D4A" w:rsidP="00133D72">
      <w:pPr>
        <w:pStyle w:val="Heading1"/>
        <w:jc w:val="center"/>
        <w:rPr>
          <w:rFonts w:ascii="Times New Roman" w:hAnsi="Times New Roman" w:cs="Times New Roman"/>
          <w:sz w:val="48"/>
          <w:szCs w:val="48"/>
        </w:rPr>
      </w:pPr>
    </w:p>
    <w:p w14:paraId="43D553FF" w14:textId="77777777" w:rsidR="005E3D4A" w:rsidRDefault="005E3D4A" w:rsidP="00133D72">
      <w:pPr>
        <w:pStyle w:val="Heading1"/>
        <w:jc w:val="center"/>
        <w:rPr>
          <w:rFonts w:ascii="Times New Roman" w:hAnsi="Times New Roman" w:cs="Times New Roman"/>
          <w:sz w:val="48"/>
          <w:szCs w:val="48"/>
        </w:rPr>
      </w:pPr>
    </w:p>
    <w:p w14:paraId="410A3B63" w14:textId="77777777" w:rsidR="005E3D4A" w:rsidRDefault="005E3D4A" w:rsidP="00133D72">
      <w:pPr>
        <w:pStyle w:val="Heading1"/>
        <w:jc w:val="center"/>
        <w:rPr>
          <w:rFonts w:ascii="Times New Roman" w:hAnsi="Times New Roman" w:cs="Times New Roman"/>
          <w:sz w:val="48"/>
          <w:szCs w:val="48"/>
        </w:rPr>
      </w:pPr>
    </w:p>
    <w:p w14:paraId="4E310C28" w14:textId="6A04464F" w:rsidR="005E3D4A" w:rsidRPr="003E7A4C" w:rsidRDefault="005E3D4A" w:rsidP="005E3D4A">
      <w:pPr>
        <w:pStyle w:val="Heading1"/>
        <w:pBdr>
          <w:top w:val="single" w:sz="4" w:space="1" w:color="auto"/>
          <w:bottom w:val="single" w:sz="4" w:space="1" w:color="auto"/>
        </w:pBdr>
        <w:jc w:val="center"/>
        <w:rPr>
          <w:rFonts w:ascii="Times New Roman" w:hAnsi="Times New Roman" w:cs="Times New Roman"/>
          <w:b/>
          <w:bCs/>
          <w:color w:val="auto"/>
          <w:sz w:val="48"/>
          <w:szCs w:val="48"/>
        </w:rPr>
      </w:pPr>
      <w:bookmarkStart w:id="0" w:name="_Toc225779454"/>
      <w:r w:rsidRPr="003E7A4C">
        <w:rPr>
          <w:rFonts w:ascii="Times New Roman" w:hAnsi="Times New Roman" w:cs="Times New Roman"/>
          <w:b/>
          <w:bCs/>
          <w:color w:val="auto"/>
          <w:sz w:val="48"/>
          <w:szCs w:val="48"/>
        </w:rPr>
        <w:t>Abstract</w:t>
      </w:r>
      <w:bookmarkEnd w:id="0"/>
      <w:r w:rsidRPr="003E7A4C">
        <w:rPr>
          <w:rFonts w:ascii="Times New Roman" w:hAnsi="Times New Roman" w:cs="Times New Roman"/>
          <w:b/>
          <w:bCs/>
          <w:color w:val="auto"/>
          <w:sz w:val="48"/>
          <w:szCs w:val="48"/>
        </w:rPr>
        <w:t xml:space="preserve"> </w:t>
      </w:r>
    </w:p>
    <w:p w14:paraId="3DE42619" w14:textId="77777777" w:rsidR="005E3D4A" w:rsidRPr="005E3D4A" w:rsidRDefault="005E3D4A" w:rsidP="005E3D4A"/>
    <w:p w14:paraId="021793A3" w14:textId="29E9B215" w:rsidR="005E3D4A" w:rsidRDefault="005E3D4A">
      <w:pPr>
        <w:rPr>
          <w:rFonts w:asciiTheme="majorHAnsi" w:eastAsiaTheme="majorEastAsia" w:hAnsiTheme="majorHAnsi" w:cstheme="majorBidi"/>
          <w:color w:val="0F4761" w:themeColor="accent1" w:themeShade="BF"/>
          <w:sz w:val="40"/>
          <w:szCs w:val="40"/>
        </w:rPr>
      </w:pPr>
      <w:r>
        <w:br w:type="page"/>
      </w:r>
    </w:p>
    <w:p w14:paraId="1E385CD1" w14:textId="77777777" w:rsidR="00294787" w:rsidRDefault="00294787" w:rsidP="00133D72">
      <w:pPr>
        <w:pStyle w:val="Heading1"/>
        <w:jc w:val="center"/>
      </w:pPr>
    </w:p>
    <w:p w14:paraId="4338ED04" w14:textId="77777777" w:rsidR="00463A9C" w:rsidRPr="00AB3543" w:rsidRDefault="00463A9C" w:rsidP="00AB3543">
      <w:pPr>
        <w:spacing w:line="360" w:lineRule="auto"/>
        <w:rPr>
          <w:rFonts w:ascii="Times New Roman" w:hAnsi="Times New Roman" w:cs="Times New Roman"/>
        </w:rPr>
      </w:pPr>
    </w:p>
    <w:p w14:paraId="0C72EE11" w14:textId="7E5A0739" w:rsidR="00463A9C" w:rsidRPr="00495788" w:rsidRDefault="00463A9C" w:rsidP="00AB3543">
      <w:pPr>
        <w:spacing w:line="360" w:lineRule="auto"/>
        <w:jc w:val="center"/>
        <w:rPr>
          <w:rFonts w:ascii="Times New Roman" w:hAnsi="Times New Roman" w:cs="Times New Roman"/>
          <w:b/>
          <w:bCs/>
        </w:rPr>
      </w:pPr>
      <w:r w:rsidRPr="00495788">
        <w:rPr>
          <w:rFonts w:ascii="Times New Roman" w:hAnsi="Times New Roman" w:cs="Times New Roman"/>
          <w:b/>
          <w:bCs/>
        </w:rPr>
        <w:t>Abstract</w:t>
      </w:r>
    </w:p>
    <w:p w14:paraId="5DFE90CB" w14:textId="5DFB2D48" w:rsidR="00463A9C" w:rsidRPr="00AB3543" w:rsidRDefault="00463A9C" w:rsidP="00AB3543">
      <w:pPr>
        <w:spacing w:line="360" w:lineRule="auto"/>
        <w:rPr>
          <w:rFonts w:ascii="Times New Roman" w:hAnsi="Times New Roman" w:cs="Times New Roman"/>
        </w:rPr>
      </w:pPr>
    </w:p>
    <w:p w14:paraId="7684A118" w14:textId="615D752B" w:rsidR="00AF7FB6" w:rsidRPr="00AB3543" w:rsidRDefault="00AF7FB6" w:rsidP="00AB3543">
      <w:pPr>
        <w:spacing w:line="360" w:lineRule="auto"/>
        <w:rPr>
          <w:rFonts w:ascii="Times New Roman" w:hAnsi="Times New Roman" w:cs="Times New Roman"/>
        </w:rPr>
      </w:pPr>
      <w:r w:rsidRPr="00AB3543">
        <w:rPr>
          <w:rFonts w:ascii="Times New Roman" w:hAnsi="Times New Roman" w:cs="Times New Roman"/>
        </w:rPr>
        <w:t>Academic motivation is a concept that has been widely discussed amongst the literature within the context of personality however, has not been deeply investigated in terms of student status (mature and traditional). Research has shown that conscientiousness often predicts academic motivation, however the research in the area of the mature student demographic is lacking. The current study aims to identify if personality and student status predict academic motivation, specifically in the context of conscientiousness and neuroticism as the focus for personality and intrinsic and extrinsic for motivation. An online survey design was distributed to students across Ireland with the Ten Item Personality Inventory and the Shortened Academic Motivation Scale. Following the data collection,</w:t>
      </w:r>
      <w:r w:rsidR="00922E5A">
        <w:rPr>
          <w:rFonts w:ascii="Times New Roman" w:hAnsi="Times New Roman" w:cs="Times New Roman"/>
        </w:rPr>
        <w:t xml:space="preserve"> 115 participants were gathered and</w:t>
      </w:r>
      <w:r w:rsidRPr="00AB3543">
        <w:rPr>
          <w:rFonts w:ascii="Times New Roman" w:hAnsi="Times New Roman" w:cs="Times New Roman"/>
        </w:rPr>
        <w:t xml:space="preserve"> two multiple regression analyses and two independent samples t-tests were conducted. The analyses did not demonstrate any statistical significance for each hypotheses. This result suggests that personality and student status were not significant predictors of academic motivation in this sample and student status does not appear to impact academic motivation in this sample. </w:t>
      </w:r>
    </w:p>
    <w:p w14:paraId="0805138D" w14:textId="77777777" w:rsidR="00463A9C" w:rsidRPr="00AB3543" w:rsidRDefault="00463A9C" w:rsidP="00AB3543">
      <w:pPr>
        <w:spacing w:line="360" w:lineRule="auto"/>
        <w:rPr>
          <w:rFonts w:ascii="Times New Roman" w:hAnsi="Times New Roman" w:cs="Times New Roman"/>
        </w:rPr>
      </w:pPr>
      <w:r w:rsidRPr="00AB3543">
        <w:rPr>
          <w:rFonts w:ascii="Times New Roman" w:hAnsi="Times New Roman" w:cs="Times New Roman"/>
        </w:rPr>
        <w:br w:type="page"/>
      </w:r>
    </w:p>
    <w:p w14:paraId="68BF25D3" w14:textId="77777777" w:rsidR="00133D72" w:rsidRPr="00AB3543" w:rsidRDefault="00133D72" w:rsidP="00AB3543">
      <w:pPr>
        <w:pStyle w:val="Heading1"/>
        <w:spacing w:line="360" w:lineRule="auto"/>
        <w:rPr>
          <w:rFonts w:ascii="Times New Roman" w:hAnsi="Times New Roman" w:cs="Times New Roman"/>
          <w:color w:val="auto"/>
          <w:sz w:val="24"/>
          <w:szCs w:val="24"/>
        </w:rPr>
      </w:pPr>
    </w:p>
    <w:p w14:paraId="0BE0F3EC" w14:textId="77777777" w:rsidR="00133D72" w:rsidRPr="00AB3543" w:rsidRDefault="00133D72" w:rsidP="00AB3543">
      <w:pPr>
        <w:pStyle w:val="Heading1"/>
        <w:spacing w:line="360" w:lineRule="auto"/>
        <w:rPr>
          <w:rFonts w:ascii="Times New Roman" w:hAnsi="Times New Roman" w:cs="Times New Roman"/>
          <w:color w:val="auto"/>
          <w:sz w:val="24"/>
          <w:szCs w:val="24"/>
        </w:rPr>
      </w:pPr>
    </w:p>
    <w:p w14:paraId="53673228" w14:textId="77777777" w:rsidR="00133D72" w:rsidRPr="00AB3543" w:rsidRDefault="00133D72" w:rsidP="00AB3543">
      <w:pPr>
        <w:pStyle w:val="Heading1"/>
        <w:spacing w:line="360" w:lineRule="auto"/>
        <w:rPr>
          <w:rFonts w:ascii="Times New Roman" w:hAnsi="Times New Roman" w:cs="Times New Roman"/>
          <w:color w:val="auto"/>
          <w:sz w:val="24"/>
          <w:szCs w:val="24"/>
        </w:rPr>
      </w:pPr>
    </w:p>
    <w:p w14:paraId="395DCC61" w14:textId="77777777" w:rsidR="00133D72" w:rsidRPr="00AB3543" w:rsidRDefault="00133D72" w:rsidP="00AB3543">
      <w:pPr>
        <w:pStyle w:val="Heading1"/>
        <w:spacing w:line="360" w:lineRule="auto"/>
        <w:rPr>
          <w:rFonts w:ascii="Times New Roman" w:hAnsi="Times New Roman" w:cs="Times New Roman"/>
          <w:color w:val="auto"/>
          <w:sz w:val="24"/>
          <w:szCs w:val="24"/>
        </w:rPr>
      </w:pPr>
    </w:p>
    <w:p w14:paraId="0257DB0E" w14:textId="77777777" w:rsidR="00133D72" w:rsidRPr="00AB3543" w:rsidRDefault="00133D72" w:rsidP="00AB3543">
      <w:pPr>
        <w:pStyle w:val="Heading1"/>
        <w:spacing w:line="360" w:lineRule="auto"/>
        <w:rPr>
          <w:rFonts w:ascii="Times New Roman" w:hAnsi="Times New Roman" w:cs="Times New Roman"/>
          <w:color w:val="auto"/>
          <w:sz w:val="24"/>
          <w:szCs w:val="24"/>
        </w:rPr>
      </w:pPr>
    </w:p>
    <w:p w14:paraId="05E0C3A0" w14:textId="244954C4" w:rsidR="00A558F7" w:rsidRPr="003E7A4C" w:rsidRDefault="00592B3D" w:rsidP="00A558F7">
      <w:pPr>
        <w:pStyle w:val="Heading1"/>
        <w:pBdr>
          <w:top w:val="single" w:sz="4" w:space="1" w:color="auto"/>
          <w:bottom w:val="single" w:sz="4" w:space="1" w:color="auto"/>
        </w:pBdr>
        <w:spacing w:line="360" w:lineRule="auto"/>
        <w:jc w:val="center"/>
        <w:rPr>
          <w:rFonts w:ascii="Times New Roman" w:hAnsi="Times New Roman" w:cs="Times New Roman"/>
          <w:b/>
          <w:bCs/>
          <w:color w:val="auto"/>
          <w:sz w:val="48"/>
          <w:szCs w:val="48"/>
        </w:rPr>
      </w:pPr>
      <w:bookmarkStart w:id="1" w:name="_Toc225779455"/>
      <w:r w:rsidRPr="003E7A4C">
        <w:rPr>
          <w:rFonts w:ascii="Times New Roman" w:hAnsi="Times New Roman" w:cs="Times New Roman"/>
          <w:b/>
          <w:bCs/>
          <w:color w:val="auto"/>
          <w:sz w:val="48"/>
          <w:szCs w:val="48"/>
        </w:rPr>
        <w:t>Introduction</w:t>
      </w:r>
      <w:bookmarkEnd w:id="1"/>
    </w:p>
    <w:p w14:paraId="26B6EC79" w14:textId="203E4BE2" w:rsidR="007A1337" w:rsidRPr="00A558F7" w:rsidRDefault="007A1337" w:rsidP="00AB3543">
      <w:pPr>
        <w:spacing w:line="360" w:lineRule="auto"/>
        <w:rPr>
          <w:rFonts w:ascii="Times New Roman" w:hAnsi="Times New Roman" w:cs="Times New Roman"/>
          <w:sz w:val="40"/>
          <w:szCs w:val="40"/>
        </w:rPr>
      </w:pPr>
    </w:p>
    <w:p w14:paraId="10F1E662" w14:textId="77777777" w:rsidR="007A1337" w:rsidRPr="00AB3543" w:rsidRDefault="007A1337" w:rsidP="00AB3543">
      <w:pPr>
        <w:spacing w:line="360" w:lineRule="auto"/>
        <w:rPr>
          <w:rFonts w:ascii="Times New Roman" w:hAnsi="Times New Roman" w:cs="Times New Roman"/>
        </w:rPr>
      </w:pPr>
      <w:r w:rsidRPr="00AB3543">
        <w:rPr>
          <w:rFonts w:ascii="Times New Roman" w:hAnsi="Times New Roman" w:cs="Times New Roman"/>
        </w:rPr>
        <w:br w:type="page"/>
      </w:r>
    </w:p>
    <w:p w14:paraId="2B2009CE" w14:textId="46EB5D0D" w:rsidR="007A1337" w:rsidRPr="007923C9" w:rsidRDefault="007A1337" w:rsidP="007D1BC0">
      <w:pPr>
        <w:pStyle w:val="Heading2"/>
        <w:spacing w:line="360" w:lineRule="auto"/>
        <w:jc w:val="center"/>
        <w:rPr>
          <w:rFonts w:ascii="Times New Roman" w:hAnsi="Times New Roman" w:cs="Times New Roman"/>
          <w:b/>
          <w:bCs/>
          <w:color w:val="auto"/>
          <w:sz w:val="24"/>
          <w:szCs w:val="24"/>
        </w:rPr>
      </w:pPr>
      <w:bookmarkStart w:id="2" w:name="_Toc225779456"/>
      <w:r w:rsidRPr="007923C9">
        <w:rPr>
          <w:rFonts w:ascii="Times New Roman" w:hAnsi="Times New Roman" w:cs="Times New Roman"/>
          <w:b/>
          <w:bCs/>
          <w:color w:val="auto"/>
          <w:sz w:val="24"/>
          <w:szCs w:val="24"/>
        </w:rPr>
        <w:lastRenderedPageBreak/>
        <w:t>1. Review of Literature</w:t>
      </w:r>
      <w:bookmarkEnd w:id="2"/>
    </w:p>
    <w:p w14:paraId="0724F344" w14:textId="77777777" w:rsidR="007A1337" w:rsidRPr="007923C9"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3" w:name="_Toc225779457"/>
      <w:r w:rsidRPr="007923C9">
        <w:rPr>
          <w:rStyle w:val="SubtleEmphasis"/>
          <w:rFonts w:ascii="Times New Roman" w:hAnsi="Times New Roman" w:cs="Times New Roman"/>
          <w:b/>
          <w:bCs/>
          <w:i w:val="0"/>
          <w:iCs w:val="0"/>
          <w:color w:val="auto"/>
          <w:sz w:val="24"/>
          <w:szCs w:val="24"/>
        </w:rPr>
        <w:t>1.1 Personality</w:t>
      </w:r>
      <w:bookmarkEnd w:id="3"/>
    </w:p>
    <w:p w14:paraId="2F95197F" w14:textId="5D9AEF86" w:rsidR="007A1337" w:rsidRPr="00AB3543" w:rsidRDefault="007A1337" w:rsidP="00707D17">
      <w:pPr>
        <w:spacing w:line="360" w:lineRule="auto"/>
        <w:ind w:firstLine="720"/>
        <w:jc w:val="both"/>
        <w:rPr>
          <w:rFonts w:ascii="Times New Roman" w:hAnsi="Times New Roman" w:cs="Times New Roman"/>
        </w:rPr>
      </w:pPr>
      <w:r w:rsidRPr="00AB3543">
        <w:rPr>
          <w:rFonts w:ascii="Times New Roman" w:hAnsi="Times New Roman" w:cs="Times New Roman"/>
          <w:lang w:val="en-GB"/>
        </w:rPr>
        <w:t>Personality is an important source of individual difference that can determine how each individual will respond to new information and situations (</w:t>
      </w:r>
      <w:r w:rsidRPr="00AB3543">
        <w:rPr>
          <w:rFonts w:ascii="Times New Roman" w:hAnsi="Times New Roman" w:cs="Times New Roman"/>
        </w:rPr>
        <w:t>Bozanoğlu &amp; Spanci, 2015)</w:t>
      </w:r>
      <w:r w:rsidRPr="00AB3543">
        <w:rPr>
          <w:rFonts w:ascii="Times New Roman" w:hAnsi="Times New Roman" w:cs="Times New Roman"/>
          <w:lang w:val="en-GB"/>
        </w:rPr>
        <w:t xml:space="preserve">. It is about the lifelong ability of coping, relating, behaving, thinking and feeling. Costa </w:t>
      </w:r>
      <w:r w:rsidR="00033066">
        <w:rPr>
          <w:rFonts w:ascii="Times New Roman" w:hAnsi="Times New Roman" w:cs="Times New Roman"/>
          <w:lang w:val="en-GB"/>
        </w:rPr>
        <w:t>and</w:t>
      </w:r>
      <w:r w:rsidRPr="00AB3543">
        <w:rPr>
          <w:rFonts w:ascii="Times New Roman" w:hAnsi="Times New Roman" w:cs="Times New Roman"/>
          <w:lang w:val="en-GB"/>
        </w:rPr>
        <w:t xml:space="preserve"> McCrae</w:t>
      </w:r>
      <w:r w:rsidR="00B046AC">
        <w:rPr>
          <w:rFonts w:ascii="Times New Roman" w:hAnsi="Times New Roman" w:cs="Times New Roman"/>
          <w:lang w:val="en-GB"/>
        </w:rPr>
        <w:t xml:space="preserve"> </w:t>
      </w:r>
      <w:r w:rsidRPr="00AB3543">
        <w:rPr>
          <w:rFonts w:ascii="Times New Roman" w:hAnsi="Times New Roman" w:cs="Times New Roman"/>
          <w:lang w:val="en-GB"/>
        </w:rPr>
        <w:t xml:space="preserve">(1992), are known for what they reported about a </w:t>
      </w:r>
      <w:r w:rsidR="005E54EC" w:rsidRPr="00AB3543">
        <w:rPr>
          <w:rFonts w:ascii="Times New Roman" w:hAnsi="Times New Roman" w:cs="Times New Roman"/>
          <w:lang w:val="en-GB"/>
        </w:rPr>
        <w:t>five-factor</w:t>
      </w:r>
      <w:r w:rsidRPr="00AB3543">
        <w:rPr>
          <w:rFonts w:ascii="Times New Roman" w:hAnsi="Times New Roman" w:cs="Times New Roman"/>
          <w:lang w:val="en-GB"/>
        </w:rPr>
        <w:t xml:space="preserve"> personality model design. This model, known as the Big-5, includes extroversion, agreeableness, openness, conscientiousness and neuroticism. Within these five traits, two are widely discussed in the literature, those are conscientiousness and neuroticism. Conscientiousness can be identified by individuals who appear to be organised, disciplined and determined. Neuroticism on the other hand, is a trait defined by emotional imbalance, anxiety, fear and guilt (</w:t>
      </w:r>
      <w:r w:rsidRPr="00AB3543">
        <w:rPr>
          <w:rFonts w:ascii="Times New Roman" w:hAnsi="Times New Roman" w:cs="Times New Roman"/>
        </w:rPr>
        <w:t xml:space="preserve">Bozanoğlu &amp; Spanci, 2015). This research will focus on these specific traits mentioned. </w:t>
      </w:r>
    </w:p>
    <w:p w14:paraId="05FFF3E8" w14:textId="77777777" w:rsidR="007A1337" w:rsidRPr="007923C9"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4" w:name="_Toc225779458"/>
      <w:r w:rsidRPr="007923C9">
        <w:rPr>
          <w:rStyle w:val="SubtleEmphasis"/>
          <w:rFonts w:ascii="Times New Roman" w:hAnsi="Times New Roman" w:cs="Times New Roman"/>
          <w:b/>
          <w:bCs/>
          <w:i w:val="0"/>
          <w:iCs w:val="0"/>
          <w:color w:val="auto"/>
          <w:sz w:val="24"/>
          <w:szCs w:val="24"/>
        </w:rPr>
        <w:t>1.2 Motivation</w:t>
      </w:r>
      <w:bookmarkEnd w:id="4"/>
    </w:p>
    <w:p w14:paraId="473CCBCB" w14:textId="03BD94AB" w:rsidR="007A1337" w:rsidRPr="00AB3543" w:rsidRDefault="007A1337" w:rsidP="00317B85">
      <w:pPr>
        <w:spacing w:line="360" w:lineRule="auto"/>
        <w:ind w:firstLine="720"/>
        <w:jc w:val="both"/>
        <w:rPr>
          <w:rFonts w:ascii="Times New Roman" w:hAnsi="Times New Roman" w:cs="Times New Roman"/>
        </w:rPr>
      </w:pPr>
      <w:r w:rsidRPr="00AB3543">
        <w:rPr>
          <w:rFonts w:ascii="Times New Roman" w:hAnsi="Times New Roman" w:cs="Times New Roman"/>
        </w:rPr>
        <w:t>The Big-5 model has been described as operationalising the Self Determination Theory (SDT). SDT explains personality and motivation and it investigates the reasons beneath our behaviour. Motivation is an internal state that pushes individuals to perform goal directed actions (Feurtes et al., 2020). Motivation can be intrinsic or extrinsic, in other words, it can be an internal driving factor or an external factor. More specifically, Muntean et al. (2022) and Atalay et al (2016) described academic motivation as the relationship between motivation and academic success which has multiple factors that impact it, such as the student expectations, teacher attitudes, teaching conditions and personal structure.</w:t>
      </w:r>
      <w:r w:rsidR="00317B85">
        <w:rPr>
          <w:rFonts w:ascii="Times New Roman" w:hAnsi="Times New Roman" w:cs="Times New Roman"/>
        </w:rPr>
        <w:t xml:space="preserve"> </w:t>
      </w:r>
      <w:r w:rsidR="008F6250">
        <w:rPr>
          <w:rFonts w:ascii="Times New Roman" w:hAnsi="Times New Roman" w:cs="Times New Roman"/>
        </w:rPr>
        <w:t>Ni</w:t>
      </w:r>
      <w:r w:rsidR="009233AA">
        <w:rPr>
          <w:rFonts w:ascii="Times New Roman" w:hAnsi="Times New Roman" w:cs="Times New Roman"/>
        </w:rPr>
        <w:t xml:space="preserve">emiec and Ryan (2009), discuss intrinsic motivation within schools. </w:t>
      </w:r>
      <w:r w:rsidR="00317B85">
        <w:rPr>
          <w:rFonts w:ascii="Times New Roman" w:hAnsi="Times New Roman" w:cs="Times New Roman"/>
        </w:rPr>
        <w:t>The researchers evaluate the benefits of a less controlling classroom environments and</w:t>
      </w:r>
      <w:r w:rsidR="00424A3A">
        <w:rPr>
          <w:rFonts w:ascii="Times New Roman" w:hAnsi="Times New Roman" w:cs="Times New Roman"/>
        </w:rPr>
        <w:t xml:space="preserve"> instead</w:t>
      </w:r>
      <w:r w:rsidR="00317B85">
        <w:rPr>
          <w:rFonts w:ascii="Times New Roman" w:hAnsi="Times New Roman" w:cs="Times New Roman"/>
        </w:rPr>
        <w:t xml:space="preserve"> a more autonomous </w:t>
      </w:r>
      <w:r w:rsidR="00424A3A">
        <w:rPr>
          <w:rFonts w:ascii="Times New Roman" w:hAnsi="Times New Roman" w:cs="Times New Roman"/>
        </w:rPr>
        <w:t xml:space="preserve">one. </w:t>
      </w:r>
      <w:r w:rsidR="005D0DB7">
        <w:rPr>
          <w:rFonts w:ascii="Times New Roman" w:hAnsi="Times New Roman" w:cs="Times New Roman"/>
        </w:rPr>
        <w:t xml:space="preserve">This promotes creativity and motivation. </w:t>
      </w:r>
      <w:r w:rsidR="006350BE">
        <w:rPr>
          <w:rFonts w:ascii="Times New Roman" w:hAnsi="Times New Roman" w:cs="Times New Roman"/>
        </w:rPr>
        <w:t xml:space="preserve">Lo </w:t>
      </w:r>
      <w:r w:rsidR="00D75AC3">
        <w:rPr>
          <w:rFonts w:ascii="Times New Roman" w:hAnsi="Times New Roman" w:cs="Times New Roman"/>
        </w:rPr>
        <w:t xml:space="preserve">et al. (2022), </w:t>
      </w:r>
      <w:r w:rsidR="00910E17">
        <w:rPr>
          <w:rFonts w:ascii="Times New Roman" w:hAnsi="Times New Roman" w:cs="Times New Roman"/>
        </w:rPr>
        <w:t xml:space="preserve">also </w:t>
      </w:r>
      <w:r w:rsidR="00D75AC3">
        <w:rPr>
          <w:rFonts w:ascii="Times New Roman" w:hAnsi="Times New Roman" w:cs="Times New Roman"/>
        </w:rPr>
        <w:t>evaluate</w:t>
      </w:r>
      <w:r w:rsidR="00910E17">
        <w:rPr>
          <w:rFonts w:ascii="Times New Roman" w:hAnsi="Times New Roman" w:cs="Times New Roman"/>
        </w:rPr>
        <w:t>d</w:t>
      </w:r>
      <w:r w:rsidR="00D75AC3">
        <w:rPr>
          <w:rFonts w:ascii="Times New Roman" w:hAnsi="Times New Roman" w:cs="Times New Roman"/>
        </w:rPr>
        <w:t xml:space="preserve"> the effects of positive reinforcement </w:t>
      </w:r>
      <w:r w:rsidR="006E3CD1">
        <w:rPr>
          <w:rFonts w:ascii="Times New Roman" w:hAnsi="Times New Roman" w:cs="Times New Roman"/>
        </w:rPr>
        <w:t xml:space="preserve">on intrinsic motivation. The results show that increased positive </w:t>
      </w:r>
      <w:r w:rsidR="00792B20">
        <w:rPr>
          <w:rFonts w:ascii="Times New Roman" w:hAnsi="Times New Roman" w:cs="Times New Roman"/>
        </w:rPr>
        <w:t>reinforcement</w:t>
      </w:r>
      <w:r w:rsidR="006E3CD1">
        <w:rPr>
          <w:rFonts w:ascii="Times New Roman" w:hAnsi="Times New Roman" w:cs="Times New Roman"/>
        </w:rPr>
        <w:t xml:space="preserve"> </w:t>
      </w:r>
      <w:r w:rsidR="00792B20">
        <w:rPr>
          <w:rFonts w:ascii="Times New Roman" w:hAnsi="Times New Roman" w:cs="Times New Roman"/>
        </w:rPr>
        <w:t>can lead to higher intrinsic motivation.</w:t>
      </w:r>
      <w:r w:rsidR="000B63D1">
        <w:rPr>
          <w:rFonts w:ascii="Times New Roman" w:hAnsi="Times New Roman" w:cs="Times New Roman"/>
        </w:rPr>
        <w:t xml:space="preserve"> </w:t>
      </w:r>
    </w:p>
    <w:p w14:paraId="026313A6" w14:textId="77777777" w:rsidR="007A1337" w:rsidRPr="007923C9"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5" w:name="_Toc225779459"/>
      <w:r w:rsidRPr="007923C9">
        <w:rPr>
          <w:rStyle w:val="SubtleEmphasis"/>
          <w:rFonts w:ascii="Times New Roman" w:hAnsi="Times New Roman" w:cs="Times New Roman"/>
          <w:b/>
          <w:bCs/>
          <w:i w:val="0"/>
          <w:iCs w:val="0"/>
          <w:color w:val="auto"/>
          <w:sz w:val="24"/>
          <w:szCs w:val="24"/>
        </w:rPr>
        <w:t>1.3 Academic Motivation and Personality</w:t>
      </w:r>
      <w:bookmarkEnd w:id="5"/>
    </w:p>
    <w:p w14:paraId="2DF5862C" w14:textId="2FF4752F" w:rsidR="007A1337" w:rsidRPr="00AB3543" w:rsidRDefault="007A1337" w:rsidP="00707D17">
      <w:pPr>
        <w:spacing w:line="360" w:lineRule="auto"/>
        <w:ind w:firstLine="720"/>
        <w:jc w:val="both"/>
        <w:rPr>
          <w:rFonts w:ascii="Times New Roman" w:hAnsi="Times New Roman" w:cs="Times New Roman"/>
        </w:rPr>
      </w:pPr>
      <w:r w:rsidRPr="00AB3543">
        <w:rPr>
          <w:rFonts w:ascii="Times New Roman" w:hAnsi="Times New Roman" w:cs="Times New Roman"/>
        </w:rPr>
        <w:t xml:space="preserve"> Bozanoğlu </w:t>
      </w:r>
      <w:r w:rsidR="003464FA">
        <w:rPr>
          <w:rFonts w:ascii="Times New Roman" w:hAnsi="Times New Roman" w:cs="Times New Roman"/>
        </w:rPr>
        <w:t>and</w:t>
      </w:r>
      <w:r w:rsidRPr="00AB3543">
        <w:rPr>
          <w:rFonts w:ascii="Times New Roman" w:hAnsi="Times New Roman" w:cs="Times New Roman"/>
        </w:rPr>
        <w:t xml:space="preserve"> Spanci</w:t>
      </w:r>
      <w:r w:rsidR="00C33F51">
        <w:rPr>
          <w:rFonts w:ascii="Times New Roman" w:hAnsi="Times New Roman" w:cs="Times New Roman"/>
        </w:rPr>
        <w:t xml:space="preserve"> </w:t>
      </w:r>
      <w:r w:rsidRPr="00AB3543">
        <w:rPr>
          <w:rFonts w:ascii="Times New Roman" w:hAnsi="Times New Roman" w:cs="Times New Roman"/>
        </w:rPr>
        <w:t xml:space="preserve">(2015) conducted a correlational study with 353 student participants from a Turkish University. The Personality Test Based on Adjectives (PTBA) was used which has a </w:t>
      </w:r>
      <w:r w:rsidR="005E54EC" w:rsidRPr="00AB3543">
        <w:rPr>
          <w:rFonts w:ascii="Times New Roman" w:hAnsi="Times New Roman" w:cs="Times New Roman"/>
        </w:rPr>
        <w:t>7-point</w:t>
      </w:r>
      <w:r w:rsidRPr="00AB3543">
        <w:rPr>
          <w:rFonts w:ascii="Times New Roman" w:hAnsi="Times New Roman" w:cs="Times New Roman"/>
        </w:rPr>
        <w:t xml:space="preserve"> Likert scale and 40 adjectives in pairs. To measure academic motivation, the researchers used the Academic Motivation Scale (AMS) which is a </w:t>
      </w:r>
      <w:r w:rsidR="005E54EC" w:rsidRPr="00AB3543">
        <w:rPr>
          <w:rFonts w:ascii="Times New Roman" w:hAnsi="Times New Roman" w:cs="Times New Roman"/>
        </w:rPr>
        <w:t>28-item</w:t>
      </w:r>
      <w:r w:rsidRPr="00AB3543">
        <w:rPr>
          <w:rFonts w:ascii="Times New Roman" w:hAnsi="Times New Roman" w:cs="Times New Roman"/>
        </w:rPr>
        <w:t xml:space="preserve"> scale. Using a multiple regression analysis, they reported academic motivation is positively </w:t>
      </w:r>
      <w:r w:rsidRPr="00AB3543">
        <w:rPr>
          <w:rFonts w:ascii="Times New Roman" w:hAnsi="Times New Roman" w:cs="Times New Roman"/>
        </w:rPr>
        <w:lastRenderedPageBreak/>
        <w:t xml:space="preserve">correlated to conscientiousness. The researchers also reported that there was a significant negative relationship between neuroticism and academic motivation. It was reported overall that there are significant relationships between all the sub-categories within the Big-5 personality scale and academic motivation. The researchers suggested a replication of the study across other countries, schools and disciplines to further generalise the findings, however this research is in line with the current research. </w:t>
      </w:r>
      <w:r w:rsidRPr="00AB3543">
        <w:rPr>
          <w:rStyle w:val="SubtleEmphasis"/>
          <w:rFonts w:ascii="Times New Roman" w:hAnsi="Times New Roman" w:cs="Times New Roman"/>
          <w:i w:val="0"/>
          <w:iCs w:val="0"/>
          <w:color w:val="auto"/>
        </w:rPr>
        <w:t xml:space="preserve">The literature suggests that personality traits from the Big Five, specifically conscientiousness, can predict academic motivation and achievement Komarraju </w:t>
      </w:r>
      <w:r w:rsidR="003464FA">
        <w:rPr>
          <w:rStyle w:val="SubtleEmphasis"/>
          <w:rFonts w:ascii="Times New Roman" w:hAnsi="Times New Roman" w:cs="Times New Roman"/>
          <w:i w:val="0"/>
          <w:iCs w:val="0"/>
          <w:color w:val="auto"/>
        </w:rPr>
        <w:t>and</w:t>
      </w:r>
      <w:r w:rsidRPr="00AB3543">
        <w:rPr>
          <w:rStyle w:val="SubtleEmphasis"/>
          <w:rFonts w:ascii="Times New Roman" w:hAnsi="Times New Roman" w:cs="Times New Roman"/>
          <w:i w:val="0"/>
          <w:iCs w:val="0"/>
          <w:color w:val="auto"/>
        </w:rPr>
        <w:t xml:space="preserve"> Karau</w:t>
      </w:r>
      <w:r w:rsidR="00C33F51">
        <w:rPr>
          <w:rStyle w:val="SubtleEmphasis"/>
          <w:rFonts w:ascii="Times New Roman" w:hAnsi="Times New Roman" w:cs="Times New Roman"/>
          <w:i w:val="0"/>
          <w:iCs w:val="0"/>
          <w:color w:val="auto"/>
        </w:rPr>
        <w:t xml:space="preserve"> </w:t>
      </w:r>
      <w:r w:rsidRPr="00AB3543">
        <w:rPr>
          <w:rStyle w:val="SubtleEmphasis"/>
          <w:rFonts w:ascii="Times New Roman" w:hAnsi="Times New Roman" w:cs="Times New Roman"/>
          <w:i w:val="0"/>
          <w:iCs w:val="0"/>
          <w:color w:val="auto"/>
        </w:rPr>
        <w:t>(2005).</w:t>
      </w:r>
      <w:r w:rsidR="001377BC">
        <w:rPr>
          <w:rStyle w:val="SubtleEmphasis"/>
          <w:rFonts w:ascii="Times New Roman" w:hAnsi="Times New Roman" w:cs="Times New Roman"/>
          <w:i w:val="0"/>
          <w:iCs w:val="0"/>
          <w:color w:val="auto"/>
        </w:rPr>
        <w:t xml:space="preserve"> </w:t>
      </w:r>
      <w:r w:rsidR="009A7EC9">
        <w:rPr>
          <w:rStyle w:val="SubtleEmphasis"/>
          <w:rFonts w:ascii="Times New Roman" w:hAnsi="Times New Roman" w:cs="Times New Roman"/>
          <w:i w:val="0"/>
          <w:iCs w:val="0"/>
          <w:color w:val="auto"/>
        </w:rPr>
        <w:t xml:space="preserve">Zaidi and </w:t>
      </w:r>
      <w:r w:rsidR="001141BA">
        <w:rPr>
          <w:rStyle w:val="SubtleEmphasis"/>
          <w:rFonts w:ascii="Times New Roman" w:hAnsi="Times New Roman" w:cs="Times New Roman"/>
          <w:i w:val="0"/>
          <w:iCs w:val="0"/>
          <w:color w:val="auto"/>
        </w:rPr>
        <w:t xml:space="preserve">Amjad (2026) also supported these findings with conscientiousness being a predictor and neuroticism having a negative </w:t>
      </w:r>
      <w:r w:rsidR="00A61928">
        <w:rPr>
          <w:rStyle w:val="SubtleEmphasis"/>
          <w:rFonts w:ascii="Times New Roman" w:hAnsi="Times New Roman" w:cs="Times New Roman"/>
          <w:i w:val="0"/>
          <w:iCs w:val="0"/>
          <w:color w:val="auto"/>
        </w:rPr>
        <w:t xml:space="preserve">correlation. </w:t>
      </w:r>
    </w:p>
    <w:p w14:paraId="3F2908AC" w14:textId="6DA6CAE5" w:rsidR="007A1337" w:rsidRPr="00AB3543" w:rsidRDefault="007A1337" w:rsidP="00707D17">
      <w:pPr>
        <w:spacing w:line="360" w:lineRule="auto"/>
        <w:ind w:firstLine="720"/>
        <w:jc w:val="both"/>
        <w:rPr>
          <w:rFonts w:ascii="Times New Roman" w:hAnsi="Times New Roman" w:cs="Times New Roman"/>
        </w:rPr>
      </w:pPr>
      <w:r w:rsidRPr="00AB3543">
        <w:rPr>
          <w:rFonts w:ascii="Times New Roman" w:hAnsi="Times New Roman" w:cs="Times New Roman"/>
        </w:rPr>
        <w:t>A number of studies have reported similar findings surrounding those two specific traits in relation to academic motivation amongst students. Fuertes at al. (2020), did a similar study with participants from a university in Spain. There were 514 participants across four courses within the education sector. The Neuroticism Extraversion Openness- Five Factor Inventory (NEO-FFI)</w:t>
      </w:r>
      <w:r w:rsidR="009F49CA">
        <w:rPr>
          <w:rFonts w:ascii="Times New Roman" w:hAnsi="Times New Roman" w:cs="Times New Roman"/>
        </w:rPr>
        <w:t xml:space="preserve"> </w:t>
      </w:r>
      <w:r w:rsidRPr="00AB3543">
        <w:rPr>
          <w:rFonts w:ascii="Times New Roman" w:hAnsi="Times New Roman" w:cs="Times New Roman"/>
        </w:rPr>
        <w:t xml:space="preserve">was used in the Spanish version, and for academic motivation the researchers used an alternative scale which is a learning and motivation strategies questionnaire also in Spanish. The results from this correlational design are in line with the previously mentioned study, there is a strong positive correlation between personality and academic motivation. The results are also limited in generalisability as the sample was only taken from one university in one country. The researchers suggested conducting this study again in other countries to understand if the results are generalisable. It was also suggested looking at the research question across other courses or disciplines as this sample was taken from various teaching courses. </w:t>
      </w:r>
      <w:r w:rsidR="00B4367D">
        <w:rPr>
          <w:rFonts w:ascii="Times New Roman" w:hAnsi="Times New Roman" w:cs="Times New Roman"/>
        </w:rPr>
        <w:t xml:space="preserve">Other research supports this study using the NEO-FFI </w:t>
      </w:r>
      <w:r w:rsidR="005866CC">
        <w:rPr>
          <w:rFonts w:ascii="Times New Roman" w:hAnsi="Times New Roman" w:cs="Times New Roman"/>
        </w:rPr>
        <w:t>as it is a larger scale with more in depth questions (Daud et al., 2026).</w:t>
      </w:r>
    </w:p>
    <w:p w14:paraId="243E924A" w14:textId="50404AA4" w:rsidR="007A1337" w:rsidRPr="00AB3543" w:rsidRDefault="007A1337" w:rsidP="00076ADF">
      <w:pPr>
        <w:spacing w:line="360" w:lineRule="auto"/>
        <w:ind w:firstLine="720"/>
        <w:jc w:val="both"/>
        <w:rPr>
          <w:rFonts w:ascii="Times New Roman" w:hAnsi="Times New Roman" w:cs="Times New Roman"/>
        </w:rPr>
      </w:pPr>
      <w:r w:rsidRPr="00AB3543">
        <w:rPr>
          <w:rFonts w:ascii="Times New Roman" w:hAnsi="Times New Roman" w:cs="Times New Roman"/>
        </w:rPr>
        <w:t xml:space="preserve">Similarly, a study in Iran had consistent results with the previous research with a sample of 183 students. Ahmadi et al. (2021), did use a different academic motivation scale. The Valrand Academic Motivation Scale was used alongside the NEO-FFI. Regardless of the variation with measurements, the results did not vary and showed the same results as before. The researchers also suggested that the current study be addressed in other cultures and across different fields of study. The researchers </w:t>
      </w:r>
      <w:r w:rsidR="004550D4">
        <w:rPr>
          <w:rFonts w:ascii="Times New Roman" w:hAnsi="Times New Roman" w:cs="Times New Roman"/>
        </w:rPr>
        <w:t xml:space="preserve">additionally </w:t>
      </w:r>
      <w:r w:rsidRPr="00AB3543">
        <w:rPr>
          <w:rFonts w:ascii="Times New Roman" w:hAnsi="Times New Roman" w:cs="Times New Roman"/>
        </w:rPr>
        <w:t>discuss how the grades used as measurement of academic achievement were not standardized which led to a skew in the data and advise against this in future research.</w:t>
      </w:r>
      <w:r w:rsidR="0080421C">
        <w:rPr>
          <w:rFonts w:ascii="Times New Roman" w:hAnsi="Times New Roman" w:cs="Times New Roman"/>
        </w:rPr>
        <w:t xml:space="preserve"> </w:t>
      </w:r>
      <w:r w:rsidR="0080421C" w:rsidRPr="0080421C">
        <w:rPr>
          <w:rFonts w:ascii="Times New Roman" w:hAnsi="Times New Roman" w:cs="Times New Roman"/>
        </w:rPr>
        <w:t xml:space="preserve">Rani Bhattacharjee </w:t>
      </w:r>
      <w:r w:rsidR="0080421C">
        <w:rPr>
          <w:rFonts w:ascii="Times New Roman" w:hAnsi="Times New Roman" w:cs="Times New Roman"/>
        </w:rPr>
        <w:t>and</w:t>
      </w:r>
      <w:r w:rsidR="0080421C" w:rsidRPr="0080421C">
        <w:rPr>
          <w:rFonts w:ascii="Times New Roman" w:hAnsi="Times New Roman" w:cs="Times New Roman"/>
        </w:rPr>
        <w:t xml:space="preserve"> Ramkumar </w:t>
      </w:r>
      <w:r w:rsidR="0080421C">
        <w:rPr>
          <w:rFonts w:ascii="Times New Roman" w:hAnsi="Times New Roman" w:cs="Times New Roman"/>
        </w:rPr>
        <w:t>(</w:t>
      </w:r>
      <w:r w:rsidR="0080421C" w:rsidRPr="0080421C">
        <w:rPr>
          <w:rFonts w:ascii="Times New Roman" w:hAnsi="Times New Roman" w:cs="Times New Roman"/>
        </w:rPr>
        <w:t>2025)</w:t>
      </w:r>
      <w:r w:rsidR="0080421C">
        <w:rPr>
          <w:rFonts w:ascii="Times New Roman" w:hAnsi="Times New Roman" w:cs="Times New Roman"/>
        </w:rPr>
        <w:t xml:space="preserve"> also had </w:t>
      </w:r>
      <w:r w:rsidR="00971E75">
        <w:rPr>
          <w:rFonts w:ascii="Times New Roman" w:hAnsi="Times New Roman" w:cs="Times New Roman"/>
        </w:rPr>
        <w:t xml:space="preserve">this result with conscientiousness being a strong predictor of academic motivation. </w:t>
      </w:r>
    </w:p>
    <w:p w14:paraId="0F7EF8A1" w14:textId="77777777" w:rsidR="007A1337" w:rsidRPr="007923C9"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6" w:name="_Toc225779460"/>
      <w:r w:rsidRPr="007923C9">
        <w:rPr>
          <w:rStyle w:val="SubtleEmphasis"/>
          <w:rFonts w:ascii="Times New Roman" w:hAnsi="Times New Roman" w:cs="Times New Roman"/>
          <w:b/>
          <w:bCs/>
          <w:i w:val="0"/>
          <w:iCs w:val="0"/>
          <w:color w:val="auto"/>
          <w:sz w:val="24"/>
          <w:szCs w:val="24"/>
        </w:rPr>
        <w:lastRenderedPageBreak/>
        <w:t>1.4 Student Type</w:t>
      </w:r>
      <w:bookmarkEnd w:id="6"/>
    </w:p>
    <w:p w14:paraId="1514E081" w14:textId="72ED45C7" w:rsidR="007A1337" w:rsidRPr="00AB3543" w:rsidRDefault="007A1337" w:rsidP="004550D4">
      <w:pPr>
        <w:spacing w:line="360" w:lineRule="auto"/>
        <w:ind w:firstLine="720"/>
        <w:jc w:val="both"/>
        <w:rPr>
          <w:rFonts w:ascii="Times New Roman" w:hAnsi="Times New Roman" w:cs="Times New Roman"/>
        </w:rPr>
      </w:pPr>
      <w:r w:rsidRPr="00AB3543">
        <w:rPr>
          <w:rFonts w:ascii="Times New Roman" w:hAnsi="Times New Roman" w:cs="Times New Roman"/>
        </w:rPr>
        <w:t xml:space="preserve">Another factor to consider within the research is participant demographic or student type. The sample for most of the studies mentioned above, have recruited participants from undergraduate degrees with an age range from 18 to 25. Urban </w:t>
      </w:r>
      <w:r w:rsidR="008650D0">
        <w:rPr>
          <w:rFonts w:ascii="Times New Roman" w:hAnsi="Times New Roman" w:cs="Times New Roman"/>
        </w:rPr>
        <w:t>and</w:t>
      </w:r>
      <w:r w:rsidRPr="00AB3543">
        <w:rPr>
          <w:rFonts w:ascii="Times New Roman" w:hAnsi="Times New Roman" w:cs="Times New Roman"/>
        </w:rPr>
        <w:t xml:space="preserve"> </w:t>
      </w:r>
      <w:r w:rsidRPr="00AB3543">
        <w:rPr>
          <w:rFonts w:ascii="Times New Roman" w:hAnsi="Times New Roman" w:cs="Times New Roman"/>
        </w:rPr>
        <w:tab/>
        <w:t>Jirsáková</w:t>
      </w:r>
      <w:r w:rsidR="00E71F18">
        <w:t xml:space="preserve"> </w:t>
      </w:r>
      <w:r w:rsidRPr="00AB3543">
        <w:rPr>
          <w:rFonts w:ascii="Times New Roman" w:hAnsi="Times New Roman" w:cs="Times New Roman"/>
        </w:rPr>
        <w:t>(2021) researched personality and motivation in adult learners in undergraduate study. There w</w:t>
      </w:r>
      <w:r w:rsidR="00E92D6F">
        <w:rPr>
          <w:rFonts w:ascii="Times New Roman" w:hAnsi="Times New Roman" w:cs="Times New Roman"/>
        </w:rPr>
        <w:t>ere</w:t>
      </w:r>
      <w:r w:rsidRPr="00AB3543">
        <w:rPr>
          <w:rFonts w:ascii="Times New Roman" w:hAnsi="Times New Roman" w:cs="Times New Roman"/>
        </w:rPr>
        <w:t xml:space="preserve"> 6 groups divided into 3 and 3 groups. One group had a mean age of 33 years, while the other group had a mean age of 21 years. The researchers used a scale that has 210 items and a </w:t>
      </w:r>
      <w:r w:rsidR="00E92D6F" w:rsidRPr="00AB3543">
        <w:rPr>
          <w:rFonts w:ascii="Times New Roman" w:hAnsi="Times New Roman" w:cs="Times New Roman"/>
        </w:rPr>
        <w:t>6-point</w:t>
      </w:r>
      <w:r w:rsidRPr="00AB3543">
        <w:rPr>
          <w:rFonts w:ascii="Times New Roman" w:hAnsi="Times New Roman" w:cs="Times New Roman"/>
        </w:rPr>
        <w:t xml:space="preserve"> Likert scale. The results showed that the traits between adult learners and traditional students were different and adult learners leaned into their experience and age. Traditional students lacked the motivation towards career advancement as that was seen to be more of a goal to the adult learners. It was also reported that the adult learners or mature students had a higher self-report of intrinsic motivation than the traditional students. However, a limitation of this study is the lack of a measurement for academic motivation, as they reported the students ‘self-reported’, but no scale is listed amongst the materials. </w:t>
      </w:r>
      <w:r w:rsidR="00BE7DD7">
        <w:rPr>
          <w:rFonts w:ascii="Times New Roman" w:hAnsi="Times New Roman" w:cs="Times New Roman"/>
        </w:rPr>
        <w:t>S</w:t>
      </w:r>
      <w:r w:rsidR="004550D4">
        <w:rPr>
          <w:rFonts w:ascii="Times New Roman" w:hAnsi="Times New Roman" w:cs="Times New Roman"/>
        </w:rPr>
        <w:t xml:space="preserve">elf-reported scales also have the potential to </w:t>
      </w:r>
      <w:r w:rsidR="00B76E9D">
        <w:rPr>
          <w:rFonts w:ascii="Times New Roman" w:hAnsi="Times New Roman" w:cs="Times New Roman"/>
        </w:rPr>
        <w:t xml:space="preserve">result in socially desirable answers for fear of judgement and embarrassment (Bernardi </w:t>
      </w:r>
      <w:r w:rsidR="00B41214">
        <w:rPr>
          <w:rFonts w:ascii="Times New Roman" w:hAnsi="Times New Roman" w:cs="Times New Roman"/>
        </w:rPr>
        <w:t>&amp; Nash., 2022).</w:t>
      </w:r>
    </w:p>
    <w:p w14:paraId="5CF56830" w14:textId="06E1132F" w:rsidR="007A1337" w:rsidRPr="00AB3543" w:rsidRDefault="007A1337" w:rsidP="00B41214">
      <w:pPr>
        <w:spacing w:line="360" w:lineRule="auto"/>
        <w:ind w:firstLine="720"/>
        <w:jc w:val="both"/>
        <w:rPr>
          <w:rFonts w:ascii="Times New Roman" w:hAnsi="Times New Roman" w:cs="Times New Roman"/>
        </w:rPr>
      </w:pPr>
      <w:r w:rsidRPr="00AB3543">
        <w:rPr>
          <w:rFonts w:ascii="Times New Roman" w:hAnsi="Times New Roman" w:cs="Times New Roman"/>
        </w:rPr>
        <w:t>As reported by Murphy and Roopchand (2003), there is an immense pressure on traditional students to perform to the best of their ability however, this was reported in the study to undermine the student’s intrinsic motivation. It was also reported that in the research conducted with 160 participants, the mature students were more academically successful and typically performed better than traditional students. The researchers reported that the mature students were more inclined to study topics they found to be interesting and challenging and took more enjoyment from the studies as there was a lack of pressure to obtain a qualification, unlike the traditional students who said that there was more pressure on them to receive a qualification. As such, traditional students were less motivated as the studies were primarily for extrinsic purposes, for example, teacher or parent approval</w:t>
      </w:r>
      <w:r w:rsidR="00E71F18">
        <w:rPr>
          <w:rFonts w:ascii="Times New Roman" w:hAnsi="Times New Roman" w:cs="Times New Roman"/>
        </w:rPr>
        <w:t xml:space="preserve"> (Murphy</w:t>
      </w:r>
      <w:r w:rsidR="00C40132">
        <w:rPr>
          <w:rFonts w:ascii="Times New Roman" w:hAnsi="Times New Roman" w:cs="Times New Roman"/>
        </w:rPr>
        <w:t xml:space="preserve"> </w:t>
      </w:r>
      <w:r w:rsidR="006A3CFF">
        <w:rPr>
          <w:rFonts w:ascii="Times New Roman" w:hAnsi="Times New Roman" w:cs="Times New Roman"/>
        </w:rPr>
        <w:t>&amp;</w:t>
      </w:r>
      <w:r w:rsidR="00C40132">
        <w:rPr>
          <w:rFonts w:ascii="Times New Roman" w:hAnsi="Times New Roman" w:cs="Times New Roman"/>
        </w:rPr>
        <w:t xml:space="preserve"> Roopchand., 2003).</w:t>
      </w:r>
    </w:p>
    <w:p w14:paraId="4DAAE389" w14:textId="5E2A87D9" w:rsidR="007A1337" w:rsidRPr="00AB3543" w:rsidRDefault="007A1337" w:rsidP="00B41214">
      <w:pPr>
        <w:spacing w:line="360" w:lineRule="auto"/>
        <w:ind w:firstLine="720"/>
        <w:jc w:val="both"/>
        <w:rPr>
          <w:rFonts w:ascii="Times New Roman" w:hAnsi="Times New Roman" w:cs="Times New Roman"/>
        </w:rPr>
      </w:pPr>
      <w:r w:rsidRPr="00AB3543">
        <w:rPr>
          <w:rFonts w:ascii="Times New Roman" w:hAnsi="Times New Roman" w:cs="Times New Roman"/>
        </w:rPr>
        <w:t xml:space="preserve">A classic study within this research topic is one by Komarraju </w:t>
      </w:r>
      <w:r w:rsidR="008650D0">
        <w:rPr>
          <w:rFonts w:ascii="Times New Roman" w:hAnsi="Times New Roman" w:cs="Times New Roman"/>
        </w:rPr>
        <w:t>and</w:t>
      </w:r>
      <w:r w:rsidRPr="00AB3543">
        <w:rPr>
          <w:rFonts w:ascii="Times New Roman" w:hAnsi="Times New Roman" w:cs="Times New Roman"/>
        </w:rPr>
        <w:t xml:space="preserve"> Karau (2005). This was one of the earliest studies within the field of academic motivation and personality. The researchers discuss individual differences within learning styles and motivation and how whether a student in intrinsically or extrinsically motivated, is the result of individual difference. The sample was 172 undergraduate students. The NEO-FFI and Academic Motivation Inventory (AMI) was used during this research. The correlational analysis reported that personality is strongly related to academic motivation. However, the results also discussed </w:t>
      </w:r>
      <w:r w:rsidRPr="00AB3543">
        <w:rPr>
          <w:rFonts w:ascii="Times New Roman" w:hAnsi="Times New Roman" w:cs="Times New Roman"/>
        </w:rPr>
        <w:lastRenderedPageBreak/>
        <w:t>that neuroticism which is discussed above as being negatively associated with academic motivation, is positively associated with debilitating anxiety and withdrawal. The researchers concluded that a more representative sample would be beneficial to the findings and they also did not account for learning styles or ability.</w:t>
      </w:r>
      <w:r w:rsidR="0007523D">
        <w:rPr>
          <w:rFonts w:ascii="Times New Roman" w:hAnsi="Times New Roman" w:cs="Times New Roman"/>
        </w:rPr>
        <w:t xml:space="preserve"> </w:t>
      </w:r>
      <w:r w:rsidR="00501BEC">
        <w:rPr>
          <w:rFonts w:ascii="Times New Roman" w:hAnsi="Times New Roman" w:cs="Times New Roman"/>
        </w:rPr>
        <w:t xml:space="preserve">A similar study suggests that in addition to learning styles and abilities, </w:t>
      </w:r>
      <w:r w:rsidR="00880C4D">
        <w:rPr>
          <w:rFonts w:ascii="Times New Roman" w:hAnsi="Times New Roman" w:cs="Times New Roman"/>
        </w:rPr>
        <w:t xml:space="preserve">learner autonomy is also crucial to improving academic motivation among students. </w:t>
      </w:r>
      <w:r w:rsidR="00991FA2">
        <w:rPr>
          <w:rFonts w:ascii="Times New Roman" w:hAnsi="Times New Roman" w:cs="Times New Roman"/>
        </w:rPr>
        <w:t>Jehanghir et al</w:t>
      </w:r>
      <w:r w:rsidR="004328ED">
        <w:rPr>
          <w:rFonts w:ascii="Times New Roman" w:hAnsi="Times New Roman" w:cs="Times New Roman"/>
        </w:rPr>
        <w:t xml:space="preserve">. (2024) discuss the importance of autonomy in education </w:t>
      </w:r>
      <w:r w:rsidR="008F038B">
        <w:rPr>
          <w:rFonts w:ascii="Times New Roman" w:hAnsi="Times New Roman" w:cs="Times New Roman"/>
        </w:rPr>
        <w:t xml:space="preserve">and how autonomy can increase academic motivation in students. </w:t>
      </w:r>
    </w:p>
    <w:p w14:paraId="2FE7E067" w14:textId="77777777" w:rsidR="007A1337" w:rsidRPr="007923C9" w:rsidRDefault="007A1337" w:rsidP="00AB3543">
      <w:pPr>
        <w:pStyle w:val="Heading3"/>
        <w:spacing w:line="360" w:lineRule="auto"/>
        <w:rPr>
          <w:rFonts w:eastAsiaTheme="minorHAnsi"/>
        </w:rPr>
      </w:pPr>
      <w:bookmarkStart w:id="7" w:name="_Toc225779461"/>
      <w:r w:rsidRPr="007923C9">
        <w:rPr>
          <w:rStyle w:val="SubtleEmphasis"/>
          <w:rFonts w:ascii="Times New Roman" w:hAnsi="Times New Roman" w:cs="Times New Roman"/>
          <w:b/>
          <w:bCs/>
          <w:i w:val="0"/>
          <w:iCs w:val="0"/>
          <w:color w:val="auto"/>
          <w:sz w:val="24"/>
          <w:szCs w:val="24"/>
        </w:rPr>
        <w:t>1.5 Conscientiousness and Neuroticism</w:t>
      </w:r>
      <w:bookmarkEnd w:id="7"/>
      <w:r w:rsidRPr="007923C9">
        <w:rPr>
          <w:rFonts w:eastAsiaTheme="minorHAnsi"/>
        </w:rPr>
        <w:t xml:space="preserve"> </w:t>
      </w:r>
    </w:p>
    <w:p w14:paraId="6D989CE4" w14:textId="331D6C3F" w:rsidR="007A1337" w:rsidRPr="00AB3543" w:rsidRDefault="007A1337" w:rsidP="00B41214">
      <w:pPr>
        <w:spacing w:line="360" w:lineRule="auto"/>
        <w:ind w:firstLine="720"/>
        <w:jc w:val="both"/>
        <w:rPr>
          <w:rFonts w:ascii="Times New Roman" w:hAnsi="Times New Roman" w:cs="Times New Roman"/>
        </w:rPr>
      </w:pPr>
      <w:r w:rsidRPr="00AB3543">
        <w:rPr>
          <w:rFonts w:ascii="Times New Roman" w:hAnsi="Times New Roman" w:cs="Times New Roman"/>
        </w:rPr>
        <w:t xml:space="preserve">Apostolov </w:t>
      </w:r>
      <w:r w:rsidR="00033066">
        <w:rPr>
          <w:rFonts w:ascii="Times New Roman" w:hAnsi="Times New Roman" w:cs="Times New Roman"/>
        </w:rPr>
        <w:t>and</w:t>
      </w:r>
      <w:r w:rsidRPr="00AB3543">
        <w:rPr>
          <w:rFonts w:ascii="Times New Roman" w:hAnsi="Times New Roman" w:cs="Times New Roman"/>
        </w:rPr>
        <w:t xml:space="preserve"> Geldenhuys (2022), discussed the role of neuroticism and conscientiousness in academic motivation. They concluded that conscientiousness was the strongest predictor of academic performance based on grade point averages. However, the remaining three personality traits did not report a significant relationship. As mentioned above, neuroticism has a negative correlation with academic motivation. Academic motivation considers study habits, strategies and perceived internal value of study. Komarraju </w:t>
      </w:r>
      <w:r w:rsidR="00033066">
        <w:rPr>
          <w:rFonts w:ascii="Times New Roman" w:hAnsi="Times New Roman" w:cs="Times New Roman"/>
        </w:rPr>
        <w:t>and</w:t>
      </w:r>
      <w:r w:rsidRPr="00AB3543">
        <w:rPr>
          <w:rFonts w:ascii="Times New Roman" w:hAnsi="Times New Roman" w:cs="Times New Roman"/>
        </w:rPr>
        <w:t xml:space="preserve"> Karau (2005) speculated that the anxiety associated with neuroticism may actually also be a motivator for individuals to engage in compulsive preparation for examinations. This is also in line with Norem </w:t>
      </w:r>
      <w:r w:rsidR="00033066">
        <w:rPr>
          <w:rFonts w:ascii="Times New Roman" w:hAnsi="Times New Roman" w:cs="Times New Roman"/>
        </w:rPr>
        <w:t>and</w:t>
      </w:r>
      <w:r w:rsidRPr="00AB3543">
        <w:rPr>
          <w:rFonts w:ascii="Times New Roman" w:hAnsi="Times New Roman" w:cs="Times New Roman"/>
        </w:rPr>
        <w:t xml:space="preserve"> Chang (2002) which suggest that defensive pessimism predicted higher academic achievement than those who did not prepare for the worst alternative outcomes. In the study conducted by Apostolov </w:t>
      </w:r>
      <w:r w:rsidR="00033066">
        <w:rPr>
          <w:rFonts w:ascii="Times New Roman" w:hAnsi="Times New Roman" w:cs="Times New Roman"/>
        </w:rPr>
        <w:t>and</w:t>
      </w:r>
      <w:r w:rsidRPr="00AB3543">
        <w:rPr>
          <w:rFonts w:ascii="Times New Roman" w:hAnsi="Times New Roman" w:cs="Times New Roman"/>
        </w:rPr>
        <w:t xml:space="preserve"> Geldenhuys (2022), they used a sample of 285 psychology students from 18 to 25 years with 219 female, 53 male and 5 non-binary or prefer not to say. Personality was measured with the International Personality Item Pool (IPIP), which includes 120 items that measures the five personality traits on a </w:t>
      </w:r>
      <w:r w:rsidR="00822ACE" w:rsidRPr="00AB3543">
        <w:rPr>
          <w:rFonts w:ascii="Times New Roman" w:hAnsi="Times New Roman" w:cs="Times New Roman"/>
        </w:rPr>
        <w:t>5-point</w:t>
      </w:r>
      <w:r w:rsidRPr="00AB3543">
        <w:rPr>
          <w:rFonts w:ascii="Times New Roman" w:hAnsi="Times New Roman" w:cs="Times New Roman"/>
        </w:rPr>
        <w:t xml:space="preserve"> Likert scale. Academic motivation was measured using the Motivated Strategies for Learning Questionnaire which has 81 items and a </w:t>
      </w:r>
      <w:r w:rsidR="00822ACE" w:rsidRPr="00AB3543">
        <w:rPr>
          <w:rFonts w:ascii="Times New Roman" w:hAnsi="Times New Roman" w:cs="Times New Roman"/>
        </w:rPr>
        <w:t>7-point</w:t>
      </w:r>
      <w:r w:rsidRPr="00AB3543">
        <w:rPr>
          <w:rFonts w:ascii="Times New Roman" w:hAnsi="Times New Roman" w:cs="Times New Roman"/>
        </w:rPr>
        <w:t xml:space="preserve"> Likert scale. The results from the correlational analysis were in line with the previous results stated however, they also reported that anxiety is a motivational factor for some when individual differences are considered and depression was reported to make motivation difficult for some individuals. A limitation to this study was the gender skew within the sample as there was a significant difference within the groups. The researchers suggest that other academic courses be looked at in terms of this research.</w:t>
      </w:r>
    </w:p>
    <w:p w14:paraId="12C7CFFE" w14:textId="77777777" w:rsidR="007A1337" w:rsidRPr="007923C9"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8" w:name="_Toc225779462"/>
      <w:r w:rsidRPr="007923C9">
        <w:rPr>
          <w:rStyle w:val="SubtleEmphasis"/>
          <w:rFonts w:ascii="Times New Roman" w:hAnsi="Times New Roman" w:cs="Times New Roman"/>
          <w:b/>
          <w:bCs/>
          <w:i w:val="0"/>
          <w:iCs w:val="0"/>
          <w:color w:val="auto"/>
          <w:sz w:val="24"/>
          <w:szCs w:val="24"/>
        </w:rPr>
        <w:t>1.6 Present Study</w:t>
      </w:r>
      <w:bookmarkEnd w:id="8"/>
    </w:p>
    <w:p w14:paraId="1682EBD0" w14:textId="14CEF2C3" w:rsidR="007A1337" w:rsidRPr="00AB3543" w:rsidRDefault="007A1337" w:rsidP="00AB3543">
      <w:pPr>
        <w:spacing w:line="360" w:lineRule="auto"/>
        <w:jc w:val="both"/>
        <w:rPr>
          <w:rFonts w:ascii="Times New Roman" w:hAnsi="Times New Roman" w:cs="Times New Roman"/>
        </w:rPr>
      </w:pPr>
      <w:r w:rsidRPr="00AB3543">
        <w:rPr>
          <w:rFonts w:ascii="Times New Roman" w:hAnsi="Times New Roman" w:cs="Times New Roman"/>
        </w:rPr>
        <w:t>The present study aims to identify</w:t>
      </w:r>
      <w:r w:rsidR="007923C9">
        <w:rPr>
          <w:rFonts w:ascii="Times New Roman" w:hAnsi="Times New Roman" w:cs="Times New Roman"/>
        </w:rPr>
        <w:t xml:space="preserve"> if</w:t>
      </w:r>
      <w:r w:rsidRPr="00AB3543">
        <w:rPr>
          <w:rFonts w:ascii="Times New Roman" w:hAnsi="Times New Roman" w:cs="Times New Roman"/>
        </w:rPr>
        <w:t xml:space="preserve"> academic motivation</w:t>
      </w:r>
      <w:r w:rsidR="007923C9">
        <w:rPr>
          <w:rFonts w:ascii="Times New Roman" w:hAnsi="Times New Roman" w:cs="Times New Roman"/>
        </w:rPr>
        <w:t xml:space="preserve"> can be predicted by</w:t>
      </w:r>
      <w:r w:rsidRPr="00AB3543">
        <w:rPr>
          <w:rFonts w:ascii="Times New Roman" w:hAnsi="Times New Roman" w:cs="Times New Roman"/>
        </w:rPr>
        <w:t xml:space="preserve"> personality</w:t>
      </w:r>
      <w:r w:rsidR="007923C9">
        <w:rPr>
          <w:rFonts w:ascii="Times New Roman" w:hAnsi="Times New Roman" w:cs="Times New Roman"/>
        </w:rPr>
        <w:t xml:space="preserve"> a</w:t>
      </w:r>
      <w:r w:rsidRPr="00AB3543">
        <w:rPr>
          <w:rFonts w:ascii="Times New Roman" w:hAnsi="Times New Roman" w:cs="Times New Roman"/>
        </w:rPr>
        <w:t>n</w:t>
      </w:r>
      <w:r w:rsidR="007923C9">
        <w:rPr>
          <w:rFonts w:ascii="Times New Roman" w:hAnsi="Times New Roman" w:cs="Times New Roman"/>
        </w:rPr>
        <w:t>d</w:t>
      </w:r>
      <w:r w:rsidRPr="00AB3543">
        <w:rPr>
          <w:rFonts w:ascii="Times New Roman" w:hAnsi="Times New Roman" w:cs="Times New Roman"/>
        </w:rPr>
        <w:t xml:space="preserve"> student type, traditional student (18 years-24 years) and mature student (24 years and above). </w:t>
      </w:r>
      <w:r w:rsidRPr="00AB3543">
        <w:rPr>
          <w:rFonts w:ascii="Times New Roman" w:hAnsi="Times New Roman" w:cs="Times New Roman"/>
        </w:rPr>
        <w:lastRenderedPageBreak/>
        <w:t xml:space="preserve">There is a gap in the research regarding representation for mature students as there is a plethora of data based on undergraduates who went the traditional route from second level into third level. However, in the present day there are many individuals who for a variety of reasons, they do not progress into third level education until a later age. This researcher aims to add to the research by filling this gap regarding mature students. There is also a lack of research in the area from an Irish sample. Many of the studies mentioned above are conducted in Eastern Europe, the United States, or Asia. This in turn means, the results from all previous studies become more generalisable if the study is replicated in a variety of countries and cultures. This researcher plans to close this gap by using an Irish sample for the present study. Multiple studies refer to using a more diverse range of courses as part of the sample criteria as many studies focused on one discipline at a time. The researcher intends to collect participants from the entire cohort in IADT and will aim to achieve a diverse and varied sample from many different backgrounds. </w:t>
      </w:r>
    </w:p>
    <w:p w14:paraId="379D484E" w14:textId="77777777" w:rsidR="007A1337" w:rsidRPr="00AB3543" w:rsidRDefault="007A1337" w:rsidP="00AB3543">
      <w:pPr>
        <w:spacing w:line="360" w:lineRule="auto"/>
        <w:jc w:val="both"/>
        <w:rPr>
          <w:rFonts w:ascii="Times New Roman" w:hAnsi="Times New Roman" w:cs="Times New Roman"/>
        </w:rPr>
      </w:pPr>
      <w:r w:rsidRPr="00AB3543">
        <w:rPr>
          <w:rFonts w:ascii="Times New Roman" w:hAnsi="Times New Roman" w:cs="Times New Roman"/>
        </w:rPr>
        <w:t xml:space="preserve">The Ten Item Personality Inventory (TIPI) Gosling et al. (2003), and the Shortened Academic Motivation Scale (SAMS) Kotera et al. (2020), will be used to measure each variable.  </w:t>
      </w:r>
    </w:p>
    <w:p w14:paraId="27EBA597" w14:textId="77777777" w:rsidR="007A1337" w:rsidRPr="00631240"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9" w:name="_Toc225779463"/>
      <w:r w:rsidRPr="00631240">
        <w:rPr>
          <w:rStyle w:val="SubtleEmphasis"/>
          <w:rFonts w:ascii="Times New Roman" w:hAnsi="Times New Roman" w:cs="Times New Roman"/>
          <w:b/>
          <w:bCs/>
          <w:i w:val="0"/>
          <w:iCs w:val="0"/>
          <w:color w:val="auto"/>
          <w:sz w:val="24"/>
          <w:szCs w:val="24"/>
        </w:rPr>
        <w:t>1.7 Research questions</w:t>
      </w:r>
      <w:bookmarkEnd w:id="9"/>
      <w:r w:rsidRPr="00631240">
        <w:rPr>
          <w:rStyle w:val="SubtleEmphasis"/>
          <w:rFonts w:ascii="Times New Roman" w:hAnsi="Times New Roman" w:cs="Times New Roman"/>
          <w:b/>
          <w:bCs/>
          <w:i w:val="0"/>
          <w:iCs w:val="0"/>
          <w:color w:val="auto"/>
          <w:sz w:val="24"/>
          <w:szCs w:val="24"/>
        </w:rPr>
        <w:t xml:space="preserve"> </w:t>
      </w:r>
    </w:p>
    <w:p w14:paraId="163C4FC0" w14:textId="7B644500" w:rsidR="007A1337" w:rsidRPr="00AB3543" w:rsidRDefault="00F323D0" w:rsidP="00AB3543">
      <w:pPr>
        <w:spacing w:line="360" w:lineRule="auto"/>
        <w:jc w:val="both"/>
        <w:rPr>
          <w:rFonts w:ascii="Times New Roman" w:hAnsi="Times New Roman" w:cs="Times New Roman"/>
        </w:rPr>
      </w:pPr>
      <w:r>
        <w:rPr>
          <w:rFonts w:ascii="Times New Roman" w:hAnsi="Times New Roman" w:cs="Times New Roman"/>
        </w:rPr>
        <w:t xml:space="preserve">RQ1: </w:t>
      </w:r>
      <w:r w:rsidR="007A1337" w:rsidRPr="00AB3543">
        <w:rPr>
          <w:rFonts w:ascii="Times New Roman" w:hAnsi="Times New Roman" w:cs="Times New Roman"/>
        </w:rPr>
        <w:t>Do conscientiousness and student status predict intrinsic motivation?</w:t>
      </w:r>
    </w:p>
    <w:p w14:paraId="22CC2D94" w14:textId="53D7B886" w:rsidR="007A1337" w:rsidRPr="00AB3543" w:rsidRDefault="00F323D0" w:rsidP="00AB3543">
      <w:pPr>
        <w:spacing w:line="360" w:lineRule="auto"/>
        <w:jc w:val="both"/>
        <w:rPr>
          <w:rFonts w:ascii="Times New Roman" w:hAnsi="Times New Roman" w:cs="Times New Roman"/>
        </w:rPr>
      </w:pPr>
      <w:r>
        <w:rPr>
          <w:rFonts w:ascii="Times New Roman" w:hAnsi="Times New Roman" w:cs="Times New Roman"/>
        </w:rPr>
        <w:t xml:space="preserve">RQ2: </w:t>
      </w:r>
      <w:r w:rsidR="007A1337" w:rsidRPr="00AB3543">
        <w:rPr>
          <w:rFonts w:ascii="Times New Roman" w:hAnsi="Times New Roman" w:cs="Times New Roman"/>
        </w:rPr>
        <w:t>Do neuroticism and student status predict extrinsic motivation?</w:t>
      </w:r>
    </w:p>
    <w:p w14:paraId="0DFD3C6B" w14:textId="413A6365" w:rsidR="007A1337" w:rsidRPr="00AB3543" w:rsidRDefault="00F323D0" w:rsidP="00AB3543">
      <w:pPr>
        <w:spacing w:line="360" w:lineRule="auto"/>
        <w:jc w:val="both"/>
        <w:rPr>
          <w:rFonts w:ascii="Times New Roman" w:hAnsi="Times New Roman" w:cs="Times New Roman"/>
        </w:rPr>
      </w:pPr>
      <w:r>
        <w:rPr>
          <w:rFonts w:ascii="Times New Roman" w:hAnsi="Times New Roman" w:cs="Times New Roman"/>
        </w:rPr>
        <w:t xml:space="preserve">RQ3: </w:t>
      </w:r>
      <w:r w:rsidR="007A1337" w:rsidRPr="00AB3543">
        <w:rPr>
          <w:rFonts w:ascii="Times New Roman" w:hAnsi="Times New Roman" w:cs="Times New Roman"/>
        </w:rPr>
        <w:t>Is there an impact for intrinsic and extrinsic motivation based on student status?</w:t>
      </w:r>
    </w:p>
    <w:p w14:paraId="47038A72" w14:textId="77777777" w:rsidR="007A1337" w:rsidRPr="00AB3543" w:rsidRDefault="007A1337" w:rsidP="00AB3543">
      <w:pPr>
        <w:spacing w:line="360" w:lineRule="auto"/>
        <w:jc w:val="both"/>
        <w:rPr>
          <w:rFonts w:ascii="Times New Roman" w:hAnsi="Times New Roman" w:cs="Times New Roman"/>
        </w:rPr>
      </w:pPr>
    </w:p>
    <w:p w14:paraId="6DE30C61" w14:textId="77777777" w:rsidR="007A1337" w:rsidRPr="00631240" w:rsidRDefault="007A1337" w:rsidP="00AB3543">
      <w:pPr>
        <w:pStyle w:val="Heading3"/>
        <w:spacing w:line="360" w:lineRule="auto"/>
        <w:rPr>
          <w:rStyle w:val="SubtleEmphasis"/>
          <w:rFonts w:ascii="Times New Roman" w:hAnsi="Times New Roman" w:cs="Times New Roman"/>
          <w:b/>
          <w:bCs/>
          <w:i w:val="0"/>
          <w:iCs w:val="0"/>
          <w:color w:val="auto"/>
          <w:sz w:val="24"/>
          <w:szCs w:val="24"/>
        </w:rPr>
      </w:pPr>
      <w:bookmarkStart w:id="10" w:name="_Toc225779464"/>
      <w:r w:rsidRPr="00631240">
        <w:rPr>
          <w:rStyle w:val="SubtleEmphasis"/>
          <w:rFonts w:ascii="Times New Roman" w:hAnsi="Times New Roman" w:cs="Times New Roman"/>
          <w:b/>
          <w:bCs/>
          <w:i w:val="0"/>
          <w:iCs w:val="0"/>
          <w:color w:val="auto"/>
          <w:sz w:val="24"/>
          <w:szCs w:val="24"/>
        </w:rPr>
        <w:t>1.8 Hypotheses</w:t>
      </w:r>
      <w:bookmarkEnd w:id="10"/>
      <w:r w:rsidRPr="00631240">
        <w:rPr>
          <w:rStyle w:val="SubtleEmphasis"/>
          <w:rFonts w:ascii="Times New Roman" w:hAnsi="Times New Roman" w:cs="Times New Roman"/>
          <w:b/>
          <w:bCs/>
          <w:i w:val="0"/>
          <w:iCs w:val="0"/>
          <w:color w:val="auto"/>
          <w:sz w:val="24"/>
          <w:szCs w:val="24"/>
        </w:rPr>
        <w:t xml:space="preserve"> </w:t>
      </w:r>
    </w:p>
    <w:p w14:paraId="3A5EE4B1" w14:textId="77777777" w:rsidR="007A1337" w:rsidRPr="00AB3543" w:rsidRDefault="007A1337" w:rsidP="00AB3543">
      <w:pPr>
        <w:spacing w:line="360" w:lineRule="auto"/>
        <w:jc w:val="both"/>
        <w:rPr>
          <w:rFonts w:ascii="Times New Roman" w:hAnsi="Times New Roman" w:cs="Times New Roman"/>
        </w:rPr>
      </w:pPr>
      <w:r w:rsidRPr="00AB3543">
        <w:rPr>
          <w:rFonts w:ascii="Times New Roman" w:hAnsi="Times New Roman" w:cs="Times New Roman"/>
        </w:rPr>
        <w:t xml:space="preserve">H1: Conscientiousness and student status will predict intrinsic motivation. </w:t>
      </w:r>
    </w:p>
    <w:p w14:paraId="65783317" w14:textId="77777777" w:rsidR="007A1337" w:rsidRPr="00AB3543" w:rsidRDefault="007A1337" w:rsidP="00AB3543">
      <w:pPr>
        <w:spacing w:line="360" w:lineRule="auto"/>
        <w:jc w:val="both"/>
        <w:rPr>
          <w:rFonts w:ascii="Times New Roman" w:hAnsi="Times New Roman" w:cs="Times New Roman"/>
        </w:rPr>
      </w:pPr>
      <w:r w:rsidRPr="00AB3543">
        <w:rPr>
          <w:rFonts w:ascii="Times New Roman" w:hAnsi="Times New Roman" w:cs="Times New Roman"/>
        </w:rPr>
        <w:tab/>
        <w:t>H1a: Neuroticism will predict extrinsic motivation.</w:t>
      </w:r>
    </w:p>
    <w:p w14:paraId="4F4CDC8F" w14:textId="77777777" w:rsidR="007A1337" w:rsidRPr="00AB3543" w:rsidRDefault="007A1337" w:rsidP="00AB3543">
      <w:pPr>
        <w:spacing w:line="360" w:lineRule="auto"/>
        <w:jc w:val="both"/>
        <w:rPr>
          <w:rFonts w:ascii="Times New Roman" w:hAnsi="Times New Roman" w:cs="Times New Roman"/>
        </w:rPr>
      </w:pPr>
      <w:r w:rsidRPr="00AB3543">
        <w:rPr>
          <w:rFonts w:ascii="Times New Roman" w:hAnsi="Times New Roman" w:cs="Times New Roman"/>
        </w:rPr>
        <w:t>H2: There will be a difference for intrinsic motivation based on student status.</w:t>
      </w:r>
    </w:p>
    <w:p w14:paraId="52B646AB" w14:textId="77777777" w:rsidR="007A1337" w:rsidRPr="00AB3543" w:rsidRDefault="007A1337" w:rsidP="00AB3543">
      <w:pPr>
        <w:spacing w:line="360" w:lineRule="auto"/>
        <w:ind w:firstLine="720"/>
        <w:jc w:val="both"/>
        <w:rPr>
          <w:rFonts w:ascii="Times New Roman" w:hAnsi="Times New Roman" w:cs="Times New Roman"/>
        </w:rPr>
      </w:pPr>
      <w:r w:rsidRPr="00AB3543">
        <w:rPr>
          <w:rFonts w:ascii="Times New Roman" w:hAnsi="Times New Roman" w:cs="Times New Roman"/>
        </w:rPr>
        <w:t>H2a: there will be a difference for extrinsic motivation based on student status.</w:t>
      </w:r>
    </w:p>
    <w:p w14:paraId="12173AFA" w14:textId="77777777" w:rsidR="007A1337" w:rsidRPr="00AB3543" w:rsidRDefault="007A1337" w:rsidP="00AB3543">
      <w:pPr>
        <w:spacing w:line="360" w:lineRule="auto"/>
        <w:rPr>
          <w:rFonts w:ascii="Times New Roman" w:hAnsi="Times New Roman" w:cs="Times New Roman"/>
        </w:rPr>
      </w:pPr>
    </w:p>
    <w:p w14:paraId="6F9A346B" w14:textId="77777777" w:rsidR="00463A9C" w:rsidRPr="00AB3543" w:rsidRDefault="00463A9C" w:rsidP="00AB3543">
      <w:pPr>
        <w:spacing w:line="360" w:lineRule="auto"/>
        <w:rPr>
          <w:rFonts w:ascii="Times New Roman" w:hAnsi="Times New Roman" w:cs="Times New Roman"/>
        </w:rPr>
      </w:pPr>
    </w:p>
    <w:p w14:paraId="458E879B" w14:textId="01BA79C2" w:rsidR="00190873" w:rsidRPr="00AB3543" w:rsidRDefault="00190873" w:rsidP="00AB3543">
      <w:pPr>
        <w:spacing w:line="360" w:lineRule="auto"/>
        <w:rPr>
          <w:rFonts w:ascii="Times New Roman" w:eastAsiaTheme="majorEastAsia" w:hAnsi="Times New Roman" w:cs="Times New Roman"/>
        </w:rPr>
      </w:pPr>
    </w:p>
    <w:p w14:paraId="1B628C23" w14:textId="77777777" w:rsidR="00294787" w:rsidRPr="00AB3543" w:rsidRDefault="00294787" w:rsidP="00AB3543">
      <w:pPr>
        <w:pStyle w:val="Heading1"/>
        <w:spacing w:line="360" w:lineRule="auto"/>
        <w:rPr>
          <w:rFonts w:ascii="Times New Roman" w:hAnsi="Times New Roman" w:cs="Times New Roman"/>
          <w:color w:val="auto"/>
          <w:sz w:val="24"/>
          <w:szCs w:val="24"/>
        </w:rPr>
      </w:pPr>
    </w:p>
    <w:p w14:paraId="50973B98" w14:textId="77777777" w:rsidR="00294787" w:rsidRPr="00AB3543" w:rsidRDefault="00294787" w:rsidP="00AB3543">
      <w:pPr>
        <w:pStyle w:val="Heading1"/>
        <w:spacing w:line="360" w:lineRule="auto"/>
        <w:rPr>
          <w:rFonts w:ascii="Times New Roman" w:hAnsi="Times New Roman" w:cs="Times New Roman"/>
          <w:color w:val="auto"/>
          <w:sz w:val="24"/>
          <w:szCs w:val="24"/>
        </w:rPr>
      </w:pPr>
    </w:p>
    <w:p w14:paraId="31D9F0A4" w14:textId="77777777" w:rsidR="00294787" w:rsidRPr="00AB3543" w:rsidRDefault="00294787" w:rsidP="00AB3543">
      <w:pPr>
        <w:pStyle w:val="Heading1"/>
        <w:spacing w:line="360" w:lineRule="auto"/>
        <w:rPr>
          <w:rFonts w:ascii="Times New Roman" w:hAnsi="Times New Roman" w:cs="Times New Roman"/>
          <w:color w:val="auto"/>
          <w:sz w:val="24"/>
          <w:szCs w:val="24"/>
        </w:rPr>
      </w:pPr>
    </w:p>
    <w:p w14:paraId="1F7EAB90" w14:textId="77777777" w:rsidR="00294787" w:rsidRPr="00AB3543" w:rsidRDefault="00294787" w:rsidP="00AB3543">
      <w:pPr>
        <w:pStyle w:val="Heading1"/>
        <w:spacing w:line="360" w:lineRule="auto"/>
        <w:rPr>
          <w:rFonts w:ascii="Times New Roman" w:hAnsi="Times New Roman" w:cs="Times New Roman"/>
          <w:color w:val="auto"/>
          <w:sz w:val="24"/>
          <w:szCs w:val="24"/>
        </w:rPr>
      </w:pPr>
    </w:p>
    <w:p w14:paraId="64967A1E" w14:textId="77777777" w:rsidR="00294787" w:rsidRPr="00AB3543" w:rsidRDefault="00294787" w:rsidP="00AB3543">
      <w:pPr>
        <w:pStyle w:val="Heading1"/>
        <w:spacing w:line="360" w:lineRule="auto"/>
        <w:rPr>
          <w:rFonts w:ascii="Times New Roman" w:hAnsi="Times New Roman" w:cs="Times New Roman"/>
          <w:color w:val="auto"/>
          <w:sz w:val="24"/>
          <w:szCs w:val="24"/>
        </w:rPr>
      </w:pPr>
    </w:p>
    <w:p w14:paraId="0ABD719F" w14:textId="59887FAA" w:rsidR="00B97F3D" w:rsidRPr="003E7A4C" w:rsidRDefault="00B97F3D" w:rsidP="00AB3543">
      <w:pPr>
        <w:pStyle w:val="Heading1"/>
        <w:pBdr>
          <w:top w:val="single" w:sz="4" w:space="1" w:color="auto"/>
          <w:bottom w:val="single" w:sz="4" w:space="1" w:color="auto"/>
        </w:pBdr>
        <w:spacing w:line="360" w:lineRule="auto"/>
        <w:jc w:val="center"/>
        <w:rPr>
          <w:rFonts w:ascii="Times New Roman" w:hAnsi="Times New Roman" w:cs="Times New Roman"/>
          <w:b/>
          <w:bCs/>
          <w:color w:val="auto"/>
          <w:sz w:val="48"/>
          <w:szCs w:val="48"/>
        </w:rPr>
      </w:pPr>
      <w:bookmarkStart w:id="11" w:name="_Toc225779465"/>
      <w:r w:rsidRPr="003E7A4C">
        <w:rPr>
          <w:rFonts w:ascii="Times New Roman" w:hAnsi="Times New Roman" w:cs="Times New Roman"/>
          <w:b/>
          <w:bCs/>
          <w:color w:val="auto"/>
          <w:sz w:val="48"/>
          <w:szCs w:val="48"/>
        </w:rPr>
        <w:t>Method</w:t>
      </w:r>
      <w:bookmarkEnd w:id="11"/>
    </w:p>
    <w:p w14:paraId="2D8D05FA" w14:textId="6C407F9A" w:rsidR="00B97F3D" w:rsidRPr="00AB3543" w:rsidRDefault="00B97F3D" w:rsidP="00AB3543">
      <w:pPr>
        <w:spacing w:line="360" w:lineRule="auto"/>
        <w:rPr>
          <w:rFonts w:ascii="Times New Roman" w:hAnsi="Times New Roman" w:cs="Times New Roman"/>
        </w:rPr>
      </w:pPr>
    </w:p>
    <w:p w14:paraId="016C3A73" w14:textId="77777777" w:rsidR="00B97F3D" w:rsidRPr="00AB3543" w:rsidRDefault="00B97F3D" w:rsidP="00AB3543">
      <w:pPr>
        <w:spacing w:line="360" w:lineRule="auto"/>
        <w:rPr>
          <w:rFonts w:ascii="Times New Roman" w:hAnsi="Times New Roman" w:cs="Times New Roman"/>
        </w:rPr>
      </w:pPr>
      <w:r w:rsidRPr="00AB3543">
        <w:rPr>
          <w:rFonts w:ascii="Times New Roman" w:hAnsi="Times New Roman" w:cs="Times New Roman"/>
        </w:rPr>
        <w:br w:type="page"/>
      </w:r>
    </w:p>
    <w:p w14:paraId="2A8EED85" w14:textId="00AE1E1F" w:rsidR="00A71257" w:rsidRPr="00F323D0" w:rsidRDefault="005E49DE" w:rsidP="00AB3543">
      <w:pPr>
        <w:spacing w:line="360" w:lineRule="auto"/>
        <w:jc w:val="center"/>
        <w:rPr>
          <w:rFonts w:ascii="Times New Roman" w:hAnsi="Times New Roman" w:cs="Times New Roman"/>
          <w:b/>
          <w:bCs/>
          <w:lang w:val="en-GB"/>
        </w:rPr>
      </w:pPr>
      <w:r w:rsidRPr="00F323D0">
        <w:rPr>
          <w:rFonts w:ascii="Times New Roman" w:hAnsi="Times New Roman" w:cs="Times New Roman"/>
          <w:b/>
          <w:bCs/>
          <w:lang w:val="en-GB"/>
        </w:rPr>
        <w:lastRenderedPageBreak/>
        <w:t xml:space="preserve">2. </w:t>
      </w:r>
      <w:r w:rsidR="00A71257" w:rsidRPr="00F323D0">
        <w:rPr>
          <w:rFonts w:ascii="Times New Roman" w:hAnsi="Times New Roman" w:cs="Times New Roman"/>
          <w:b/>
          <w:bCs/>
          <w:lang w:val="en-GB"/>
        </w:rPr>
        <w:t>Method</w:t>
      </w:r>
    </w:p>
    <w:p w14:paraId="483AC163" w14:textId="75456ED1" w:rsidR="00A71257" w:rsidRPr="00631240" w:rsidRDefault="006E02D0" w:rsidP="00AB3543">
      <w:pPr>
        <w:pStyle w:val="Heading3"/>
        <w:spacing w:line="360" w:lineRule="auto"/>
        <w:rPr>
          <w:rFonts w:ascii="Times New Roman" w:hAnsi="Times New Roman" w:cs="Times New Roman"/>
          <w:b/>
          <w:bCs/>
          <w:color w:val="auto"/>
          <w:sz w:val="24"/>
          <w:szCs w:val="24"/>
          <w:lang w:val="en-GB"/>
        </w:rPr>
      </w:pPr>
      <w:bookmarkStart w:id="12" w:name="_Toc225779466"/>
      <w:r w:rsidRPr="00631240">
        <w:rPr>
          <w:rFonts w:ascii="Times New Roman" w:hAnsi="Times New Roman" w:cs="Times New Roman"/>
          <w:b/>
          <w:bCs/>
          <w:color w:val="auto"/>
          <w:sz w:val="24"/>
          <w:szCs w:val="24"/>
          <w:lang w:val="en-GB"/>
        </w:rPr>
        <w:t xml:space="preserve">2.1 </w:t>
      </w:r>
      <w:r w:rsidR="00A71257" w:rsidRPr="00631240">
        <w:rPr>
          <w:rFonts w:ascii="Times New Roman" w:hAnsi="Times New Roman" w:cs="Times New Roman"/>
          <w:b/>
          <w:bCs/>
          <w:color w:val="auto"/>
          <w:sz w:val="24"/>
          <w:szCs w:val="24"/>
          <w:lang w:val="en-GB"/>
        </w:rPr>
        <w:t>Design</w:t>
      </w:r>
      <w:bookmarkEnd w:id="12"/>
      <w:r w:rsidR="00A71257" w:rsidRPr="00631240">
        <w:rPr>
          <w:rFonts w:ascii="Times New Roman" w:hAnsi="Times New Roman" w:cs="Times New Roman"/>
          <w:b/>
          <w:bCs/>
          <w:color w:val="auto"/>
          <w:sz w:val="24"/>
          <w:szCs w:val="24"/>
          <w:lang w:val="en-GB"/>
        </w:rPr>
        <w:t xml:space="preserve"> </w:t>
      </w:r>
    </w:p>
    <w:p w14:paraId="1119C40A" w14:textId="5BB6F63B" w:rsidR="00A71257" w:rsidRPr="00AB3543" w:rsidRDefault="00A71257" w:rsidP="00761452">
      <w:pPr>
        <w:spacing w:line="360" w:lineRule="auto"/>
        <w:ind w:firstLine="720"/>
        <w:rPr>
          <w:rFonts w:ascii="Times New Roman" w:hAnsi="Times New Roman" w:cs="Times New Roman"/>
          <w:lang w:val="en-GB"/>
        </w:rPr>
      </w:pPr>
      <w:r w:rsidRPr="00AB3543">
        <w:rPr>
          <w:rFonts w:ascii="Times New Roman" w:hAnsi="Times New Roman" w:cs="Times New Roman"/>
          <w:lang w:val="en-GB"/>
        </w:rPr>
        <w:t xml:space="preserve">The current study used a quantitative correlational between groups survey design. A questionnaire- based survey was used to measure the variables. The independent variables were personality traits (conscientiousness and neuroticism) and student type (traditional student or mature student). The dependent variable was academic motivation. </w:t>
      </w:r>
      <w:r w:rsidR="00962B6E" w:rsidRPr="00AB3543">
        <w:rPr>
          <w:rFonts w:ascii="Times New Roman" w:hAnsi="Times New Roman" w:cs="Times New Roman"/>
          <w:lang w:val="en-GB"/>
        </w:rPr>
        <w:t xml:space="preserve">Two multiple regression </w:t>
      </w:r>
      <w:r w:rsidRPr="00AB3543">
        <w:rPr>
          <w:rFonts w:ascii="Times New Roman" w:hAnsi="Times New Roman" w:cs="Times New Roman"/>
          <w:lang w:val="en-GB"/>
        </w:rPr>
        <w:t>analys</w:t>
      </w:r>
      <w:r w:rsidR="00962B6E" w:rsidRPr="00AB3543">
        <w:rPr>
          <w:rFonts w:ascii="Times New Roman" w:hAnsi="Times New Roman" w:cs="Times New Roman"/>
          <w:lang w:val="en-GB"/>
        </w:rPr>
        <w:t>es</w:t>
      </w:r>
      <w:r w:rsidRPr="00AB3543">
        <w:rPr>
          <w:rFonts w:ascii="Times New Roman" w:hAnsi="Times New Roman" w:cs="Times New Roman"/>
          <w:lang w:val="en-GB"/>
        </w:rPr>
        <w:t xml:space="preserve"> w</w:t>
      </w:r>
      <w:r w:rsidR="00962B6E" w:rsidRPr="00AB3543">
        <w:rPr>
          <w:rFonts w:ascii="Times New Roman" w:hAnsi="Times New Roman" w:cs="Times New Roman"/>
          <w:lang w:val="en-GB"/>
        </w:rPr>
        <w:t xml:space="preserve">ere </w:t>
      </w:r>
      <w:r w:rsidRPr="00AB3543">
        <w:rPr>
          <w:rFonts w:ascii="Times New Roman" w:hAnsi="Times New Roman" w:cs="Times New Roman"/>
          <w:lang w:val="en-GB"/>
        </w:rPr>
        <w:t xml:space="preserve">conducted to investigate </w:t>
      </w:r>
      <w:r w:rsidR="00AE38BF" w:rsidRPr="00AB3543">
        <w:rPr>
          <w:rFonts w:ascii="Times New Roman" w:hAnsi="Times New Roman" w:cs="Times New Roman"/>
          <w:lang w:val="en-GB"/>
        </w:rPr>
        <w:t xml:space="preserve">if </w:t>
      </w:r>
      <w:r w:rsidR="000A16F6" w:rsidRPr="00AB3543">
        <w:rPr>
          <w:rFonts w:ascii="Times New Roman" w:hAnsi="Times New Roman" w:cs="Times New Roman"/>
          <w:lang w:val="en-GB"/>
        </w:rPr>
        <w:t xml:space="preserve">personality and student status </w:t>
      </w:r>
      <w:r w:rsidR="00AE38BF" w:rsidRPr="00AB3543">
        <w:rPr>
          <w:rFonts w:ascii="Times New Roman" w:hAnsi="Times New Roman" w:cs="Times New Roman"/>
          <w:lang w:val="en-GB"/>
        </w:rPr>
        <w:t xml:space="preserve">predict academic motivation </w:t>
      </w:r>
      <w:r w:rsidR="00962B6E" w:rsidRPr="00AB3543">
        <w:rPr>
          <w:rFonts w:ascii="Times New Roman" w:hAnsi="Times New Roman" w:cs="Times New Roman"/>
          <w:lang w:val="en-GB"/>
        </w:rPr>
        <w:t xml:space="preserve">alongside two independent samples t-tests </w:t>
      </w:r>
      <w:r w:rsidR="001F5E55" w:rsidRPr="00AB3543">
        <w:rPr>
          <w:rFonts w:ascii="Times New Roman" w:hAnsi="Times New Roman" w:cs="Times New Roman"/>
          <w:lang w:val="en-GB"/>
        </w:rPr>
        <w:t xml:space="preserve">to investigate the impact of student status on academic motivation. </w:t>
      </w:r>
    </w:p>
    <w:p w14:paraId="24827BA4" w14:textId="3A348376" w:rsidR="00A71257" w:rsidRPr="00631240" w:rsidRDefault="006E02D0" w:rsidP="00AB3543">
      <w:pPr>
        <w:pStyle w:val="Heading3"/>
        <w:spacing w:line="360" w:lineRule="auto"/>
        <w:rPr>
          <w:rFonts w:ascii="Times New Roman" w:hAnsi="Times New Roman" w:cs="Times New Roman"/>
          <w:b/>
          <w:bCs/>
          <w:color w:val="auto"/>
          <w:sz w:val="24"/>
          <w:szCs w:val="24"/>
          <w:lang w:val="en-GB"/>
        </w:rPr>
      </w:pPr>
      <w:bookmarkStart w:id="13" w:name="_Toc225779467"/>
      <w:r w:rsidRPr="00631240">
        <w:rPr>
          <w:rFonts w:ascii="Times New Roman" w:hAnsi="Times New Roman" w:cs="Times New Roman"/>
          <w:b/>
          <w:bCs/>
          <w:color w:val="auto"/>
          <w:sz w:val="24"/>
          <w:szCs w:val="24"/>
          <w:lang w:val="en-GB"/>
        </w:rPr>
        <w:t xml:space="preserve">2.2 </w:t>
      </w:r>
      <w:r w:rsidR="00A71257" w:rsidRPr="00631240">
        <w:rPr>
          <w:rFonts w:ascii="Times New Roman" w:hAnsi="Times New Roman" w:cs="Times New Roman"/>
          <w:b/>
          <w:bCs/>
          <w:color w:val="auto"/>
          <w:sz w:val="24"/>
          <w:szCs w:val="24"/>
          <w:lang w:val="en-GB"/>
        </w:rPr>
        <w:t>Participants</w:t>
      </w:r>
      <w:bookmarkEnd w:id="13"/>
      <w:r w:rsidR="00A71257" w:rsidRPr="00631240">
        <w:rPr>
          <w:rFonts w:ascii="Times New Roman" w:hAnsi="Times New Roman" w:cs="Times New Roman"/>
          <w:b/>
          <w:bCs/>
          <w:color w:val="auto"/>
          <w:sz w:val="24"/>
          <w:szCs w:val="24"/>
          <w:lang w:val="en-GB"/>
        </w:rPr>
        <w:t xml:space="preserve"> </w:t>
      </w:r>
    </w:p>
    <w:p w14:paraId="3CCE0B69" w14:textId="6D2DFE9E" w:rsidR="00A71257" w:rsidRPr="00AB3543" w:rsidRDefault="00A71257" w:rsidP="00761452">
      <w:pPr>
        <w:spacing w:line="360" w:lineRule="auto"/>
        <w:ind w:firstLine="720"/>
        <w:rPr>
          <w:rFonts w:ascii="Times New Roman" w:hAnsi="Times New Roman" w:cs="Times New Roman"/>
          <w:lang w:val="en-GB"/>
        </w:rPr>
      </w:pPr>
      <w:r w:rsidRPr="00AB3543">
        <w:rPr>
          <w:rFonts w:ascii="Times New Roman" w:hAnsi="Times New Roman" w:cs="Times New Roman"/>
          <w:lang w:val="en-GB"/>
        </w:rPr>
        <w:t>The sample was collected using random convenience sampling. The recruitment took place from the 27</w:t>
      </w:r>
      <w:r w:rsidRPr="00AB3543">
        <w:rPr>
          <w:rFonts w:ascii="Times New Roman" w:hAnsi="Times New Roman" w:cs="Times New Roman"/>
          <w:vertAlign w:val="superscript"/>
          <w:lang w:val="en-GB"/>
        </w:rPr>
        <w:t>th</w:t>
      </w:r>
      <w:r w:rsidRPr="00AB3543">
        <w:rPr>
          <w:rFonts w:ascii="Times New Roman" w:hAnsi="Times New Roman" w:cs="Times New Roman"/>
          <w:lang w:val="en-GB"/>
        </w:rPr>
        <w:t xml:space="preserve"> of January. A total of 116 participants took part in the survey that was presented during the data collection fair and via a link on social media.</w:t>
      </w:r>
      <w:r w:rsidR="00DA22C7" w:rsidRPr="00AB3543">
        <w:rPr>
          <w:rFonts w:ascii="Times New Roman" w:hAnsi="Times New Roman" w:cs="Times New Roman"/>
          <w:lang w:val="en-GB"/>
        </w:rPr>
        <w:t xml:space="preserve"> 7 participants </w:t>
      </w:r>
      <w:r w:rsidRPr="00AB3543">
        <w:rPr>
          <w:rFonts w:ascii="Times New Roman" w:hAnsi="Times New Roman" w:cs="Times New Roman"/>
          <w:lang w:val="en-GB"/>
        </w:rPr>
        <w:t xml:space="preserve">had to be removed due to consent and missing information. Table 1 shows the </w:t>
      </w:r>
      <w:r w:rsidR="00ED29A0" w:rsidRPr="00AB3543">
        <w:rPr>
          <w:rFonts w:ascii="Times New Roman" w:hAnsi="Times New Roman" w:cs="Times New Roman"/>
          <w:lang w:val="en-GB"/>
        </w:rPr>
        <w:t xml:space="preserve">distribution between the age groups of the participants. </w:t>
      </w:r>
      <w:r w:rsidRPr="00AB3543">
        <w:rPr>
          <w:rFonts w:ascii="Times New Roman" w:hAnsi="Times New Roman" w:cs="Times New Roman"/>
          <w:lang w:val="en-GB"/>
        </w:rPr>
        <w:t>The participants were treated according to the ethical guidelines provided by the Psychological Society of Ireland (Psychological Society of Ireland, 2025) and the British Psychological Society Ethical Guidelines for Internet-Mediated Research (British Psychological Society, 2021). Additionally, this study was approved by the Institute of Art, Design, and Technology Psychology Ethics Committee (PEC) before the participants were recruited (Appendix A).</w:t>
      </w:r>
    </w:p>
    <w:p w14:paraId="0003D3B0" w14:textId="6EC74F65" w:rsidR="00DD463E" w:rsidRPr="00631240" w:rsidRDefault="00A71257" w:rsidP="00AB3543">
      <w:pPr>
        <w:spacing w:line="360" w:lineRule="auto"/>
        <w:rPr>
          <w:rFonts w:ascii="Times New Roman" w:hAnsi="Times New Roman" w:cs="Times New Roman"/>
          <w:b/>
          <w:bCs/>
          <w:lang w:val="en-GB"/>
        </w:rPr>
      </w:pPr>
      <w:r w:rsidRPr="00631240">
        <w:rPr>
          <w:rFonts w:ascii="Times New Roman" w:hAnsi="Times New Roman" w:cs="Times New Roman"/>
          <w:b/>
          <w:bCs/>
          <w:lang w:val="en-GB"/>
        </w:rPr>
        <w:t xml:space="preserve">Table 1: </w:t>
      </w:r>
    </w:p>
    <w:p w14:paraId="2DDCC355" w14:textId="2C5CE601" w:rsidR="00DD463E" w:rsidRPr="00AB3543" w:rsidRDefault="00DD463E" w:rsidP="00AB3543">
      <w:pPr>
        <w:spacing w:line="360" w:lineRule="auto"/>
        <w:rPr>
          <w:rFonts w:ascii="Times New Roman" w:hAnsi="Times New Roman" w:cs="Times New Roman"/>
          <w:lang w:val="en-GB"/>
        </w:rPr>
      </w:pPr>
      <w:r w:rsidRPr="00AB3543">
        <w:rPr>
          <w:rFonts w:ascii="Times New Roman" w:hAnsi="Times New Roman" w:cs="Times New Roman"/>
          <w:lang w:val="en-GB"/>
        </w:rPr>
        <w:t xml:space="preserve">Age distribution </w:t>
      </w:r>
      <w:r w:rsidR="00631240">
        <w:rPr>
          <w:rFonts w:ascii="Times New Roman" w:hAnsi="Times New Roman" w:cs="Times New Roman"/>
          <w:lang w:val="en-GB"/>
        </w:rPr>
        <w:t xml:space="preserve">among </w:t>
      </w:r>
      <w:r w:rsidR="00981023">
        <w:rPr>
          <w:rFonts w:ascii="Times New Roman" w:hAnsi="Times New Roman" w:cs="Times New Roman"/>
          <w:lang w:val="en-GB"/>
        </w:rPr>
        <w:t>participants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1871"/>
      </w:tblGrid>
      <w:tr w:rsidR="00AB3543" w:rsidRPr="00AB3543" w14:paraId="55094FF0" w14:textId="77777777" w:rsidTr="00BF7AE5">
        <w:tc>
          <w:tcPr>
            <w:tcW w:w="1247" w:type="dxa"/>
            <w:tcBorders>
              <w:bottom w:val="single" w:sz="4" w:space="0" w:color="auto"/>
            </w:tcBorders>
          </w:tcPr>
          <w:p w14:paraId="093E56CC" w14:textId="77777777" w:rsidR="00DD463E" w:rsidRPr="00AB3543" w:rsidRDefault="00DD463E" w:rsidP="00AB3543">
            <w:pPr>
              <w:spacing w:line="360" w:lineRule="auto"/>
              <w:jc w:val="center"/>
              <w:rPr>
                <w:rFonts w:ascii="Times New Roman" w:hAnsi="Times New Roman" w:cs="Times New Roman"/>
                <w:i/>
                <w:iCs/>
                <w:lang w:val="en-GB"/>
              </w:rPr>
            </w:pPr>
            <w:r w:rsidRPr="00AB3543">
              <w:rPr>
                <w:rFonts w:ascii="Times New Roman" w:hAnsi="Times New Roman" w:cs="Times New Roman"/>
                <w:i/>
                <w:iCs/>
                <w:lang w:val="en-GB"/>
              </w:rPr>
              <w:t>Age Group</w:t>
            </w:r>
          </w:p>
        </w:tc>
        <w:tc>
          <w:tcPr>
            <w:tcW w:w="1871" w:type="dxa"/>
            <w:tcBorders>
              <w:bottom w:val="single" w:sz="4" w:space="0" w:color="auto"/>
            </w:tcBorders>
          </w:tcPr>
          <w:p w14:paraId="379472EA" w14:textId="77777777" w:rsidR="00DD463E" w:rsidRPr="00AB3543" w:rsidRDefault="00DD463E" w:rsidP="00AB3543">
            <w:pPr>
              <w:spacing w:line="360" w:lineRule="auto"/>
              <w:jc w:val="center"/>
              <w:rPr>
                <w:rFonts w:ascii="Times New Roman" w:hAnsi="Times New Roman" w:cs="Times New Roman"/>
                <w:i/>
                <w:iCs/>
                <w:lang w:val="en-GB"/>
              </w:rPr>
            </w:pPr>
            <w:r w:rsidRPr="00AB3543">
              <w:rPr>
                <w:rFonts w:ascii="Times New Roman" w:hAnsi="Times New Roman" w:cs="Times New Roman"/>
                <w:i/>
                <w:iCs/>
                <w:lang w:val="en-GB"/>
              </w:rPr>
              <w:t>N</w:t>
            </w:r>
          </w:p>
        </w:tc>
      </w:tr>
      <w:tr w:rsidR="00AB3543" w:rsidRPr="00AB3543" w14:paraId="1556B19D" w14:textId="77777777" w:rsidTr="00BF7AE5">
        <w:tc>
          <w:tcPr>
            <w:tcW w:w="1247" w:type="dxa"/>
            <w:tcBorders>
              <w:top w:val="single" w:sz="4" w:space="0" w:color="auto"/>
            </w:tcBorders>
          </w:tcPr>
          <w:p w14:paraId="614C92EF"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18-24</w:t>
            </w:r>
          </w:p>
        </w:tc>
        <w:tc>
          <w:tcPr>
            <w:tcW w:w="1871" w:type="dxa"/>
            <w:tcBorders>
              <w:top w:val="single" w:sz="4" w:space="0" w:color="auto"/>
            </w:tcBorders>
          </w:tcPr>
          <w:p w14:paraId="51ADD87A"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90</w:t>
            </w:r>
          </w:p>
        </w:tc>
      </w:tr>
      <w:tr w:rsidR="00AB3543" w:rsidRPr="00AB3543" w14:paraId="6D6755DD" w14:textId="77777777" w:rsidTr="00BF7AE5">
        <w:tc>
          <w:tcPr>
            <w:tcW w:w="1247" w:type="dxa"/>
          </w:tcPr>
          <w:p w14:paraId="39E8A017"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25-34</w:t>
            </w:r>
          </w:p>
        </w:tc>
        <w:tc>
          <w:tcPr>
            <w:tcW w:w="1871" w:type="dxa"/>
          </w:tcPr>
          <w:p w14:paraId="2C5253D8"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17</w:t>
            </w:r>
          </w:p>
        </w:tc>
      </w:tr>
      <w:tr w:rsidR="00AB3543" w:rsidRPr="00AB3543" w14:paraId="5E355698" w14:textId="77777777" w:rsidTr="00BF7AE5">
        <w:tc>
          <w:tcPr>
            <w:tcW w:w="1247" w:type="dxa"/>
          </w:tcPr>
          <w:p w14:paraId="3055FBAB"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35-44</w:t>
            </w:r>
          </w:p>
        </w:tc>
        <w:tc>
          <w:tcPr>
            <w:tcW w:w="1871" w:type="dxa"/>
          </w:tcPr>
          <w:p w14:paraId="6DA496AD"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3</w:t>
            </w:r>
          </w:p>
        </w:tc>
      </w:tr>
      <w:tr w:rsidR="00AB3543" w:rsidRPr="00AB3543" w14:paraId="18BCC748" w14:textId="77777777" w:rsidTr="00BF7AE5">
        <w:tc>
          <w:tcPr>
            <w:tcW w:w="1247" w:type="dxa"/>
          </w:tcPr>
          <w:p w14:paraId="3F47E6DA"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45-54</w:t>
            </w:r>
          </w:p>
        </w:tc>
        <w:tc>
          <w:tcPr>
            <w:tcW w:w="1871" w:type="dxa"/>
          </w:tcPr>
          <w:p w14:paraId="447006AC"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3</w:t>
            </w:r>
          </w:p>
        </w:tc>
      </w:tr>
      <w:tr w:rsidR="00AB3543" w:rsidRPr="00AB3543" w14:paraId="0F71A82A" w14:textId="77777777" w:rsidTr="00BF7AE5">
        <w:tc>
          <w:tcPr>
            <w:tcW w:w="1247" w:type="dxa"/>
          </w:tcPr>
          <w:p w14:paraId="1D35E3FC"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55-64</w:t>
            </w:r>
          </w:p>
        </w:tc>
        <w:tc>
          <w:tcPr>
            <w:tcW w:w="1871" w:type="dxa"/>
          </w:tcPr>
          <w:p w14:paraId="3777F152" w14:textId="77777777" w:rsidR="00DD463E" w:rsidRPr="00AB3543" w:rsidRDefault="00DD463E" w:rsidP="00AB3543">
            <w:pPr>
              <w:spacing w:line="360" w:lineRule="auto"/>
              <w:jc w:val="center"/>
              <w:rPr>
                <w:rFonts w:ascii="Times New Roman" w:hAnsi="Times New Roman" w:cs="Times New Roman"/>
                <w:lang w:val="en-GB"/>
              </w:rPr>
            </w:pPr>
            <w:r w:rsidRPr="00AB3543">
              <w:rPr>
                <w:rFonts w:ascii="Times New Roman" w:hAnsi="Times New Roman" w:cs="Times New Roman"/>
                <w:lang w:val="en-GB"/>
              </w:rPr>
              <w:t>2</w:t>
            </w:r>
          </w:p>
        </w:tc>
      </w:tr>
    </w:tbl>
    <w:p w14:paraId="3EFE8F29" w14:textId="77777777" w:rsidR="00CE6FE8" w:rsidRPr="00AB3543" w:rsidRDefault="00CE6FE8" w:rsidP="00AB3543">
      <w:pPr>
        <w:spacing w:line="360" w:lineRule="auto"/>
        <w:rPr>
          <w:rFonts w:ascii="Times New Roman" w:hAnsi="Times New Roman" w:cs="Times New Roman"/>
          <w:lang w:val="en-GB"/>
        </w:rPr>
      </w:pPr>
    </w:p>
    <w:p w14:paraId="4108F6B5" w14:textId="4EBF72A0" w:rsidR="00A71257" w:rsidRPr="00981023" w:rsidRDefault="006E02D0" w:rsidP="00AB3543">
      <w:pPr>
        <w:pStyle w:val="Heading3"/>
        <w:spacing w:line="360" w:lineRule="auto"/>
        <w:rPr>
          <w:rFonts w:ascii="Times New Roman" w:hAnsi="Times New Roman" w:cs="Times New Roman"/>
          <w:b/>
          <w:bCs/>
          <w:color w:val="auto"/>
          <w:sz w:val="24"/>
          <w:szCs w:val="24"/>
          <w:lang w:val="en-GB"/>
        </w:rPr>
      </w:pPr>
      <w:bookmarkStart w:id="14" w:name="_Toc225779468"/>
      <w:r w:rsidRPr="00981023">
        <w:rPr>
          <w:rFonts w:ascii="Times New Roman" w:hAnsi="Times New Roman" w:cs="Times New Roman"/>
          <w:b/>
          <w:bCs/>
          <w:color w:val="auto"/>
          <w:sz w:val="24"/>
          <w:szCs w:val="24"/>
          <w:lang w:val="en-GB"/>
        </w:rPr>
        <w:lastRenderedPageBreak/>
        <w:t xml:space="preserve">2.3 </w:t>
      </w:r>
      <w:r w:rsidR="00A71257" w:rsidRPr="00981023">
        <w:rPr>
          <w:rFonts w:ascii="Times New Roman" w:hAnsi="Times New Roman" w:cs="Times New Roman"/>
          <w:b/>
          <w:bCs/>
          <w:color w:val="auto"/>
          <w:sz w:val="24"/>
          <w:szCs w:val="24"/>
          <w:lang w:val="en-GB"/>
        </w:rPr>
        <w:t>Materials</w:t>
      </w:r>
      <w:bookmarkEnd w:id="14"/>
      <w:r w:rsidR="00A71257" w:rsidRPr="00981023">
        <w:rPr>
          <w:rFonts w:ascii="Times New Roman" w:hAnsi="Times New Roman" w:cs="Times New Roman"/>
          <w:b/>
          <w:bCs/>
          <w:color w:val="auto"/>
          <w:sz w:val="24"/>
          <w:szCs w:val="24"/>
          <w:lang w:val="en-GB"/>
        </w:rPr>
        <w:t xml:space="preserve"> </w:t>
      </w:r>
    </w:p>
    <w:p w14:paraId="0FED43AA" w14:textId="1333B693" w:rsidR="00A71257" w:rsidRPr="00AB3543" w:rsidRDefault="00A71257" w:rsidP="00761452">
      <w:pPr>
        <w:spacing w:line="360" w:lineRule="auto"/>
        <w:ind w:firstLine="720"/>
        <w:rPr>
          <w:rFonts w:ascii="Times New Roman" w:hAnsi="Times New Roman" w:cs="Times New Roman"/>
          <w:lang w:val="en-GB"/>
        </w:rPr>
      </w:pPr>
      <w:r w:rsidRPr="00AB3543">
        <w:rPr>
          <w:rFonts w:ascii="Times New Roman" w:hAnsi="Times New Roman" w:cs="Times New Roman"/>
          <w:lang w:val="en-GB"/>
        </w:rPr>
        <w:t xml:space="preserve">An information sheet (Appendix B) was presented to the participants to provide an overview of the study’s aims and objectives and detailing what their participation would include. A consent form (Appendix C) was then shown to the participants before the questionnaire to ensure the participants consented to participating and providing their data. Before the questionnaire began, there were a couple of questions regarding the unique identifier code and demographic questions including the participants age, gender and student status.  Following this, were the two questionnaires, the Shortened Academic Motivation Scale (SAMS) (Appendix </w:t>
      </w:r>
      <w:r w:rsidR="003E4611">
        <w:rPr>
          <w:rFonts w:ascii="Times New Roman" w:hAnsi="Times New Roman" w:cs="Times New Roman"/>
          <w:lang w:val="en-GB"/>
        </w:rPr>
        <w:t>D</w:t>
      </w:r>
      <w:r w:rsidRPr="00AB3543">
        <w:rPr>
          <w:rFonts w:ascii="Times New Roman" w:hAnsi="Times New Roman" w:cs="Times New Roman"/>
          <w:lang w:val="en-GB"/>
        </w:rPr>
        <w:t xml:space="preserve">) and the Ten Item Personality Inventory (TIPI) (Appendix </w:t>
      </w:r>
      <w:r w:rsidR="003E4611">
        <w:rPr>
          <w:rFonts w:ascii="Times New Roman" w:hAnsi="Times New Roman" w:cs="Times New Roman"/>
          <w:lang w:val="en-GB"/>
        </w:rPr>
        <w:t>E</w:t>
      </w:r>
      <w:r w:rsidRPr="00AB3543">
        <w:rPr>
          <w:rFonts w:ascii="Times New Roman" w:hAnsi="Times New Roman" w:cs="Times New Roman"/>
          <w:lang w:val="en-GB"/>
        </w:rPr>
        <w:t xml:space="preserve">). </w:t>
      </w:r>
    </w:p>
    <w:p w14:paraId="1C49964B" w14:textId="7DC646E0" w:rsidR="00A71257" w:rsidRPr="00AB3543" w:rsidRDefault="00A71257" w:rsidP="00761452">
      <w:pPr>
        <w:spacing w:line="360" w:lineRule="auto"/>
        <w:ind w:firstLine="720"/>
        <w:rPr>
          <w:rFonts w:ascii="Times New Roman" w:hAnsi="Times New Roman" w:cs="Times New Roman"/>
        </w:rPr>
      </w:pPr>
      <w:r w:rsidRPr="00AB3543">
        <w:rPr>
          <w:rFonts w:ascii="Times New Roman" w:hAnsi="Times New Roman" w:cs="Times New Roman"/>
        </w:rPr>
        <w:t xml:space="preserve">The SAMS was included to measure the academic motivation of the participants. It is a 14-item scale measure using a 7-point Likert scale, measured from ‘does not correspond at all’ to ‘corresponds exactly’. The participants were instructed to answer the questions under the context of ‘why do you go to college’. For example, ‘in order to have a better salary later on’. Kotera et al, (2020) reported the Cronbach’s alpha value was 0.84. The current study reported the alpha value </w:t>
      </w:r>
      <w:r w:rsidR="00463A1A" w:rsidRPr="00AB3543">
        <w:rPr>
          <w:rFonts w:ascii="Times New Roman" w:hAnsi="Times New Roman" w:cs="Times New Roman"/>
        </w:rPr>
        <w:t>for intrinsic motivation as 0.</w:t>
      </w:r>
      <w:r w:rsidR="005062A6" w:rsidRPr="00AB3543">
        <w:rPr>
          <w:rFonts w:ascii="Times New Roman" w:hAnsi="Times New Roman" w:cs="Times New Roman"/>
        </w:rPr>
        <w:t xml:space="preserve">88 and extrinsic motivation as 0.73. </w:t>
      </w:r>
    </w:p>
    <w:p w14:paraId="4E17844D" w14:textId="3ADBAE56" w:rsidR="00A71257" w:rsidRPr="00AB3543" w:rsidRDefault="00A71257" w:rsidP="00761452">
      <w:pPr>
        <w:spacing w:line="360" w:lineRule="auto"/>
        <w:ind w:firstLine="720"/>
        <w:rPr>
          <w:rFonts w:ascii="Times New Roman" w:hAnsi="Times New Roman" w:cs="Times New Roman"/>
        </w:rPr>
      </w:pPr>
      <w:r w:rsidRPr="00AB3543">
        <w:rPr>
          <w:rFonts w:ascii="Times New Roman" w:hAnsi="Times New Roman" w:cs="Times New Roman"/>
        </w:rPr>
        <w:t xml:space="preserve">The TIPI  is a ten item scale used to identify personality traits. The participants were instructed to give each question a number based off the 7-point Likert scale where 1 is ‘disagree strongly’ and 7 is ‘agree strongly’ while answering to the context of ‘I see myself as:’. For example, ‘reserved, quiet’. The TIPI has been reported to have a lower alpha value due to each trait being assessed by only two items however, Gosling et al, (2003) reported the alpha for conscientiousness to be 0.50 and neuroticism 0.73. </w:t>
      </w:r>
      <w:r w:rsidR="00520A08" w:rsidRPr="00AB3543">
        <w:rPr>
          <w:rFonts w:ascii="Times New Roman" w:hAnsi="Times New Roman" w:cs="Times New Roman"/>
        </w:rPr>
        <w:t>T</w:t>
      </w:r>
      <w:r w:rsidRPr="00AB3543">
        <w:rPr>
          <w:rFonts w:ascii="Times New Roman" w:hAnsi="Times New Roman" w:cs="Times New Roman"/>
        </w:rPr>
        <w:t xml:space="preserve">he current study reported the alpha </w:t>
      </w:r>
      <w:r w:rsidR="00520A08" w:rsidRPr="00AB3543">
        <w:rPr>
          <w:rFonts w:ascii="Times New Roman" w:hAnsi="Times New Roman" w:cs="Times New Roman"/>
        </w:rPr>
        <w:t xml:space="preserve">for conscientiousness to be </w:t>
      </w:r>
      <w:r w:rsidR="006804DA" w:rsidRPr="00AB3543">
        <w:rPr>
          <w:rFonts w:ascii="Times New Roman" w:hAnsi="Times New Roman" w:cs="Times New Roman"/>
        </w:rPr>
        <w:t>0.5</w:t>
      </w:r>
      <w:r w:rsidR="00463A1A" w:rsidRPr="00AB3543">
        <w:rPr>
          <w:rFonts w:ascii="Times New Roman" w:hAnsi="Times New Roman" w:cs="Times New Roman"/>
        </w:rPr>
        <w:t>1 and neuroticism 0.33.</w:t>
      </w:r>
    </w:p>
    <w:p w14:paraId="773B5BA1" w14:textId="5AD69EEB" w:rsidR="00A71257" w:rsidRPr="00981023" w:rsidRDefault="006E02D0" w:rsidP="00AB3543">
      <w:pPr>
        <w:pStyle w:val="Heading3"/>
        <w:spacing w:line="360" w:lineRule="auto"/>
        <w:rPr>
          <w:rFonts w:ascii="Times New Roman" w:hAnsi="Times New Roman" w:cs="Times New Roman"/>
          <w:b/>
          <w:bCs/>
          <w:color w:val="auto"/>
          <w:sz w:val="24"/>
          <w:szCs w:val="24"/>
          <w:lang w:val="en-GB"/>
        </w:rPr>
      </w:pPr>
      <w:bookmarkStart w:id="15" w:name="_Toc225779469"/>
      <w:r w:rsidRPr="00981023">
        <w:rPr>
          <w:rFonts w:ascii="Times New Roman" w:hAnsi="Times New Roman" w:cs="Times New Roman"/>
          <w:b/>
          <w:bCs/>
          <w:color w:val="auto"/>
          <w:sz w:val="24"/>
          <w:szCs w:val="24"/>
          <w:lang w:val="en-GB"/>
        </w:rPr>
        <w:t xml:space="preserve">2.4 </w:t>
      </w:r>
      <w:r w:rsidR="00A71257" w:rsidRPr="00981023">
        <w:rPr>
          <w:rFonts w:ascii="Times New Roman" w:hAnsi="Times New Roman" w:cs="Times New Roman"/>
          <w:b/>
          <w:bCs/>
          <w:color w:val="auto"/>
          <w:sz w:val="24"/>
          <w:szCs w:val="24"/>
          <w:lang w:val="en-GB"/>
        </w:rPr>
        <w:t>Procedure</w:t>
      </w:r>
      <w:bookmarkEnd w:id="15"/>
      <w:r w:rsidR="00A71257" w:rsidRPr="00981023">
        <w:rPr>
          <w:rFonts w:ascii="Times New Roman" w:hAnsi="Times New Roman" w:cs="Times New Roman"/>
          <w:b/>
          <w:bCs/>
          <w:color w:val="auto"/>
          <w:sz w:val="24"/>
          <w:szCs w:val="24"/>
          <w:lang w:val="en-GB"/>
        </w:rPr>
        <w:t xml:space="preserve"> </w:t>
      </w:r>
    </w:p>
    <w:p w14:paraId="3B3731A4" w14:textId="77777777" w:rsidR="00A71257" w:rsidRPr="00AB3543" w:rsidRDefault="00A71257" w:rsidP="00761452">
      <w:pPr>
        <w:spacing w:line="360" w:lineRule="auto"/>
        <w:ind w:firstLine="720"/>
        <w:rPr>
          <w:rFonts w:ascii="Times New Roman" w:hAnsi="Times New Roman" w:cs="Times New Roman"/>
          <w:lang w:val="en-GB"/>
        </w:rPr>
      </w:pPr>
      <w:r w:rsidRPr="00AB3543">
        <w:rPr>
          <w:rFonts w:ascii="Times New Roman" w:hAnsi="Times New Roman" w:cs="Times New Roman"/>
          <w:lang w:val="en-GB"/>
        </w:rPr>
        <w:t xml:space="preserve">Before the data was collected, a pilot study was conducted (N=2). The pilot study was conducted in order to test that the instructions were clear and the survey was easy to understand, and to time the full length of the study to ensure it was not too long. One participant noted a spelling error and once that was corrected, the survey was ready for data collection. </w:t>
      </w:r>
    </w:p>
    <w:p w14:paraId="4F7827AF" w14:textId="20B55808" w:rsidR="00A71257" w:rsidRPr="00AB3543" w:rsidRDefault="00A71257" w:rsidP="00761452">
      <w:pPr>
        <w:spacing w:line="360" w:lineRule="auto"/>
        <w:ind w:firstLine="720"/>
        <w:rPr>
          <w:rFonts w:ascii="Times New Roman" w:hAnsi="Times New Roman" w:cs="Times New Roman"/>
          <w:lang w:val="en-GB"/>
        </w:rPr>
      </w:pPr>
      <w:r w:rsidRPr="00AB3543">
        <w:rPr>
          <w:rFonts w:ascii="Times New Roman" w:hAnsi="Times New Roman" w:cs="Times New Roman"/>
          <w:lang w:val="en-GB"/>
        </w:rPr>
        <w:t xml:space="preserve">Recruitment collection was conducted at the Data Fair on IADT campus, via social media and by word of mouth. The participants completed an online survey which was used to maximise participation and participants being reached. The participants began by clicking a link or by scanning a QR code. This immediately took them to an information sheet followed </w:t>
      </w:r>
      <w:r w:rsidRPr="00AB3543">
        <w:rPr>
          <w:rFonts w:ascii="Times New Roman" w:hAnsi="Times New Roman" w:cs="Times New Roman"/>
          <w:lang w:val="en-GB"/>
        </w:rPr>
        <w:lastRenderedPageBreak/>
        <w:t xml:space="preserve">by a consent form. There was then a prompt to create a unique identifier code using the first and last </w:t>
      </w:r>
      <w:r w:rsidR="00FA6B6F" w:rsidRPr="00AB3543">
        <w:rPr>
          <w:rFonts w:ascii="Times New Roman" w:hAnsi="Times New Roman" w:cs="Times New Roman"/>
          <w:lang w:val="en-GB"/>
        </w:rPr>
        <w:t>initials</w:t>
      </w:r>
      <w:r w:rsidRPr="00AB3543">
        <w:rPr>
          <w:rFonts w:ascii="Times New Roman" w:hAnsi="Times New Roman" w:cs="Times New Roman"/>
          <w:lang w:val="en-GB"/>
        </w:rPr>
        <w:t xml:space="preserve"> of their favourite singer and their Star sign. The participants completed a range of demographic questions considering age, gender and student status. The participants then completed the questionnaires (SAMS and TIPI). The participants were given a debrief once the survey was completed, provided with the researcher’s contact information should they require it and a variety of support services. Finally, the participants were reminded they have full rights to withdraw at anytime after completing the survey until the data will be combined and analysed and they were thanked for their participation. </w:t>
      </w:r>
    </w:p>
    <w:p w14:paraId="4091BFE5" w14:textId="470967BB" w:rsidR="00B93F85" w:rsidRPr="00AB3543" w:rsidRDefault="00B93F85" w:rsidP="00AB3543">
      <w:pPr>
        <w:spacing w:line="360" w:lineRule="auto"/>
        <w:rPr>
          <w:rFonts w:ascii="Times New Roman" w:hAnsi="Times New Roman" w:cs="Times New Roman"/>
          <w:lang w:val="en-GB"/>
        </w:rPr>
      </w:pPr>
    </w:p>
    <w:p w14:paraId="4EDD3A70" w14:textId="77777777" w:rsidR="00B93F85" w:rsidRPr="00AB3543" w:rsidRDefault="00B93F85" w:rsidP="00AB3543">
      <w:pPr>
        <w:spacing w:line="360" w:lineRule="auto"/>
        <w:rPr>
          <w:rFonts w:ascii="Times New Roman" w:hAnsi="Times New Roman" w:cs="Times New Roman"/>
          <w:lang w:val="en-GB"/>
        </w:rPr>
      </w:pPr>
      <w:r w:rsidRPr="00AB3543">
        <w:rPr>
          <w:rFonts w:ascii="Times New Roman" w:hAnsi="Times New Roman" w:cs="Times New Roman"/>
          <w:lang w:val="en-GB"/>
        </w:rPr>
        <w:br w:type="page"/>
      </w:r>
    </w:p>
    <w:p w14:paraId="561F3A94"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1C693F0B"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15DB86AC"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64E46918"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16273DF8"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47BA0973" w14:textId="29A0BAB3" w:rsidR="00B93F85" w:rsidRPr="003E7A4C" w:rsidRDefault="00D07807" w:rsidP="00AB3543">
      <w:pPr>
        <w:pStyle w:val="Heading1"/>
        <w:pBdr>
          <w:top w:val="single" w:sz="4" w:space="1" w:color="auto"/>
          <w:bottom w:val="single" w:sz="4" w:space="1" w:color="auto"/>
        </w:pBdr>
        <w:spacing w:line="360" w:lineRule="auto"/>
        <w:jc w:val="center"/>
        <w:rPr>
          <w:rFonts w:ascii="Times New Roman" w:hAnsi="Times New Roman" w:cs="Times New Roman"/>
          <w:b/>
          <w:bCs/>
          <w:color w:val="auto"/>
          <w:sz w:val="48"/>
          <w:szCs w:val="48"/>
          <w:lang w:val="en-GB"/>
        </w:rPr>
      </w:pPr>
      <w:bookmarkStart w:id="16" w:name="_Toc225779470"/>
      <w:r w:rsidRPr="003E7A4C">
        <w:rPr>
          <w:rFonts w:ascii="Times New Roman" w:hAnsi="Times New Roman" w:cs="Times New Roman"/>
          <w:b/>
          <w:bCs/>
          <w:color w:val="auto"/>
          <w:sz w:val="48"/>
          <w:szCs w:val="48"/>
          <w:lang w:val="en-GB"/>
        </w:rPr>
        <w:t>Results</w:t>
      </w:r>
      <w:bookmarkEnd w:id="16"/>
    </w:p>
    <w:p w14:paraId="02308409" w14:textId="5970FBB6" w:rsidR="00D07807" w:rsidRPr="00AB3543" w:rsidRDefault="00D07807" w:rsidP="00AB3543">
      <w:pPr>
        <w:spacing w:line="360" w:lineRule="auto"/>
        <w:rPr>
          <w:rFonts w:ascii="Times New Roman" w:hAnsi="Times New Roman" w:cs="Times New Roman"/>
          <w:lang w:val="en-GB"/>
        </w:rPr>
      </w:pPr>
    </w:p>
    <w:p w14:paraId="5E75540D" w14:textId="77777777" w:rsidR="00D07807" w:rsidRPr="00AB3543" w:rsidRDefault="00D07807" w:rsidP="00AB3543">
      <w:pPr>
        <w:spacing w:line="360" w:lineRule="auto"/>
        <w:rPr>
          <w:rFonts w:ascii="Times New Roman" w:hAnsi="Times New Roman" w:cs="Times New Roman"/>
          <w:lang w:val="en-GB"/>
        </w:rPr>
      </w:pPr>
      <w:r w:rsidRPr="00AB3543">
        <w:rPr>
          <w:rFonts w:ascii="Times New Roman" w:hAnsi="Times New Roman" w:cs="Times New Roman"/>
          <w:lang w:val="en-GB"/>
        </w:rPr>
        <w:br w:type="page"/>
      </w:r>
    </w:p>
    <w:p w14:paraId="091082A7" w14:textId="76BCBC63" w:rsidR="00D07807" w:rsidRPr="00981023" w:rsidRDefault="005E49DE" w:rsidP="00AB3543">
      <w:pPr>
        <w:spacing w:line="360" w:lineRule="auto"/>
        <w:jc w:val="center"/>
        <w:rPr>
          <w:rFonts w:ascii="Times New Roman" w:hAnsi="Times New Roman" w:cs="Times New Roman"/>
          <w:b/>
          <w:bCs/>
          <w:lang w:val="en-GB"/>
        </w:rPr>
      </w:pPr>
      <w:r w:rsidRPr="00981023">
        <w:rPr>
          <w:rFonts w:ascii="Times New Roman" w:hAnsi="Times New Roman" w:cs="Times New Roman"/>
          <w:b/>
          <w:bCs/>
          <w:lang w:val="en-GB"/>
        </w:rPr>
        <w:lastRenderedPageBreak/>
        <w:t xml:space="preserve">3. </w:t>
      </w:r>
      <w:r w:rsidR="00D07807" w:rsidRPr="00981023">
        <w:rPr>
          <w:rFonts w:ascii="Times New Roman" w:hAnsi="Times New Roman" w:cs="Times New Roman"/>
          <w:b/>
          <w:bCs/>
          <w:lang w:val="en-GB"/>
        </w:rPr>
        <w:t>Results</w:t>
      </w:r>
    </w:p>
    <w:p w14:paraId="2B218F4C" w14:textId="77777777" w:rsidR="006065BC" w:rsidRPr="00981023" w:rsidRDefault="006065BC" w:rsidP="00AB3543">
      <w:pPr>
        <w:pStyle w:val="Heading3"/>
        <w:spacing w:line="360" w:lineRule="auto"/>
        <w:rPr>
          <w:rFonts w:ascii="Times New Roman" w:hAnsi="Times New Roman" w:cs="Times New Roman"/>
          <w:b/>
          <w:bCs/>
          <w:color w:val="auto"/>
          <w:sz w:val="24"/>
          <w:szCs w:val="24"/>
        </w:rPr>
      </w:pPr>
      <w:bookmarkStart w:id="17" w:name="_Toc225779471"/>
      <w:r w:rsidRPr="00981023">
        <w:rPr>
          <w:rFonts w:ascii="Times New Roman" w:hAnsi="Times New Roman" w:cs="Times New Roman"/>
          <w:b/>
          <w:bCs/>
          <w:color w:val="auto"/>
          <w:sz w:val="24"/>
          <w:szCs w:val="24"/>
        </w:rPr>
        <w:t>3.1 Overview</w:t>
      </w:r>
      <w:bookmarkEnd w:id="17"/>
      <w:r w:rsidRPr="00981023">
        <w:rPr>
          <w:rFonts w:ascii="Times New Roman" w:hAnsi="Times New Roman" w:cs="Times New Roman"/>
          <w:b/>
          <w:bCs/>
          <w:color w:val="auto"/>
          <w:sz w:val="24"/>
          <w:szCs w:val="24"/>
        </w:rPr>
        <w:t xml:space="preserve"> </w:t>
      </w:r>
    </w:p>
    <w:p w14:paraId="41831F5D" w14:textId="77777777"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IBM statistics version 30 (2026) was used to conduct a standard multiple regression analysis for the current study. The predictor variables for the study were personality traits (conscientiousness and neuroticism) and student type (mature and traditional). The dependent variable was academic motivation. The current study employed two standard multiple regression analysis which was done to investigate if academic motivation can be predicted by personality traits and student type and independent samples t-tests to investigate if there is a difference for academic motivation based on student status. </w:t>
      </w:r>
    </w:p>
    <w:p w14:paraId="5E571AEF" w14:textId="77777777" w:rsidR="006065BC" w:rsidRPr="00981023" w:rsidRDefault="006065BC" w:rsidP="00AB3543">
      <w:pPr>
        <w:pStyle w:val="Heading3"/>
        <w:spacing w:line="360" w:lineRule="auto"/>
        <w:rPr>
          <w:rFonts w:ascii="Times New Roman" w:hAnsi="Times New Roman" w:cs="Times New Roman"/>
          <w:b/>
          <w:bCs/>
          <w:color w:val="auto"/>
          <w:sz w:val="24"/>
          <w:szCs w:val="24"/>
        </w:rPr>
      </w:pPr>
      <w:bookmarkStart w:id="18" w:name="_Toc225779472"/>
      <w:r w:rsidRPr="00981023">
        <w:rPr>
          <w:rFonts w:ascii="Times New Roman" w:hAnsi="Times New Roman" w:cs="Times New Roman"/>
          <w:b/>
          <w:bCs/>
          <w:color w:val="auto"/>
          <w:sz w:val="24"/>
          <w:szCs w:val="24"/>
        </w:rPr>
        <w:t>3.2 Descriptive statistics</w:t>
      </w:r>
      <w:bookmarkEnd w:id="18"/>
    </w:p>
    <w:p w14:paraId="4EB12F18" w14:textId="3CD8DB58"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Table </w:t>
      </w:r>
      <w:r w:rsidR="00CD78D4" w:rsidRPr="00AB3543">
        <w:rPr>
          <w:rFonts w:ascii="Times New Roman" w:hAnsi="Times New Roman" w:cs="Times New Roman"/>
        </w:rPr>
        <w:t>2</w:t>
      </w:r>
      <w:r w:rsidRPr="00AB3543">
        <w:rPr>
          <w:rFonts w:ascii="Times New Roman" w:hAnsi="Times New Roman" w:cs="Times New Roman"/>
        </w:rPr>
        <w:t xml:space="preserve"> displays the minimum and maximum values, the standard deviation and mean for the scores. The group sizes for student type were unequal. </w:t>
      </w:r>
    </w:p>
    <w:p w14:paraId="7E68979D" w14:textId="13382DEA"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 xml:space="preserve">Table </w:t>
      </w:r>
      <w:r w:rsidR="00CD78D4" w:rsidRPr="00AB3543">
        <w:rPr>
          <w:rFonts w:ascii="Times New Roman" w:hAnsi="Times New Roman" w:cs="Times New Roman"/>
          <w:b/>
          <w:bCs/>
        </w:rPr>
        <w:t>2</w:t>
      </w:r>
    </w:p>
    <w:p w14:paraId="0D8D5175"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Descriptive Statistics</w:t>
      </w:r>
    </w:p>
    <w:tbl>
      <w:tblPr>
        <w:tblStyle w:val="PlainTable2"/>
        <w:tblW w:w="0" w:type="auto"/>
        <w:tblLook w:val="06A0" w:firstRow="1" w:lastRow="0" w:firstColumn="1" w:lastColumn="0" w:noHBand="1" w:noVBand="1"/>
      </w:tblPr>
      <w:tblGrid>
        <w:gridCol w:w="2145"/>
        <w:gridCol w:w="1392"/>
        <w:gridCol w:w="1400"/>
        <w:gridCol w:w="1389"/>
        <w:gridCol w:w="1405"/>
        <w:gridCol w:w="1295"/>
      </w:tblGrid>
      <w:tr w:rsidR="00AB3543" w:rsidRPr="00AB3543" w14:paraId="2F99D9B4" w14:textId="77777777" w:rsidTr="0040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017AACE1" w14:textId="77777777" w:rsidR="006065BC" w:rsidRPr="00AB3543" w:rsidRDefault="006065BC" w:rsidP="00AB3543">
            <w:pPr>
              <w:spacing w:line="360" w:lineRule="auto"/>
              <w:jc w:val="center"/>
              <w:rPr>
                <w:rFonts w:ascii="Times New Roman" w:hAnsi="Times New Roman" w:cs="Times New Roman"/>
                <w:i/>
                <w:iCs/>
                <w:sz w:val="24"/>
                <w:szCs w:val="24"/>
              </w:rPr>
            </w:pPr>
            <w:r w:rsidRPr="00AB3543">
              <w:rPr>
                <w:rFonts w:ascii="Times New Roman" w:hAnsi="Times New Roman" w:cs="Times New Roman"/>
                <w:i/>
                <w:iCs/>
                <w:sz w:val="24"/>
                <w:szCs w:val="24"/>
              </w:rPr>
              <w:t>Variable</w:t>
            </w:r>
          </w:p>
        </w:tc>
        <w:tc>
          <w:tcPr>
            <w:tcW w:w="1438" w:type="dxa"/>
          </w:tcPr>
          <w:p w14:paraId="5A46F021" w14:textId="77777777" w:rsidR="006065BC" w:rsidRPr="00AB3543" w:rsidRDefault="006065BC" w:rsidP="00AB35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N</w:t>
            </w:r>
          </w:p>
        </w:tc>
        <w:tc>
          <w:tcPr>
            <w:tcW w:w="1443" w:type="dxa"/>
          </w:tcPr>
          <w:p w14:paraId="6E770B43" w14:textId="77777777" w:rsidR="006065BC" w:rsidRPr="00AB3543" w:rsidRDefault="006065BC" w:rsidP="00AB35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M</w:t>
            </w:r>
          </w:p>
        </w:tc>
        <w:tc>
          <w:tcPr>
            <w:tcW w:w="1432" w:type="dxa"/>
          </w:tcPr>
          <w:p w14:paraId="67F7F682" w14:textId="77777777" w:rsidR="006065BC" w:rsidRPr="00AB3543" w:rsidRDefault="006065BC" w:rsidP="00AB35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SD</w:t>
            </w:r>
          </w:p>
        </w:tc>
        <w:tc>
          <w:tcPr>
            <w:tcW w:w="1448" w:type="dxa"/>
          </w:tcPr>
          <w:p w14:paraId="2EB8CC18" w14:textId="77777777" w:rsidR="006065BC" w:rsidRPr="00AB3543" w:rsidRDefault="006065BC" w:rsidP="00AB35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Min</w:t>
            </w:r>
          </w:p>
        </w:tc>
        <w:tc>
          <w:tcPr>
            <w:tcW w:w="1330" w:type="dxa"/>
          </w:tcPr>
          <w:p w14:paraId="027A79A8" w14:textId="77777777" w:rsidR="006065BC" w:rsidRPr="00AB3543" w:rsidRDefault="006065BC" w:rsidP="00AB35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Max</w:t>
            </w:r>
          </w:p>
        </w:tc>
      </w:tr>
      <w:tr w:rsidR="00AB3543" w:rsidRPr="00AB3543" w14:paraId="0B81DF0B" w14:textId="77777777" w:rsidTr="00401DFF">
        <w:tc>
          <w:tcPr>
            <w:cnfStyle w:val="001000000000" w:firstRow="0" w:lastRow="0" w:firstColumn="1" w:lastColumn="0" w:oddVBand="0" w:evenVBand="0" w:oddHBand="0" w:evenHBand="0" w:firstRowFirstColumn="0" w:firstRowLastColumn="0" w:lastRowFirstColumn="0" w:lastRowLastColumn="0"/>
            <w:tcW w:w="2151" w:type="dxa"/>
          </w:tcPr>
          <w:p w14:paraId="3C41A6A9" w14:textId="77777777" w:rsidR="006065BC" w:rsidRPr="00AB3543" w:rsidRDefault="006065BC" w:rsidP="00AB3543">
            <w:pPr>
              <w:spacing w:line="360" w:lineRule="auto"/>
              <w:jc w:val="center"/>
              <w:rPr>
                <w:rFonts w:ascii="Times New Roman" w:hAnsi="Times New Roman" w:cs="Times New Roman"/>
                <w:i/>
                <w:iCs/>
                <w:sz w:val="24"/>
                <w:szCs w:val="24"/>
              </w:rPr>
            </w:pPr>
            <w:r w:rsidRPr="00AB3543">
              <w:rPr>
                <w:rFonts w:ascii="Times New Roman" w:hAnsi="Times New Roman" w:cs="Times New Roman"/>
                <w:i/>
                <w:iCs/>
                <w:sz w:val="24"/>
                <w:szCs w:val="24"/>
              </w:rPr>
              <w:t>Intrinsic motivation</w:t>
            </w:r>
          </w:p>
        </w:tc>
        <w:tc>
          <w:tcPr>
            <w:tcW w:w="1438" w:type="dxa"/>
          </w:tcPr>
          <w:p w14:paraId="3DA36AD3"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109</w:t>
            </w:r>
          </w:p>
        </w:tc>
        <w:tc>
          <w:tcPr>
            <w:tcW w:w="1443" w:type="dxa"/>
          </w:tcPr>
          <w:p w14:paraId="4145FACB"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4.29</w:t>
            </w:r>
          </w:p>
        </w:tc>
        <w:tc>
          <w:tcPr>
            <w:tcW w:w="1432" w:type="dxa"/>
          </w:tcPr>
          <w:p w14:paraId="34B304EE"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1.40</w:t>
            </w:r>
          </w:p>
        </w:tc>
        <w:tc>
          <w:tcPr>
            <w:tcW w:w="1448" w:type="dxa"/>
          </w:tcPr>
          <w:p w14:paraId="52D0E75E"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1.17</w:t>
            </w:r>
          </w:p>
        </w:tc>
        <w:tc>
          <w:tcPr>
            <w:tcW w:w="1330" w:type="dxa"/>
          </w:tcPr>
          <w:p w14:paraId="3348D0E0"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7.00</w:t>
            </w:r>
          </w:p>
        </w:tc>
      </w:tr>
      <w:tr w:rsidR="00AB3543" w:rsidRPr="00AB3543" w14:paraId="1399C6D5" w14:textId="77777777" w:rsidTr="00401DFF">
        <w:tc>
          <w:tcPr>
            <w:cnfStyle w:val="001000000000" w:firstRow="0" w:lastRow="0" w:firstColumn="1" w:lastColumn="0" w:oddVBand="0" w:evenVBand="0" w:oddHBand="0" w:evenHBand="0" w:firstRowFirstColumn="0" w:firstRowLastColumn="0" w:lastRowFirstColumn="0" w:lastRowLastColumn="0"/>
            <w:tcW w:w="2151" w:type="dxa"/>
          </w:tcPr>
          <w:p w14:paraId="10566F48" w14:textId="77777777" w:rsidR="006065BC" w:rsidRPr="00AB3543" w:rsidRDefault="006065BC" w:rsidP="00AB3543">
            <w:pPr>
              <w:spacing w:line="360" w:lineRule="auto"/>
              <w:jc w:val="center"/>
              <w:rPr>
                <w:rFonts w:ascii="Times New Roman" w:hAnsi="Times New Roman" w:cs="Times New Roman"/>
                <w:i/>
                <w:iCs/>
                <w:sz w:val="24"/>
                <w:szCs w:val="24"/>
              </w:rPr>
            </w:pPr>
            <w:r w:rsidRPr="00AB3543">
              <w:rPr>
                <w:rFonts w:ascii="Times New Roman" w:hAnsi="Times New Roman" w:cs="Times New Roman"/>
                <w:i/>
                <w:iCs/>
                <w:sz w:val="24"/>
                <w:szCs w:val="24"/>
              </w:rPr>
              <w:t>Extrinsic motivation</w:t>
            </w:r>
          </w:p>
        </w:tc>
        <w:tc>
          <w:tcPr>
            <w:tcW w:w="1438" w:type="dxa"/>
          </w:tcPr>
          <w:p w14:paraId="5EF7DF2B"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109</w:t>
            </w:r>
          </w:p>
        </w:tc>
        <w:tc>
          <w:tcPr>
            <w:tcW w:w="1443" w:type="dxa"/>
          </w:tcPr>
          <w:p w14:paraId="66394F6F"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5.46</w:t>
            </w:r>
          </w:p>
        </w:tc>
        <w:tc>
          <w:tcPr>
            <w:tcW w:w="1432" w:type="dxa"/>
          </w:tcPr>
          <w:p w14:paraId="3FA934DC"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1.11</w:t>
            </w:r>
          </w:p>
        </w:tc>
        <w:tc>
          <w:tcPr>
            <w:tcW w:w="1448" w:type="dxa"/>
          </w:tcPr>
          <w:p w14:paraId="595DA61A"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2.40</w:t>
            </w:r>
          </w:p>
        </w:tc>
        <w:tc>
          <w:tcPr>
            <w:tcW w:w="1330" w:type="dxa"/>
          </w:tcPr>
          <w:p w14:paraId="78BA068A"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7.00</w:t>
            </w:r>
          </w:p>
        </w:tc>
      </w:tr>
      <w:tr w:rsidR="00AB3543" w:rsidRPr="00AB3543" w14:paraId="3AFAEDAE" w14:textId="77777777" w:rsidTr="00401DFF">
        <w:tc>
          <w:tcPr>
            <w:cnfStyle w:val="001000000000" w:firstRow="0" w:lastRow="0" w:firstColumn="1" w:lastColumn="0" w:oddVBand="0" w:evenVBand="0" w:oddHBand="0" w:evenHBand="0" w:firstRowFirstColumn="0" w:firstRowLastColumn="0" w:lastRowFirstColumn="0" w:lastRowLastColumn="0"/>
            <w:tcW w:w="2151" w:type="dxa"/>
          </w:tcPr>
          <w:p w14:paraId="0D6DA609" w14:textId="77777777" w:rsidR="006065BC" w:rsidRPr="00AB3543" w:rsidRDefault="006065BC" w:rsidP="00AB3543">
            <w:pPr>
              <w:spacing w:line="360" w:lineRule="auto"/>
              <w:jc w:val="center"/>
              <w:rPr>
                <w:rFonts w:ascii="Times New Roman" w:hAnsi="Times New Roman" w:cs="Times New Roman"/>
                <w:b w:val="0"/>
                <w:bCs w:val="0"/>
                <w:i/>
                <w:iCs/>
                <w:sz w:val="24"/>
                <w:szCs w:val="24"/>
              </w:rPr>
            </w:pPr>
            <w:r w:rsidRPr="00AB3543">
              <w:rPr>
                <w:rFonts w:ascii="Times New Roman" w:hAnsi="Times New Roman" w:cs="Times New Roman"/>
                <w:i/>
                <w:iCs/>
                <w:sz w:val="24"/>
                <w:szCs w:val="24"/>
              </w:rPr>
              <w:t>Conscientiousness</w:t>
            </w:r>
          </w:p>
        </w:tc>
        <w:tc>
          <w:tcPr>
            <w:tcW w:w="1438" w:type="dxa"/>
          </w:tcPr>
          <w:p w14:paraId="428753C7"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108</w:t>
            </w:r>
          </w:p>
        </w:tc>
        <w:tc>
          <w:tcPr>
            <w:tcW w:w="1443" w:type="dxa"/>
          </w:tcPr>
          <w:p w14:paraId="5CA5CF16"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4.94</w:t>
            </w:r>
          </w:p>
        </w:tc>
        <w:tc>
          <w:tcPr>
            <w:tcW w:w="1432" w:type="dxa"/>
          </w:tcPr>
          <w:p w14:paraId="60065801"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1.35</w:t>
            </w:r>
          </w:p>
        </w:tc>
        <w:tc>
          <w:tcPr>
            <w:tcW w:w="1448" w:type="dxa"/>
          </w:tcPr>
          <w:p w14:paraId="6E6B1679"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1.50</w:t>
            </w:r>
          </w:p>
        </w:tc>
        <w:tc>
          <w:tcPr>
            <w:tcW w:w="1330" w:type="dxa"/>
          </w:tcPr>
          <w:p w14:paraId="1D4A0051"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7.00</w:t>
            </w:r>
          </w:p>
        </w:tc>
      </w:tr>
      <w:tr w:rsidR="00AB3543" w:rsidRPr="00AB3543" w14:paraId="2DF26FFB" w14:textId="77777777" w:rsidTr="00401DFF">
        <w:tc>
          <w:tcPr>
            <w:cnfStyle w:val="001000000000" w:firstRow="0" w:lastRow="0" w:firstColumn="1" w:lastColumn="0" w:oddVBand="0" w:evenVBand="0" w:oddHBand="0" w:evenHBand="0" w:firstRowFirstColumn="0" w:firstRowLastColumn="0" w:lastRowFirstColumn="0" w:lastRowLastColumn="0"/>
            <w:tcW w:w="2151" w:type="dxa"/>
          </w:tcPr>
          <w:p w14:paraId="477D0646" w14:textId="77777777" w:rsidR="006065BC" w:rsidRPr="00AB3543" w:rsidRDefault="006065BC" w:rsidP="00AB3543">
            <w:pPr>
              <w:spacing w:line="360" w:lineRule="auto"/>
              <w:jc w:val="center"/>
              <w:rPr>
                <w:rFonts w:ascii="Times New Roman" w:hAnsi="Times New Roman" w:cs="Times New Roman"/>
                <w:i/>
                <w:iCs/>
                <w:sz w:val="24"/>
                <w:szCs w:val="24"/>
              </w:rPr>
            </w:pPr>
            <w:r w:rsidRPr="00AB3543">
              <w:rPr>
                <w:rFonts w:ascii="Times New Roman" w:hAnsi="Times New Roman" w:cs="Times New Roman"/>
                <w:i/>
                <w:iCs/>
                <w:sz w:val="24"/>
                <w:szCs w:val="24"/>
              </w:rPr>
              <w:t>Neuroticism</w:t>
            </w:r>
          </w:p>
        </w:tc>
        <w:tc>
          <w:tcPr>
            <w:tcW w:w="1438" w:type="dxa"/>
          </w:tcPr>
          <w:p w14:paraId="22669202"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108</w:t>
            </w:r>
          </w:p>
        </w:tc>
        <w:tc>
          <w:tcPr>
            <w:tcW w:w="1443" w:type="dxa"/>
          </w:tcPr>
          <w:p w14:paraId="53FC23C1"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4.21</w:t>
            </w:r>
          </w:p>
        </w:tc>
        <w:tc>
          <w:tcPr>
            <w:tcW w:w="1432" w:type="dxa"/>
          </w:tcPr>
          <w:p w14:paraId="0AF47277"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1.34</w:t>
            </w:r>
          </w:p>
        </w:tc>
        <w:tc>
          <w:tcPr>
            <w:tcW w:w="1448" w:type="dxa"/>
          </w:tcPr>
          <w:p w14:paraId="5ED8006B"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1.50</w:t>
            </w:r>
          </w:p>
        </w:tc>
        <w:tc>
          <w:tcPr>
            <w:tcW w:w="1330" w:type="dxa"/>
          </w:tcPr>
          <w:p w14:paraId="1F94E3C3"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7.00</w:t>
            </w:r>
          </w:p>
        </w:tc>
      </w:tr>
      <w:tr w:rsidR="00AB3543" w:rsidRPr="00AB3543" w14:paraId="1A517A0F" w14:textId="77777777" w:rsidTr="00401DFF">
        <w:tc>
          <w:tcPr>
            <w:cnfStyle w:val="001000000000" w:firstRow="0" w:lastRow="0" w:firstColumn="1" w:lastColumn="0" w:oddVBand="0" w:evenVBand="0" w:oddHBand="0" w:evenHBand="0" w:firstRowFirstColumn="0" w:firstRowLastColumn="0" w:lastRowFirstColumn="0" w:lastRowLastColumn="0"/>
            <w:tcW w:w="2151" w:type="dxa"/>
          </w:tcPr>
          <w:p w14:paraId="48BEB63E" w14:textId="77777777" w:rsidR="006065BC" w:rsidRPr="00AB3543" w:rsidRDefault="006065BC" w:rsidP="00AB3543">
            <w:pPr>
              <w:spacing w:line="360" w:lineRule="auto"/>
              <w:jc w:val="center"/>
              <w:rPr>
                <w:rFonts w:ascii="Times New Roman" w:hAnsi="Times New Roman" w:cs="Times New Roman"/>
                <w:i/>
                <w:iCs/>
                <w:sz w:val="24"/>
                <w:szCs w:val="24"/>
              </w:rPr>
            </w:pPr>
            <w:r w:rsidRPr="00AB3543">
              <w:rPr>
                <w:rFonts w:ascii="Times New Roman" w:hAnsi="Times New Roman" w:cs="Times New Roman"/>
                <w:i/>
                <w:iCs/>
                <w:sz w:val="24"/>
                <w:szCs w:val="24"/>
              </w:rPr>
              <w:t>Student status</w:t>
            </w:r>
          </w:p>
        </w:tc>
        <w:tc>
          <w:tcPr>
            <w:tcW w:w="1438" w:type="dxa"/>
          </w:tcPr>
          <w:p w14:paraId="57623BFE"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108</w:t>
            </w:r>
          </w:p>
        </w:tc>
        <w:tc>
          <w:tcPr>
            <w:tcW w:w="1443" w:type="dxa"/>
          </w:tcPr>
          <w:p w14:paraId="6EA46672"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1.30</w:t>
            </w:r>
          </w:p>
        </w:tc>
        <w:tc>
          <w:tcPr>
            <w:tcW w:w="1432" w:type="dxa"/>
          </w:tcPr>
          <w:p w14:paraId="33FB2830"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0.46</w:t>
            </w:r>
          </w:p>
        </w:tc>
        <w:tc>
          <w:tcPr>
            <w:tcW w:w="1448" w:type="dxa"/>
          </w:tcPr>
          <w:p w14:paraId="45418E2E"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w:t>
            </w:r>
          </w:p>
        </w:tc>
        <w:tc>
          <w:tcPr>
            <w:tcW w:w="1330" w:type="dxa"/>
          </w:tcPr>
          <w:p w14:paraId="7EF86541" w14:textId="77777777" w:rsidR="006065BC" w:rsidRPr="00AB3543" w:rsidRDefault="006065BC" w:rsidP="00AB35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2</w:t>
            </w:r>
          </w:p>
        </w:tc>
      </w:tr>
    </w:tbl>
    <w:p w14:paraId="42C44646" w14:textId="77777777" w:rsidR="006065BC" w:rsidRPr="00AB3543" w:rsidRDefault="006065BC" w:rsidP="00AB3543">
      <w:pPr>
        <w:spacing w:line="360" w:lineRule="auto"/>
        <w:rPr>
          <w:rFonts w:ascii="Times New Roman" w:hAnsi="Times New Roman" w:cs="Times New Roman"/>
        </w:rPr>
      </w:pPr>
    </w:p>
    <w:p w14:paraId="7EC8C770" w14:textId="77777777" w:rsidR="006065BC" w:rsidRPr="00981023" w:rsidRDefault="006065BC" w:rsidP="00AB3543">
      <w:pPr>
        <w:pStyle w:val="Heading3"/>
        <w:spacing w:line="360" w:lineRule="auto"/>
        <w:rPr>
          <w:rFonts w:ascii="Times New Roman" w:hAnsi="Times New Roman" w:cs="Times New Roman"/>
          <w:b/>
          <w:bCs/>
          <w:color w:val="auto"/>
          <w:sz w:val="24"/>
          <w:szCs w:val="24"/>
        </w:rPr>
      </w:pPr>
      <w:bookmarkStart w:id="19" w:name="_Toc225779473"/>
      <w:r w:rsidRPr="00981023">
        <w:rPr>
          <w:rFonts w:ascii="Times New Roman" w:hAnsi="Times New Roman" w:cs="Times New Roman"/>
          <w:b/>
          <w:bCs/>
          <w:color w:val="auto"/>
          <w:sz w:val="24"/>
          <w:szCs w:val="24"/>
        </w:rPr>
        <w:t>3.3 Inferential Statistics</w:t>
      </w:r>
      <w:bookmarkEnd w:id="19"/>
      <w:r w:rsidRPr="00981023">
        <w:rPr>
          <w:rFonts w:ascii="Times New Roman" w:hAnsi="Times New Roman" w:cs="Times New Roman"/>
          <w:b/>
          <w:bCs/>
          <w:color w:val="auto"/>
          <w:sz w:val="24"/>
          <w:szCs w:val="24"/>
        </w:rPr>
        <w:t xml:space="preserve"> </w:t>
      </w:r>
    </w:p>
    <w:p w14:paraId="779815FC" w14:textId="77777777"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Two multiple regression analyses and an independent samples t-test were conducted to evaluate if conscientiousness, neuroticism and student status predicted intrinsic and extrinsic motivation, and to determine if motivation differed by student status. </w:t>
      </w:r>
    </w:p>
    <w:p w14:paraId="20905FF5" w14:textId="77777777"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 xml:space="preserve">Assumptions </w:t>
      </w:r>
    </w:p>
    <w:p w14:paraId="5DBDF3C6" w14:textId="77777777"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Prior to conducting the regression analyses, the assumptions had to be checked. The assumptions of multicollinearity, singularity, overall collinearity and normality of residuals </w:t>
      </w:r>
      <w:r w:rsidRPr="00AB3543">
        <w:rPr>
          <w:rFonts w:ascii="Times New Roman" w:hAnsi="Times New Roman" w:cs="Times New Roman"/>
        </w:rPr>
        <w:lastRenderedPageBreak/>
        <w:t xml:space="preserve">were not violated. Therefore, the analyses were able to proceed. There were no outliers identified by Mahalanobis and Cooks distances. Visual inspection showed that normality and homoscedasticity were not violated, see figure 1. </w:t>
      </w:r>
    </w:p>
    <w:p w14:paraId="5B3DCE7E" w14:textId="77777777" w:rsidR="006065BC" w:rsidRPr="00981023" w:rsidRDefault="006065BC" w:rsidP="00AB3543">
      <w:pPr>
        <w:spacing w:line="360" w:lineRule="auto"/>
        <w:rPr>
          <w:rFonts w:ascii="Times New Roman" w:hAnsi="Times New Roman" w:cs="Times New Roman"/>
          <w:b/>
          <w:bCs/>
        </w:rPr>
      </w:pPr>
      <w:r w:rsidRPr="00981023">
        <w:rPr>
          <w:rFonts w:ascii="Times New Roman" w:hAnsi="Times New Roman" w:cs="Times New Roman"/>
          <w:b/>
          <w:bCs/>
        </w:rPr>
        <w:t>Figure 1:</w:t>
      </w:r>
    </w:p>
    <w:p w14:paraId="6D279043"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noProof/>
        </w:rPr>
        <w:drawing>
          <wp:anchor distT="0" distB="0" distL="114300" distR="114300" simplePos="0" relativeHeight="251659264" behindDoc="0" locked="0" layoutInCell="1" allowOverlap="1" wp14:anchorId="02F5D3A7" wp14:editId="2BC553A8">
            <wp:simplePos x="0" y="0"/>
            <wp:positionH relativeFrom="column">
              <wp:posOffset>501650</wp:posOffset>
            </wp:positionH>
            <wp:positionV relativeFrom="paragraph">
              <wp:posOffset>287020</wp:posOffset>
            </wp:positionV>
            <wp:extent cx="4387850" cy="2616200"/>
            <wp:effectExtent l="0" t="0" r="0" b="0"/>
            <wp:wrapSquare wrapText="bothSides"/>
            <wp:docPr id="1049214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543">
        <w:rPr>
          <w:rFonts w:ascii="Times New Roman" w:hAnsi="Times New Roman" w:cs="Times New Roman"/>
          <w:i/>
          <w:iCs/>
        </w:rPr>
        <w:t>P-P Plot demonstrating normal distribution</w:t>
      </w:r>
    </w:p>
    <w:p w14:paraId="21D64809" w14:textId="77777777" w:rsidR="006065BC" w:rsidRPr="00AB3543" w:rsidRDefault="006065BC" w:rsidP="00AB3543">
      <w:pPr>
        <w:spacing w:line="360" w:lineRule="auto"/>
        <w:rPr>
          <w:rFonts w:ascii="Times New Roman" w:hAnsi="Times New Roman" w:cs="Times New Roman"/>
        </w:rPr>
      </w:pPr>
    </w:p>
    <w:p w14:paraId="3496581D" w14:textId="77777777" w:rsidR="006065BC" w:rsidRPr="00AB3543" w:rsidRDefault="006065BC" w:rsidP="00AB3543">
      <w:pPr>
        <w:spacing w:line="360" w:lineRule="auto"/>
        <w:rPr>
          <w:rFonts w:ascii="Times New Roman" w:hAnsi="Times New Roman" w:cs="Times New Roman"/>
        </w:rPr>
      </w:pPr>
    </w:p>
    <w:p w14:paraId="06BF1805" w14:textId="77777777" w:rsidR="006065BC" w:rsidRPr="00AB3543" w:rsidRDefault="006065BC" w:rsidP="00AB3543">
      <w:pPr>
        <w:spacing w:line="360" w:lineRule="auto"/>
        <w:rPr>
          <w:rFonts w:ascii="Times New Roman" w:hAnsi="Times New Roman" w:cs="Times New Roman"/>
        </w:rPr>
      </w:pPr>
    </w:p>
    <w:p w14:paraId="6C09363B" w14:textId="77777777" w:rsidR="006065BC" w:rsidRPr="00AB3543" w:rsidRDefault="006065BC" w:rsidP="00AB3543">
      <w:pPr>
        <w:spacing w:line="360" w:lineRule="auto"/>
        <w:rPr>
          <w:rFonts w:ascii="Times New Roman" w:hAnsi="Times New Roman" w:cs="Times New Roman"/>
        </w:rPr>
      </w:pPr>
    </w:p>
    <w:p w14:paraId="38725B0A" w14:textId="77777777" w:rsidR="006065BC" w:rsidRPr="00AB3543" w:rsidRDefault="006065BC" w:rsidP="00AB3543">
      <w:pPr>
        <w:spacing w:line="360" w:lineRule="auto"/>
        <w:rPr>
          <w:rFonts w:ascii="Times New Roman" w:hAnsi="Times New Roman" w:cs="Times New Roman"/>
          <w:b/>
          <w:bCs/>
        </w:rPr>
      </w:pPr>
    </w:p>
    <w:p w14:paraId="161B4DCD" w14:textId="77777777" w:rsidR="006065BC" w:rsidRPr="00AB3543" w:rsidRDefault="006065BC" w:rsidP="00AB3543">
      <w:pPr>
        <w:spacing w:line="360" w:lineRule="auto"/>
        <w:rPr>
          <w:rFonts w:ascii="Times New Roman" w:hAnsi="Times New Roman" w:cs="Times New Roman"/>
          <w:b/>
          <w:bCs/>
        </w:rPr>
      </w:pPr>
    </w:p>
    <w:p w14:paraId="308469AC" w14:textId="77777777" w:rsidR="006065BC" w:rsidRPr="00AB3543" w:rsidRDefault="006065BC" w:rsidP="00AB3543">
      <w:pPr>
        <w:spacing w:line="360" w:lineRule="auto"/>
        <w:rPr>
          <w:rFonts w:ascii="Times New Roman" w:hAnsi="Times New Roman" w:cs="Times New Roman"/>
          <w:b/>
          <w:bCs/>
        </w:rPr>
      </w:pPr>
    </w:p>
    <w:p w14:paraId="62D6A7CD" w14:textId="77777777" w:rsidR="006065BC" w:rsidRPr="00AB3543" w:rsidRDefault="006065BC" w:rsidP="00AB3543">
      <w:pPr>
        <w:spacing w:line="360" w:lineRule="auto"/>
        <w:rPr>
          <w:rFonts w:ascii="Times New Roman" w:hAnsi="Times New Roman" w:cs="Times New Roman"/>
          <w:b/>
          <w:bCs/>
        </w:rPr>
      </w:pPr>
    </w:p>
    <w:p w14:paraId="5FF045C7" w14:textId="77777777" w:rsidR="006065BC" w:rsidRPr="00AB3543" w:rsidRDefault="006065BC" w:rsidP="00AB3543">
      <w:pPr>
        <w:spacing w:line="360" w:lineRule="auto"/>
        <w:rPr>
          <w:rFonts w:ascii="Times New Roman" w:hAnsi="Times New Roman" w:cs="Times New Roman"/>
          <w:b/>
          <w:bCs/>
        </w:rPr>
      </w:pPr>
    </w:p>
    <w:p w14:paraId="1FB1C91F" w14:textId="77777777" w:rsidR="006065BC" w:rsidRPr="00AB3543" w:rsidRDefault="006065BC" w:rsidP="00AB3543">
      <w:pPr>
        <w:spacing w:line="360" w:lineRule="auto"/>
        <w:rPr>
          <w:rFonts w:ascii="Times New Roman" w:hAnsi="Times New Roman" w:cs="Times New Roman"/>
          <w:b/>
          <w:bCs/>
        </w:rPr>
      </w:pPr>
    </w:p>
    <w:p w14:paraId="027D7E56" w14:textId="77777777" w:rsidR="006065BC" w:rsidRPr="00981023" w:rsidRDefault="006065BC" w:rsidP="00AB3543">
      <w:pPr>
        <w:spacing w:line="360" w:lineRule="auto"/>
        <w:rPr>
          <w:rFonts w:ascii="Times New Roman" w:hAnsi="Times New Roman" w:cs="Times New Roman"/>
        </w:rPr>
      </w:pPr>
      <w:r w:rsidRPr="00981023">
        <w:rPr>
          <w:rFonts w:ascii="Times New Roman" w:hAnsi="Times New Roman" w:cs="Times New Roman"/>
        </w:rPr>
        <w:t xml:space="preserve">Intrinsic motivation </w:t>
      </w:r>
    </w:p>
    <w:p w14:paraId="23645514" w14:textId="579BB718"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A multiple regression analysis was conducted to determine whether conscientiousness, neuroticism and student status predict intrinsic motivation. The overall regression model was not statistically significant </w:t>
      </w:r>
      <w:r w:rsidRPr="00AB3543">
        <w:rPr>
          <w:rFonts w:ascii="Times New Roman" w:hAnsi="Times New Roman" w:cs="Times New Roman"/>
          <w:i/>
          <w:iCs/>
        </w:rPr>
        <w:t>F</w:t>
      </w:r>
      <w:r w:rsidRPr="00AB3543">
        <w:rPr>
          <w:rFonts w:ascii="Times New Roman" w:hAnsi="Times New Roman" w:cs="Times New Roman"/>
        </w:rPr>
        <w:t xml:space="preserve">(3, 104) = 1.408, </w:t>
      </w:r>
      <w:r w:rsidRPr="00AB3543">
        <w:rPr>
          <w:rFonts w:ascii="Times New Roman" w:hAnsi="Times New Roman" w:cs="Times New Roman"/>
          <w:i/>
          <w:iCs/>
        </w:rPr>
        <w:t>p</w:t>
      </w:r>
      <w:r w:rsidRPr="00AB3543">
        <w:rPr>
          <w:rFonts w:ascii="Times New Roman" w:hAnsi="Times New Roman" w:cs="Times New Roman"/>
        </w:rPr>
        <w:t xml:space="preserve">= .245 (see Appendix J) which explains approximately 3.9% of the variance in intrinsic motivation (r square = .039) (see Appendix K). Table </w:t>
      </w:r>
      <w:r w:rsidR="00CD78D4" w:rsidRPr="00AB3543">
        <w:rPr>
          <w:rFonts w:ascii="Times New Roman" w:hAnsi="Times New Roman" w:cs="Times New Roman"/>
        </w:rPr>
        <w:t>3</w:t>
      </w:r>
      <w:r w:rsidRPr="00AB3543">
        <w:rPr>
          <w:rFonts w:ascii="Times New Roman" w:hAnsi="Times New Roman" w:cs="Times New Roman"/>
        </w:rPr>
        <w:t xml:space="preserve"> below shows the unstandardised and standardised coefficients, the significant values and the part and partial correlations. </w:t>
      </w:r>
    </w:p>
    <w:p w14:paraId="5B209DB5" w14:textId="3492BEFB"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 xml:space="preserve">Table </w:t>
      </w:r>
      <w:r w:rsidR="00CD78D4" w:rsidRPr="00AB3543">
        <w:rPr>
          <w:rFonts w:ascii="Times New Roman" w:hAnsi="Times New Roman" w:cs="Times New Roman"/>
          <w:b/>
          <w:bCs/>
        </w:rPr>
        <w:t>3</w:t>
      </w:r>
      <w:r w:rsidRPr="00AB3543">
        <w:rPr>
          <w:rFonts w:ascii="Times New Roman" w:hAnsi="Times New Roman" w:cs="Times New Roman"/>
          <w:b/>
          <w:bCs/>
        </w:rPr>
        <w:t xml:space="preserve"> </w:t>
      </w:r>
    </w:p>
    <w:p w14:paraId="0D4F1780"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Unstandardised and standardised regression coefficients, significant values and part and partial correlations.</w:t>
      </w:r>
    </w:p>
    <w:p w14:paraId="459658F3" w14:textId="77777777" w:rsidR="006065BC" w:rsidRPr="00AB3543" w:rsidRDefault="006065BC" w:rsidP="00AB3543">
      <w:pPr>
        <w:spacing w:line="360" w:lineRule="auto"/>
        <w:rPr>
          <w:rFonts w:ascii="Times New Roman" w:hAnsi="Times New Roman" w:cs="Times New Roman"/>
          <w:i/>
          <w:iCs/>
        </w:rPr>
      </w:pPr>
    </w:p>
    <w:tbl>
      <w:tblPr>
        <w:tblStyle w:val="PlainTable2"/>
        <w:tblW w:w="0" w:type="auto"/>
        <w:tblLook w:val="06A0" w:firstRow="1" w:lastRow="0" w:firstColumn="1" w:lastColumn="0" w:noHBand="1" w:noVBand="1"/>
      </w:tblPr>
      <w:tblGrid>
        <w:gridCol w:w="2044"/>
        <w:gridCol w:w="1312"/>
        <w:gridCol w:w="1297"/>
        <w:gridCol w:w="1331"/>
        <w:gridCol w:w="1521"/>
        <w:gridCol w:w="1521"/>
      </w:tblGrid>
      <w:tr w:rsidR="00AB3543" w:rsidRPr="00AB3543" w14:paraId="5302179D" w14:textId="77777777" w:rsidTr="0040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2E454ECF"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lastRenderedPageBreak/>
              <w:t>Variable</w:t>
            </w:r>
          </w:p>
        </w:tc>
        <w:tc>
          <w:tcPr>
            <w:tcW w:w="1388" w:type="dxa"/>
          </w:tcPr>
          <w:p w14:paraId="33ED35B7"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B</w:t>
            </w:r>
          </w:p>
        </w:tc>
        <w:tc>
          <w:tcPr>
            <w:tcW w:w="1388" w:type="dxa"/>
          </w:tcPr>
          <w:p w14:paraId="2E327124"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Style w:val="txt"/>
                <w:rFonts w:ascii="Times New Roman" w:hAnsi="Times New Roman" w:cs="Times New Roman"/>
                <w:i/>
                <w:iCs/>
                <w:sz w:val="24"/>
                <w:szCs w:val="24"/>
              </w:rPr>
              <w:t>β</w:t>
            </w:r>
          </w:p>
          <w:p w14:paraId="602B4CBD"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
        </w:tc>
        <w:tc>
          <w:tcPr>
            <w:tcW w:w="1408" w:type="dxa"/>
          </w:tcPr>
          <w:p w14:paraId="782BE69E"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Sig</w:t>
            </w:r>
          </w:p>
        </w:tc>
        <w:tc>
          <w:tcPr>
            <w:tcW w:w="1523" w:type="dxa"/>
          </w:tcPr>
          <w:p w14:paraId="473B342F"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Partial Correlations</w:t>
            </w:r>
          </w:p>
        </w:tc>
        <w:tc>
          <w:tcPr>
            <w:tcW w:w="1523" w:type="dxa"/>
          </w:tcPr>
          <w:p w14:paraId="454DC16C"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Part Correlations</w:t>
            </w:r>
          </w:p>
        </w:tc>
      </w:tr>
      <w:tr w:rsidR="00AB3543" w:rsidRPr="00AB3543" w14:paraId="2D189F97"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1250B18A"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 xml:space="preserve">Constant </w:t>
            </w:r>
          </w:p>
        </w:tc>
        <w:tc>
          <w:tcPr>
            <w:tcW w:w="1388" w:type="dxa"/>
          </w:tcPr>
          <w:p w14:paraId="3CB7A3E5"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3.613</w:t>
            </w:r>
          </w:p>
        </w:tc>
        <w:tc>
          <w:tcPr>
            <w:tcW w:w="1388" w:type="dxa"/>
          </w:tcPr>
          <w:p w14:paraId="6C175AD6" w14:textId="47EE0636" w:rsidR="006065BC" w:rsidRPr="00AB3543" w:rsidRDefault="00F438DA"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408" w:type="dxa"/>
          </w:tcPr>
          <w:p w14:paraId="5704AAFE"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&lt;.001</w:t>
            </w:r>
          </w:p>
        </w:tc>
        <w:tc>
          <w:tcPr>
            <w:tcW w:w="1523" w:type="dxa"/>
          </w:tcPr>
          <w:p w14:paraId="6920B7CD" w14:textId="16412E98" w:rsidR="006065BC" w:rsidRPr="00AB3543" w:rsidRDefault="00F438DA"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523" w:type="dxa"/>
          </w:tcPr>
          <w:p w14:paraId="27381209" w14:textId="6D1A3A3F" w:rsidR="006065BC" w:rsidRPr="00AB3543" w:rsidRDefault="00F438DA"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r>
      <w:tr w:rsidR="00AB3543" w:rsidRPr="00AB3543" w14:paraId="39CBD17B"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24AF1FCD"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Conscientiousness</w:t>
            </w:r>
          </w:p>
        </w:tc>
        <w:tc>
          <w:tcPr>
            <w:tcW w:w="1388" w:type="dxa"/>
          </w:tcPr>
          <w:p w14:paraId="6D63BAEF"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.206</w:t>
            </w:r>
          </w:p>
        </w:tc>
        <w:tc>
          <w:tcPr>
            <w:tcW w:w="1388" w:type="dxa"/>
          </w:tcPr>
          <w:p w14:paraId="26075D42"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.198</w:t>
            </w:r>
          </w:p>
        </w:tc>
        <w:tc>
          <w:tcPr>
            <w:tcW w:w="1408" w:type="dxa"/>
          </w:tcPr>
          <w:p w14:paraId="03917F54"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.054</w:t>
            </w:r>
          </w:p>
        </w:tc>
        <w:tc>
          <w:tcPr>
            <w:tcW w:w="1523" w:type="dxa"/>
          </w:tcPr>
          <w:p w14:paraId="7FCE5E87"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.188</w:t>
            </w:r>
          </w:p>
        </w:tc>
        <w:tc>
          <w:tcPr>
            <w:tcW w:w="1523" w:type="dxa"/>
          </w:tcPr>
          <w:p w14:paraId="2B0D56E8"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.188</w:t>
            </w:r>
          </w:p>
        </w:tc>
      </w:tr>
      <w:tr w:rsidR="00AB3543" w:rsidRPr="00AB3543" w14:paraId="6464E1DE"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5B30354C"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Neuroticism</w:t>
            </w:r>
          </w:p>
        </w:tc>
        <w:tc>
          <w:tcPr>
            <w:tcW w:w="1388" w:type="dxa"/>
          </w:tcPr>
          <w:p w14:paraId="637987BD"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-.114</w:t>
            </w:r>
          </w:p>
        </w:tc>
        <w:tc>
          <w:tcPr>
            <w:tcW w:w="1388" w:type="dxa"/>
          </w:tcPr>
          <w:p w14:paraId="4859436A"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-.109</w:t>
            </w:r>
          </w:p>
        </w:tc>
        <w:tc>
          <w:tcPr>
            <w:tcW w:w="1408" w:type="dxa"/>
          </w:tcPr>
          <w:p w14:paraId="237C069C"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.288</w:t>
            </w:r>
          </w:p>
        </w:tc>
        <w:tc>
          <w:tcPr>
            <w:tcW w:w="1523" w:type="dxa"/>
          </w:tcPr>
          <w:p w14:paraId="681664FD"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-.104</w:t>
            </w:r>
          </w:p>
        </w:tc>
        <w:tc>
          <w:tcPr>
            <w:tcW w:w="1523" w:type="dxa"/>
          </w:tcPr>
          <w:p w14:paraId="3E2D2157"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-.103</w:t>
            </w:r>
          </w:p>
        </w:tc>
      </w:tr>
      <w:tr w:rsidR="00AB3543" w:rsidRPr="00AB3543" w14:paraId="63DC1879"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0D39E4A2"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Student status</w:t>
            </w:r>
          </w:p>
        </w:tc>
        <w:tc>
          <w:tcPr>
            <w:tcW w:w="1388" w:type="dxa"/>
          </w:tcPr>
          <w:p w14:paraId="0104CC4F"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.111</w:t>
            </w:r>
          </w:p>
        </w:tc>
        <w:tc>
          <w:tcPr>
            <w:tcW w:w="1388" w:type="dxa"/>
          </w:tcPr>
          <w:p w14:paraId="301EA1AE"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.036</w:t>
            </w:r>
          </w:p>
        </w:tc>
        <w:tc>
          <w:tcPr>
            <w:tcW w:w="1408" w:type="dxa"/>
          </w:tcPr>
          <w:p w14:paraId="222D65C8"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.712</w:t>
            </w:r>
          </w:p>
        </w:tc>
        <w:tc>
          <w:tcPr>
            <w:tcW w:w="1523" w:type="dxa"/>
          </w:tcPr>
          <w:p w14:paraId="42A67945"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.036</w:t>
            </w:r>
          </w:p>
        </w:tc>
        <w:tc>
          <w:tcPr>
            <w:tcW w:w="1523" w:type="dxa"/>
          </w:tcPr>
          <w:p w14:paraId="07871277"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.036</w:t>
            </w:r>
          </w:p>
        </w:tc>
      </w:tr>
    </w:tbl>
    <w:p w14:paraId="0DA3D179" w14:textId="77777777" w:rsidR="006065BC" w:rsidRPr="00AB3543" w:rsidRDefault="006065BC" w:rsidP="00AB3543">
      <w:pPr>
        <w:spacing w:line="360" w:lineRule="auto"/>
        <w:rPr>
          <w:rFonts w:ascii="Times New Roman" w:hAnsi="Times New Roman" w:cs="Times New Roman"/>
        </w:rPr>
      </w:pPr>
    </w:p>
    <w:p w14:paraId="60A7B791" w14:textId="77777777" w:rsidR="006065BC" w:rsidRDefault="006065BC" w:rsidP="00AB3543">
      <w:pPr>
        <w:spacing w:line="360" w:lineRule="auto"/>
        <w:rPr>
          <w:rFonts w:ascii="Times New Roman" w:eastAsia="Times New Roman" w:hAnsi="Times New Roman" w:cs="Times New Roman"/>
          <w:kern w:val="0"/>
          <w:lang w:eastAsia="en-IE"/>
          <w14:ligatures w14:val="none"/>
        </w:rPr>
      </w:pPr>
      <w:r w:rsidRPr="00AB3543">
        <w:rPr>
          <w:rFonts w:ascii="Times New Roman" w:hAnsi="Times New Roman" w:cs="Times New Roman"/>
        </w:rPr>
        <w:t xml:space="preserve">Note: B = Unstandardised regression coefficient and </w:t>
      </w:r>
      <w:r w:rsidRPr="00AB3543">
        <w:rPr>
          <w:rFonts w:ascii="Times New Roman" w:eastAsia="Times New Roman" w:hAnsi="Times New Roman" w:cs="Times New Roman"/>
          <w:kern w:val="0"/>
          <w:lang w:eastAsia="en-IE"/>
          <w14:ligatures w14:val="none"/>
        </w:rPr>
        <w:t xml:space="preserve">β = Standardised coefficient </w:t>
      </w:r>
    </w:p>
    <w:p w14:paraId="0F8FC756" w14:textId="422AD0A6" w:rsidR="00F438DA" w:rsidRPr="00AB3543" w:rsidRDefault="00F438DA" w:rsidP="00AB3543">
      <w:pPr>
        <w:spacing w:line="360" w:lineRule="auto"/>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Note: - </w:t>
      </w:r>
      <w:r w:rsidR="00F162E3">
        <w:rPr>
          <w:rFonts w:ascii="Times New Roman" w:eastAsia="Times New Roman" w:hAnsi="Times New Roman" w:cs="Times New Roman"/>
          <w:kern w:val="0"/>
          <w:lang w:eastAsia="en-IE"/>
          <w14:ligatures w14:val="none"/>
        </w:rPr>
        <w:t>= Data not available</w:t>
      </w:r>
    </w:p>
    <w:p w14:paraId="1D3A20C0" w14:textId="77777777"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rPr>
        <w:t xml:space="preserve">Figure 2 below demonstrates the relationship between intrinsic motivation and conscientiousness </w:t>
      </w:r>
    </w:p>
    <w:p w14:paraId="5A072EE1" w14:textId="77777777"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Figure 2</w:t>
      </w:r>
    </w:p>
    <w:p w14:paraId="609E525E"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The relationship between intrinsic motivation and conscientiousness</w:t>
      </w:r>
    </w:p>
    <w:p w14:paraId="34CAB7D1" w14:textId="77777777"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noProof/>
        </w:rPr>
        <w:drawing>
          <wp:inline distT="0" distB="0" distL="0" distR="0" wp14:anchorId="4C273165" wp14:editId="169EC69C">
            <wp:extent cx="5731510" cy="3368040"/>
            <wp:effectExtent l="0" t="0" r="0" b="0"/>
            <wp:docPr id="876435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p>
    <w:p w14:paraId="5FFA9455" w14:textId="77777777"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rPr>
        <w:t>Note: 0 = Traditional student and 1 = Mature student</w:t>
      </w:r>
    </w:p>
    <w:p w14:paraId="2B195EB1" w14:textId="77777777" w:rsidR="006065BC" w:rsidRPr="00981023" w:rsidRDefault="006065BC" w:rsidP="00AB3543">
      <w:pPr>
        <w:spacing w:line="360" w:lineRule="auto"/>
        <w:rPr>
          <w:rFonts w:ascii="Times New Roman" w:hAnsi="Times New Roman" w:cs="Times New Roman"/>
        </w:rPr>
      </w:pPr>
      <w:r w:rsidRPr="00981023">
        <w:rPr>
          <w:rFonts w:ascii="Times New Roman" w:hAnsi="Times New Roman" w:cs="Times New Roman"/>
        </w:rPr>
        <w:t>Extrinsic motivation</w:t>
      </w:r>
    </w:p>
    <w:p w14:paraId="07526FAA" w14:textId="0447CDE3" w:rsidR="006065BC" w:rsidRPr="00AB3543" w:rsidRDefault="006065BC" w:rsidP="00AB3543">
      <w:pPr>
        <w:spacing w:line="360" w:lineRule="auto"/>
        <w:ind w:firstLine="720"/>
        <w:rPr>
          <w:rFonts w:ascii="Times New Roman" w:hAnsi="Times New Roman" w:cs="Times New Roman"/>
        </w:rPr>
      </w:pPr>
      <w:r w:rsidRPr="00AB3543">
        <w:rPr>
          <w:rFonts w:ascii="Times New Roman" w:hAnsi="Times New Roman" w:cs="Times New Roman"/>
        </w:rPr>
        <w:t xml:space="preserve">The second regression analysis was conducted to examine if conscientiousness, neuroticism and student status predicted extrinsic motivation. The overall regression model </w:t>
      </w:r>
      <w:r w:rsidRPr="00AB3543">
        <w:rPr>
          <w:rFonts w:ascii="Times New Roman" w:hAnsi="Times New Roman" w:cs="Times New Roman"/>
        </w:rPr>
        <w:lastRenderedPageBreak/>
        <w:t xml:space="preserve">did not reach statistical significance </w:t>
      </w:r>
      <w:r w:rsidRPr="00AB3543">
        <w:rPr>
          <w:rFonts w:ascii="Times New Roman" w:hAnsi="Times New Roman" w:cs="Times New Roman"/>
          <w:i/>
          <w:iCs/>
        </w:rPr>
        <w:t>F</w:t>
      </w:r>
      <w:r w:rsidRPr="00AB3543">
        <w:rPr>
          <w:rFonts w:ascii="Times New Roman" w:hAnsi="Times New Roman" w:cs="Times New Roman"/>
        </w:rPr>
        <w:t>(3, 104) = 2.548</w:t>
      </w:r>
      <w:r w:rsidRPr="00AB3543">
        <w:rPr>
          <w:rFonts w:ascii="Times New Roman" w:hAnsi="Times New Roman" w:cs="Times New Roman"/>
          <w:i/>
          <w:iCs/>
        </w:rPr>
        <w:t>, p</w:t>
      </w:r>
      <w:r w:rsidRPr="00AB3543">
        <w:rPr>
          <w:rFonts w:ascii="Times New Roman" w:hAnsi="Times New Roman" w:cs="Times New Roman"/>
        </w:rPr>
        <w:t>= 0.60 (see Appendix L)</w:t>
      </w:r>
      <w:r w:rsidR="00F071CD">
        <w:rPr>
          <w:rFonts w:ascii="Times New Roman" w:hAnsi="Times New Roman" w:cs="Times New Roman"/>
        </w:rPr>
        <w:t xml:space="preserve"> </w:t>
      </w:r>
      <w:r w:rsidRPr="00AB3543">
        <w:rPr>
          <w:rFonts w:ascii="Times New Roman" w:hAnsi="Times New Roman" w:cs="Times New Roman"/>
        </w:rPr>
        <w:t xml:space="preserve">which explains approximately 6.8% of the variance in extrinsic motivation (r square = .068) (see Appendix M). See table </w:t>
      </w:r>
      <w:r w:rsidR="00CD78D4" w:rsidRPr="00AB3543">
        <w:rPr>
          <w:rFonts w:ascii="Times New Roman" w:hAnsi="Times New Roman" w:cs="Times New Roman"/>
        </w:rPr>
        <w:t>4</w:t>
      </w:r>
      <w:r w:rsidRPr="00AB3543">
        <w:rPr>
          <w:rFonts w:ascii="Times New Roman" w:hAnsi="Times New Roman" w:cs="Times New Roman"/>
        </w:rPr>
        <w:t xml:space="preserve"> below which states the unstandardised and standardised coefficients, the significant values and the part and partial correlations. </w:t>
      </w:r>
    </w:p>
    <w:p w14:paraId="00928B8D" w14:textId="7B28C80E"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 xml:space="preserve">Table </w:t>
      </w:r>
      <w:r w:rsidR="00CD78D4" w:rsidRPr="00AB3543">
        <w:rPr>
          <w:rFonts w:ascii="Times New Roman" w:hAnsi="Times New Roman" w:cs="Times New Roman"/>
          <w:b/>
          <w:bCs/>
        </w:rPr>
        <w:t>4</w:t>
      </w:r>
    </w:p>
    <w:p w14:paraId="11005BF2"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Unstandardised and standardised regression coefficients, significant values and part and partial correlations.</w:t>
      </w:r>
    </w:p>
    <w:tbl>
      <w:tblPr>
        <w:tblStyle w:val="PlainTable2"/>
        <w:tblW w:w="0" w:type="auto"/>
        <w:tblLook w:val="06A0" w:firstRow="1" w:lastRow="0" w:firstColumn="1" w:lastColumn="0" w:noHBand="1" w:noVBand="1"/>
      </w:tblPr>
      <w:tblGrid>
        <w:gridCol w:w="2044"/>
        <w:gridCol w:w="1312"/>
        <w:gridCol w:w="1297"/>
        <w:gridCol w:w="1331"/>
        <w:gridCol w:w="1521"/>
        <w:gridCol w:w="1521"/>
      </w:tblGrid>
      <w:tr w:rsidR="00AB3543" w:rsidRPr="00AB3543" w14:paraId="152886ED" w14:textId="77777777" w:rsidTr="0040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55D3FD79"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Variable</w:t>
            </w:r>
          </w:p>
        </w:tc>
        <w:tc>
          <w:tcPr>
            <w:tcW w:w="1388" w:type="dxa"/>
          </w:tcPr>
          <w:p w14:paraId="40AFF6E4"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Fonts w:ascii="Times New Roman" w:hAnsi="Times New Roman" w:cs="Times New Roman"/>
                <w:i/>
                <w:iCs/>
                <w:sz w:val="24"/>
                <w:szCs w:val="24"/>
              </w:rPr>
              <w:t>B</w:t>
            </w:r>
          </w:p>
        </w:tc>
        <w:tc>
          <w:tcPr>
            <w:tcW w:w="1388" w:type="dxa"/>
          </w:tcPr>
          <w:p w14:paraId="399F6896"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3543">
              <w:rPr>
                <w:rStyle w:val="txt"/>
                <w:rFonts w:ascii="Times New Roman" w:hAnsi="Times New Roman" w:cs="Times New Roman"/>
                <w:i/>
                <w:iCs/>
                <w:sz w:val="24"/>
                <w:szCs w:val="24"/>
              </w:rPr>
              <w:t>β</w:t>
            </w:r>
          </w:p>
          <w:p w14:paraId="337C2194"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
        </w:tc>
        <w:tc>
          <w:tcPr>
            <w:tcW w:w="1408" w:type="dxa"/>
          </w:tcPr>
          <w:p w14:paraId="3C20F180"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Sig</w:t>
            </w:r>
          </w:p>
        </w:tc>
        <w:tc>
          <w:tcPr>
            <w:tcW w:w="1523" w:type="dxa"/>
          </w:tcPr>
          <w:p w14:paraId="56DD80F5"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Partial Correlations</w:t>
            </w:r>
          </w:p>
        </w:tc>
        <w:tc>
          <w:tcPr>
            <w:tcW w:w="1523" w:type="dxa"/>
          </w:tcPr>
          <w:p w14:paraId="0AA91F75" w14:textId="77777777" w:rsidR="006065BC" w:rsidRPr="00AB3543" w:rsidRDefault="006065BC" w:rsidP="00AB354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Part Correlations</w:t>
            </w:r>
          </w:p>
        </w:tc>
      </w:tr>
      <w:tr w:rsidR="00AB3543" w:rsidRPr="00AB3543" w14:paraId="5A6FA6D8"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4ECCE725"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 xml:space="preserve">Constant </w:t>
            </w:r>
          </w:p>
        </w:tc>
        <w:tc>
          <w:tcPr>
            <w:tcW w:w="1388" w:type="dxa"/>
          </w:tcPr>
          <w:p w14:paraId="25CC675C"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4.163</w:t>
            </w:r>
          </w:p>
        </w:tc>
        <w:tc>
          <w:tcPr>
            <w:tcW w:w="1388" w:type="dxa"/>
          </w:tcPr>
          <w:p w14:paraId="2DA603FF" w14:textId="139C638F" w:rsidR="006065BC" w:rsidRPr="00AB3543" w:rsidRDefault="00F162E3"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408" w:type="dxa"/>
          </w:tcPr>
          <w:p w14:paraId="54F423BA"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&lt;.001</w:t>
            </w:r>
          </w:p>
        </w:tc>
        <w:tc>
          <w:tcPr>
            <w:tcW w:w="1523" w:type="dxa"/>
          </w:tcPr>
          <w:p w14:paraId="350B8B76" w14:textId="72C4EAEF" w:rsidR="006065BC" w:rsidRPr="00AB3543" w:rsidRDefault="00F162E3"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523" w:type="dxa"/>
          </w:tcPr>
          <w:p w14:paraId="16F1EF22" w14:textId="389614C9" w:rsidR="006065BC" w:rsidRPr="00AB3543" w:rsidRDefault="00F162E3"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 </w:t>
            </w:r>
          </w:p>
        </w:tc>
      </w:tr>
      <w:tr w:rsidR="00AB3543" w:rsidRPr="00AB3543" w14:paraId="77F537C5"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08608EDA"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Conscientiousness</w:t>
            </w:r>
          </w:p>
        </w:tc>
        <w:tc>
          <w:tcPr>
            <w:tcW w:w="1388" w:type="dxa"/>
          </w:tcPr>
          <w:p w14:paraId="7B5507A0"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.162</w:t>
            </w:r>
          </w:p>
        </w:tc>
        <w:tc>
          <w:tcPr>
            <w:tcW w:w="1388" w:type="dxa"/>
          </w:tcPr>
          <w:p w14:paraId="08127B71"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.197</w:t>
            </w:r>
          </w:p>
        </w:tc>
        <w:tc>
          <w:tcPr>
            <w:tcW w:w="1408" w:type="dxa"/>
          </w:tcPr>
          <w:p w14:paraId="48164A55"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.052</w:t>
            </w:r>
          </w:p>
        </w:tc>
        <w:tc>
          <w:tcPr>
            <w:tcW w:w="1523" w:type="dxa"/>
          </w:tcPr>
          <w:p w14:paraId="1A2E8622"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.190</w:t>
            </w:r>
          </w:p>
        </w:tc>
        <w:tc>
          <w:tcPr>
            <w:tcW w:w="1523" w:type="dxa"/>
          </w:tcPr>
          <w:p w14:paraId="05DC855F"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.186</w:t>
            </w:r>
          </w:p>
        </w:tc>
      </w:tr>
      <w:tr w:rsidR="00AB3543" w:rsidRPr="00AB3543" w14:paraId="1B7AC287"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15696B7E"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Neuroticism</w:t>
            </w:r>
          </w:p>
        </w:tc>
        <w:tc>
          <w:tcPr>
            <w:tcW w:w="1388" w:type="dxa"/>
          </w:tcPr>
          <w:p w14:paraId="084D7C0C"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.009</w:t>
            </w:r>
          </w:p>
        </w:tc>
        <w:tc>
          <w:tcPr>
            <w:tcW w:w="1388" w:type="dxa"/>
          </w:tcPr>
          <w:p w14:paraId="1F9C7F79"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.011</w:t>
            </w:r>
          </w:p>
        </w:tc>
        <w:tc>
          <w:tcPr>
            <w:tcW w:w="1408" w:type="dxa"/>
          </w:tcPr>
          <w:p w14:paraId="51D317C1"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.912</w:t>
            </w:r>
          </w:p>
        </w:tc>
        <w:tc>
          <w:tcPr>
            <w:tcW w:w="1523" w:type="dxa"/>
          </w:tcPr>
          <w:p w14:paraId="2A4315F1"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.011</w:t>
            </w:r>
          </w:p>
        </w:tc>
        <w:tc>
          <w:tcPr>
            <w:tcW w:w="1523" w:type="dxa"/>
          </w:tcPr>
          <w:p w14:paraId="6AAD7552"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.011</w:t>
            </w:r>
          </w:p>
        </w:tc>
      </w:tr>
      <w:tr w:rsidR="00AB3543" w:rsidRPr="00AB3543" w14:paraId="0ABBE1EF" w14:textId="77777777" w:rsidTr="00401DFF">
        <w:tc>
          <w:tcPr>
            <w:cnfStyle w:val="001000000000" w:firstRow="0" w:lastRow="0" w:firstColumn="1" w:lastColumn="0" w:oddVBand="0" w:evenVBand="0" w:oddHBand="0" w:evenHBand="0" w:firstRowFirstColumn="0" w:firstRowLastColumn="0" w:lastRowFirstColumn="0" w:lastRowLastColumn="0"/>
            <w:tcW w:w="2012" w:type="dxa"/>
          </w:tcPr>
          <w:p w14:paraId="4F85728F" w14:textId="77777777" w:rsidR="006065BC" w:rsidRPr="00AB3543" w:rsidRDefault="006065BC" w:rsidP="00AB3543">
            <w:pPr>
              <w:spacing w:line="360" w:lineRule="auto"/>
              <w:rPr>
                <w:rFonts w:ascii="Times New Roman" w:hAnsi="Times New Roman" w:cs="Times New Roman"/>
                <w:i/>
                <w:iCs/>
                <w:sz w:val="24"/>
                <w:szCs w:val="24"/>
              </w:rPr>
            </w:pPr>
            <w:r w:rsidRPr="00AB3543">
              <w:rPr>
                <w:rFonts w:ascii="Times New Roman" w:hAnsi="Times New Roman" w:cs="Times New Roman"/>
                <w:i/>
                <w:iCs/>
                <w:sz w:val="24"/>
                <w:szCs w:val="24"/>
              </w:rPr>
              <w:t>Student status</w:t>
            </w:r>
          </w:p>
        </w:tc>
        <w:tc>
          <w:tcPr>
            <w:tcW w:w="1388" w:type="dxa"/>
          </w:tcPr>
          <w:p w14:paraId="4D88B6A8"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.356</w:t>
            </w:r>
          </w:p>
        </w:tc>
        <w:tc>
          <w:tcPr>
            <w:tcW w:w="1388" w:type="dxa"/>
          </w:tcPr>
          <w:p w14:paraId="10D43BA7"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.147</w:t>
            </w:r>
          </w:p>
        </w:tc>
        <w:tc>
          <w:tcPr>
            <w:tcW w:w="1408" w:type="dxa"/>
          </w:tcPr>
          <w:p w14:paraId="3901295F"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.130</w:t>
            </w:r>
          </w:p>
        </w:tc>
        <w:tc>
          <w:tcPr>
            <w:tcW w:w="1523" w:type="dxa"/>
          </w:tcPr>
          <w:p w14:paraId="7C9CE1B9"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.148</w:t>
            </w:r>
          </w:p>
        </w:tc>
        <w:tc>
          <w:tcPr>
            <w:tcW w:w="1523" w:type="dxa"/>
          </w:tcPr>
          <w:p w14:paraId="298C6999" w14:textId="77777777" w:rsidR="006065BC" w:rsidRPr="00AB3543" w:rsidRDefault="006065BC" w:rsidP="00AB354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3543">
              <w:rPr>
                <w:rFonts w:ascii="Times New Roman" w:hAnsi="Times New Roman" w:cs="Times New Roman"/>
                <w:sz w:val="24"/>
                <w:szCs w:val="24"/>
              </w:rPr>
              <w:t>.144</w:t>
            </w:r>
          </w:p>
        </w:tc>
      </w:tr>
    </w:tbl>
    <w:p w14:paraId="64D74F03" w14:textId="77777777" w:rsidR="006065BC" w:rsidRPr="00AB3543" w:rsidRDefault="006065BC" w:rsidP="00AB3543">
      <w:pPr>
        <w:spacing w:line="360" w:lineRule="auto"/>
        <w:rPr>
          <w:rFonts w:ascii="Times New Roman" w:hAnsi="Times New Roman" w:cs="Times New Roman"/>
        </w:rPr>
      </w:pPr>
    </w:p>
    <w:p w14:paraId="32FF00FB" w14:textId="77777777"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rPr>
        <w:t xml:space="preserve">Figure 3 below shows the relationship between extrinsic motivation and conscientiousness. </w:t>
      </w:r>
    </w:p>
    <w:p w14:paraId="7BD55D52" w14:textId="77777777" w:rsidR="006065BC" w:rsidRPr="00AB3543" w:rsidRDefault="006065BC" w:rsidP="00AB3543">
      <w:pPr>
        <w:spacing w:line="360" w:lineRule="auto"/>
        <w:rPr>
          <w:rFonts w:ascii="Times New Roman" w:hAnsi="Times New Roman" w:cs="Times New Roman"/>
          <w:b/>
          <w:bCs/>
        </w:rPr>
      </w:pPr>
      <w:r w:rsidRPr="00AB3543">
        <w:rPr>
          <w:rFonts w:ascii="Times New Roman" w:hAnsi="Times New Roman" w:cs="Times New Roman"/>
          <w:b/>
          <w:bCs/>
        </w:rPr>
        <w:t>Figure 3</w:t>
      </w:r>
    </w:p>
    <w:p w14:paraId="4369FF36"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The relationship between extrinsic motivation and conscientiousness.</w:t>
      </w:r>
    </w:p>
    <w:p w14:paraId="54708E29"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noProof/>
        </w:rPr>
        <w:drawing>
          <wp:inline distT="0" distB="0" distL="0" distR="0" wp14:anchorId="64361D1F" wp14:editId="0B080EEC">
            <wp:extent cx="5731510" cy="3368040"/>
            <wp:effectExtent l="0" t="0" r="0" b="0"/>
            <wp:docPr id="342876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p>
    <w:p w14:paraId="7D0AA909" w14:textId="77777777" w:rsidR="006065BC" w:rsidRPr="00AB3543" w:rsidRDefault="006065BC" w:rsidP="00AB3543">
      <w:pPr>
        <w:spacing w:line="360" w:lineRule="auto"/>
        <w:rPr>
          <w:rFonts w:ascii="Times New Roman" w:hAnsi="Times New Roman" w:cs="Times New Roman"/>
        </w:rPr>
      </w:pPr>
    </w:p>
    <w:p w14:paraId="1D03BEED" w14:textId="77777777" w:rsidR="006065BC" w:rsidRPr="00AB3543" w:rsidRDefault="006065BC" w:rsidP="00AB3543">
      <w:pPr>
        <w:spacing w:line="360" w:lineRule="auto"/>
        <w:rPr>
          <w:rFonts w:ascii="Times New Roman" w:hAnsi="Times New Roman" w:cs="Times New Roman"/>
        </w:rPr>
      </w:pPr>
    </w:p>
    <w:p w14:paraId="33C038EE" w14:textId="77777777" w:rsidR="006065BC" w:rsidRPr="00981023" w:rsidRDefault="006065BC" w:rsidP="00AB3543">
      <w:pPr>
        <w:spacing w:line="360" w:lineRule="auto"/>
        <w:rPr>
          <w:rFonts w:ascii="Times New Roman" w:hAnsi="Times New Roman" w:cs="Times New Roman"/>
        </w:rPr>
      </w:pPr>
      <w:r w:rsidRPr="00981023">
        <w:rPr>
          <w:rFonts w:ascii="Times New Roman" w:hAnsi="Times New Roman" w:cs="Times New Roman"/>
        </w:rPr>
        <w:t>Independent samples t-test</w:t>
      </w:r>
    </w:p>
    <w:p w14:paraId="7054CA17" w14:textId="77777777" w:rsidR="006065BC" w:rsidRPr="00AB3543" w:rsidRDefault="006065BC" w:rsidP="00761452">
      <w:pPr>
        <w:spacing w:line="360" w:lineRule="auto"/>
        <w:ind w:firstLine="720"/>
        <w:rPr>
          <w:rFonts w:ascii="Times New Roman" w:hAnsi="Times New Roman" w:cs="Times New Roman"/>
        </w:rPr>
      </w:pPr>
      <w:r w:rsidRPr="00AB3543">
        <w:rPr>
          <w:rFonts w:ascii="Times New Roman" w:hAnsi="Times New Roman" w:cs="Times New Roman"/>
        </w:rPr>
        <w:t xml:space="preserve">Independent samples t-tests were conducted to examine whether intrinsic sand extrinsic motivation differenced based on student status. Levene’s test for equal variance was not violated for the intrinsic motivation </w:t>
      </w:r>
      <w:r w:rsidRPr="00AB3543">
        <w:rPr>
          <w:rFonts w:ascii="Times New Roman" w:hAnsi="Times New Roman" w:cs="Times New Roman"/>
          <w:i/>
          <w:iCs/>
        </w:rPr>
        <w:t>F</w:t>
      </w:r>
      <w:r w:rsidRPr="00AB3543">
        <w:rPr>
          <w:rFonts w:ascii="Times New Roman" w:hAnsi="Times New Roman" w:cs="Times New Roman"/>
        </w:rPr>
        <w:t xml:space="preserve">(106) = 0.580, </w:t>
      </w:r>
      <w:r w:rsidRPr="00AB3543">
        <w:rPr>
          <w:rFonts w:ascii="Times New Roman" w:hAnsi="Times New Roman" w:cs="Times New Roman"/>
          <w:i/>
          <w:iCs/>
        </w:rPr>
        <w:t>p</w:t>
      </w:r>
      <w:r w:rsidRPr="00AB3543">
        <w:rPr>
          <w:rFonts w:ascii="Times New Roman" w:hAnsi="Times New Roman" w:cs="Times New Roman"/>
        </w:rPr>
        <w:t xml:space="preserve">=.448 and for extrinsic motivation </w:t>
      </w:r>
      <w:r w:rsidRPr="00AB3543">
        <w:rPr>
          <w:rFonts w:ascii="Times New Roman" w:hAnsi="Times New Roman" w:cs="Times New Roman"/>
          <w:i/>
          <w:iCs/>
        </w:rPr>
        <w:t>F</w:t>
      </w:r>
      <w:r w:rsidRPr="00AB3543">
        <w:rPr>
          <w:rFonts w:ascii="Times New Roman" w:hAnsi="Times New Roman" w:cs="Times New Roman"/>
        </w:rPr>
        <w:t xml:space="preserve">(106) = .138, </w:t>
      </w:r>
      <w:r w:rsidRPr="00AB3543">
        <w:rPr>
          <w:rFonts w:ascii="Times New Roman" w:hAnsi="Times New Roman" w:cs="Times New Roman"/>
          <w:i/>
          <w:iCs/>
        </w:rPr>
        <w:t>p</w:t>
      </w:r>
      <w:r w:rsidRPr="00AB3543">
        <w:rPr>
          <w:rFonts w:ascii="Times New Roman" w:hAnsi="Times New Roman" w:cs="Times New Roman"/>
        </w:rPr>
        <w:t xml:space="preserve"> = .711 (see Appendix N).</w:t>
      </w:r>
    </w:p>
    <w:p w14:paraId="7FD9C711" w14:textId="41902F10"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rPr>
        <w:t xml:space="preserve"> </w:t>
      </w:r>
      <w:r w:rsidR="00761452">
        <w:rPr>
          <w:rFonts w:ascii="Times New Roman" w:hAnsi="Times New Roman" w:cs="Times New Roman"/>
        </w:rPr>
        <w:tab/>
      </w:r>
      <w:r w:rsidRPr="00AB3543">
        <w:rPr>
          <w:rFonts w:ascii="Times New Roman" w:hAnsi="Times New Roman" w:cs="Times New Roman"/>
        </w:rPr>
        <w:t xml:space="preserve">The results indicated that neither intrinsic motivation </w:t>
      </w:r>
      <w:r w:rsidRPr="00AB3543">
        <w:rPr>
          <w:rFonts w:ascii="Times New Roman" w:hAnsi="Times New Roman" w:cs="Times New Roman"/>
          <w:i/>
          <w:iCs/>
        </w:rPr>
        <w:t>t</w:t>
      </w:r>
      <w:r w:rsidRPr="00AB3543">
        <w:rPr>
          <w:rFonts w:ascii="Times New Roman" w:hAnsi="Times New Roman" w:cs="Times New Roman"/>
        </w:rPr>
        <w:t xml:space="preserve">(106) = -0.40, </w:t>
      </w:r>
      <w:r w:rsidRPr="00AB3543">
        <w:rPr>
          <w:rFonts w:ascii="Times New Roman" w:hAnsi="Times New Roman" w:cs="Times New Roman"/>
          <w:i/>
          <w:iCs/>
        </w:rPr>
        <w:t>p</w:t>
      </w:r>
      <w:r w:rsidRPr="00AB3543">
        <w:rPr>
          <w:rFonts w:ascii="Times New Roman" w:hAnsi="Times New Roman" w:cs="Times New Roman"/>
        </w:rPr>
        <w:t xml:space="preserve"> = .692, or in extrinsic motivation </w:t>
      </w:r>
      <w:r w:rsidRPr="00AB3543">
        <w:rPr>
          <w:rFonts w:ascii="Times New Roman" w:hAnsi="Times New Roman" w:cs="Times New Roman"/>
          <w:i/>
          <w:iCs/>
        </w:rPr>
        <w:t>t</w:t>
      </w:r>
      <w:r w:rsidRPr="00AB3543">
        <w:rPr>
          <w:rFonts w:ascii="Times New Roman" w:hAnsi="Times New Roman" w:cs="Times New Roman"/>
        </w:rPr>
        <w:t>(106) = -1.77</w:t>
      </w:r>
      <w:r w:rsidRPr="00AB3543">
        <w:rPr>
          <w:rFonts w:ascii="Times New Roman" w:hAnsi="Times New Roman" w:cs="Times New Roman"/>
          <w:i/>
          <w:iCs/>
        </w:rPr>
        <w:t>,p</w:t>
      </w:r>
      <w:r w:rsidRPr="00AB3543">
        <w:rPr>
          <w:rFonts w:ascii="Times New Roman" w:hAnsi="Times New Roman" w:cs="Times New Roman"/>
        </w:rPr>
        <w:t xml:space="preserve">= .079 (see Appendix N) differed by student status. Figures 4 and 5 below show the difference in intrinsic and extrinsic motivation for each student status. </w:t>
      </w:r>
    </w:p>
    <w:p w14:paraId="60B6DAF9" w14:textId="77777777" w:rsidR="006065BC" w:rsidRPr="00981023" w:rsidRDefault="006065BC" w:rsidP="00AB3543">
      <w:pPr>
        <w:spacing w:line="360" w:lineRule="auto"/>
        <w:rPr>
          <w:rFonts w:ascii="Times New Roman" w:hAnsi="Times New Roman" w:cs="Times New Roman"/>
          <w:b/>
          <w:bCs/>
        </w:rPr>
      </w:pPr>
      <w:r w:rsidRPr="00981023">
        <w:rPr>
          <w:rFonts w:ascii="Times New Roman" w:hAnsi="Times New Roman" w:cs="Times New Roman"/>
          <w:b/>
          <w:bCs/>
        </w:rPr>
        <w:t xml:space="preserve">Figure 4 </w:t>
      </w:r>
    </w:p>
    <w:p w14:paraId="61FB6FC7"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Intrinsic motivation based on student status</w:t>
      </w:r>
    </w:p>
    <w:p w14:paraId="05FBFFA9" w14:textId="77777777" w:rsidR="006065BC" w:rsidRPr="00AB3543" w:rsidRDefault="006065BC" w:rsidP="00AB3543">
      <w:pPr>
        <w:spacing w:line="360" w:lineRule="auto"/>
        <w:rPr>
          <w:rFonts w:ascii="Times New Roman" w:hAnsi="Times New Roman" w:cs="Times New Roman"/>
        </w:rPr>
      </w:pPr>
      <w:r w:rsidRPr="00AB3543">
        <w:rPr>
          <w:rFonts w:ascii="Times New Roman" w:hAnsi="Times New Roman" w:cs="Times New Roman"/>
          <w:noProof/>
        </w:rPr>
        <w:drawing>
          <wp:inline distT="0" distB="0" distL="0" distR="0" wp14:anchorId="4F313359" wp14:editId="2D8BBF57">
            <wp:extent cx="5731510" cy="3368040"/>
            <wp:effectExtent l="0" t="0" r="0" b="0"/>
            <wp:docPr id="1037552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p>
    <w:p w14:paraId="2F8BAC1F" w14:textId="77777777" w:rsidR="006065BC" w:rsidRPr="00AB3543" w:rsidRDefault="006065BC" w:rsidP="00AB3543">
      <w:pPr>
        <w:spacing w:line="360" w:lineRule="auto"/>
        <w:rPr>
          <w:rFonts w:ascii="Times New Roman" w:hAnsi="Times New Roman" w:cs="Times New Roman"/>
        </w:rPr>
      </w:pPr>
    </w:p>
    <w:p w14:paraId="1C56DDCE" w14:textId="77777777" w:rsidR="006065BC" w:rsidRPr="00981023" w:rsidRDefault="006065BC" w:rsidP="00AB3543">
      <w:pPr>
        <w:spacing w:line="360" w:lineRule="auto"/>
        <w:rPr>
          <w:rFonts w:ascii="Times New Roman" w:hAnsi="Times New Roman" w:cs="Times New Roman"/>
          <w:b/>
          <w:bCs/>
        </w:rPr>
      </w:pPr>
      <w:r w:rsidRPr="00981023">
        <w:rPr>
          <w:rFonts w:ascii="Times New Roman" w:hAnsi="Times New Roman" w:cs="Times New Roman"/>
          <w:b/>
          <w:bCs/>
        </w:rPr>
        <w:t>Figure 5</w:t>
      </w:r>
    </w:p>
    <w:p w14:paraId="4B87F8AF"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rPr>
        <w:t>Extrinsic motivation based on student status</w:t>
      </w:r>
    </w:p>
    <w:p w14:paraId="3A5C2B0A" w14:textId="77777777" w:rsidR="006065BC" w:rsidRPr="00AB3543" w:rsidRDefault="006065BC" w:rsidP="00AB3543">
      <w:pPr>
        <w:spacing w:line="360" w:lineRule="auto"/>
        <w:rPr>
          <w:rFonts w:ascii="Times New Roman" w:hAnsi="Times New Roman" w:cs="Times New Roman"/>
          <w:i/>
          <w:iCs/>
        </w:rPr>
      </w:pPr>
      <w:r w:rsidRPr="00AB3543">
        <w:rPr>
          <w:rFonts w:ascii="Times New Roman" w:hAnsi="Times New Roman" w:cs="Times New Roman"/>
          <w:i/>
          <w:iCs/>
          <w:noProof/>
        </w:rPr>
        <w:lastRenderedPageBreak/>
        <w:drawing>
          <wp:anchor distT="0" distB="0" distL="114300" distR="114300" simplePos="0" relativeHeight="251660288" behindDoc="0" locked="0" layoutInCell="1" allowOverlap="1" wp14:anchorId="6538368F" wp14:editId="3891F081">
            <wp:simplePos x="0" y="0"/>
            <wp:positionH relativeFrom="column">
              <wp:posOffset>-165100</wp:posOffset>
            </wp:positionH>
            <wp:positionV relativeFrom="paragraph">
              <wp:posOffset>526415</wp:posOffset>
            </wp:positionV>
            <wp:extent cx="5731510" cy="3368040"/>
            <wp:effectExtent l="0" t="0" r="0" b="0"/>
            <wp:wrapSquare wrapText="bothSides"/>
            <wp:docPr id="1378765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anchor>
        </w:drawing>
      </w:r>
    </w:p>
    <w:p w14:paraId="7CEBF3D3" w14:textId="77777777" w:rsidR="006065BC" w:rsidRPr="00AB3543" w:rsidRDefault="006065BC" w:rsidP="00AB3543">
      <w:pPr>
        <w:spacing w:line="360" w:lineRule="auto"/>
        <w:rPr>
          <w:rFonts w:ascii="Times New Roman" w:hAnsi="Times New Roman" w:cs="Times New Roman"/>
          <w:i/>
          <w:iCs/>
        </w:rPr>
      </w:pPr>
    </w:p>
    <w:p w14:paraId="78AB6D3B" w14:textId="5623C2D9" w:rsidR="00C160B6" w:rsidRPr="00AB3543" w:rsidRDefault="00C160B6" w:rsidP="00AB3543">
      <w:pPr>
        <w:spacing w:line="360" w:lineRule="auto"/>
        <w:rPr>
          <w:rFonts w:ascii="Times New Roman" w:hAnsi="Times New Roman" w:cs="Times New Roman"/>
          <w:lang w:val="en-GB"/>
        </w:rPr>
      </w:pPr>
    </w:p>
    <w:p w14:paraId="34F6E87B" w14:textId="77777777" w:rsidR="00C160B6" w:rsidRPr="00AB3543" w:rsidRDefault="00C160B6" w:rsidP="00AB3543">
      <w:pPr>
        <w:spacing w:line="360" w:lineRule="auto"/>
        <w:rPr>
          <w:rFonts w:ascii="Times New Roman" w:hAnsi="Times New Roman" w:cs="Times New Roman"/>
          <w:lang w:val="en-GB"/>
        </w:rPr>
      </w:pPr>
      <w:r w:rsidRPr="00AB3543">
        <w:rPr>
          <w:rFonts w:ascii="Times New Roman" w:hAnsi="Times New Roman" w:cs="Times New Roman"/>
          <w:lang w:val="en-GB"/>
        </w:rPr>
        <w:br w:type="page"/>
      </w:r>
    </w:p>
    <w:p w14:paraId="68A000A2"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41B8E451"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5D43C5E0"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2062EEA6"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1881273D" w14:textId="77777777" w:rsidR="00294787" w:rsidRPr="00AB3543" w:rsidRDefault="00294787" w:rsidP="00AB3543">
      <w:pPr>
        <w:pStyle w:val="Heading1"/>
        <w:spacing w:line="360" w:lineRule="auto"/>
        <w:jc w:val="center"/>
        <w:rPr>
          <w:rFonts w:ascii="Times New Roman" w:hAnsi="Times New Roman" w:cs="Times New Roman"/>
          <w:color w:val="auto"/>
          <w:sz w:val="24"/>
          <w:szCs w:val="24"/>
          <w:lang w:val="en-GB"/>
        </w:rPr>
      </w:pPr>
    </w:p>
    <w:p w14:paraId="3942E3A3" w14:textId="0E6A2103" w:rsidR="00D07807" w:rsidRPr="003E7A4C" w:rsidRDefault="00C160B6" w:rsidP="00AB3543">
      <w:pPr>
        <w:pStyle w:val="Heading1"/>
        <w:pBdr>
          <w:top w:val="single" w:sz="4" w:space="1" w:color="auto"/>
          <w:bottom w:val="single" w:sz="4" w:space="1" w:color="auto"/>
        </w:pBdr>
        <w:spacing w:line="360" w:lineRule="auto"/>
        <w:jc w:val="center"/>
        <w:rPr>
          <w:rFonts w:ascii="Times New Roman" w:hAnsi="Times New Roman" w:cs="Times New Roman"/>
          <w:b/>
          <w:bCs/>
          <w:color w:val="auto"/>
          <w:sz w:val="48"/>
          <w:szCs w:val="48"/>
          <w:lang w:val="en-GB"/>
        </w:rPr>
      </w:pPr>
      <w:bookmarkStart w:id="20" w:name="_Toc225779474"/>
      <w:r w:rsidRPr="003E7A4C">
        <w:rPr>
          <w:rFonts w:ascii="Times New Roman" w:hAnsi="Times New Roman" w:cs="Times New Roman"/>
          <w:b/>
          <w:bCs/>
          <w:color w:val="auto"/>
          <w:sz w:val="48"/>
          <w:szCs w:val="48"/>
          <w:lang w:val="en-GB"/>
        </w:rPr>
        <w:t>Discussion</w:t>
      </w:r>
      <w:bookmarkEnd w:id="20"/>
    </w:p>
    <w:p w14:paraId="1BEAB1F4" w14:textId="5BA6052D" w:rsidR="00C160B6" w:rsidRPr="00AB3543" w:rsidRDefault="00C160B6" w:rsidP="00AB3543">
      <w:pPr>
        <w:spacing w:line="360" w:lineRule="auto"/>
        <w:rPr>
          <w:rFonts w:ascii="Times New Roman" w:hAnsi="Times New Roman" w:cs="Times New Roman"/>
          <w:lang w:val="en-GB"/>
        </w:rPr>
      </w:pPr>
    </w:p>
    <w:p w14:paraId="0B217DF2" w14:textId="77777777" w:rsidR="00C160B6" w:rsidRPr="00AB3543" w:rsidRDefault="00C160B6" w:rsidP="00AB3543">
      <w:pPr>
        <w:spacing w:line="360" w:lineRule="auto"/>
        <w:rPr>
          <w:rFonts w:ascii="Times New Roman" w:hAnsi="Times New Roman" w:cs="Times New Roman"/>
          <w:lang w:val="en-GB"/>
        </w:rPr>
      </w:pPr>
      <w:r w:rsidRPr="00AB3543">
        <w:rPr>
          <w:rFonts w:ascii="Times New Roman" w:hAnsi="Times New Roman" w:cs="Times New Roman"/>
          <w:lang w:val="en-GB"/>
        </w:rPr>
        <w:br w:type="page"/>
      </w:r>
    </w:p>
    <w:p w14:paraId="0AD2FFA5" w14:textId="3FBA4FF5" w:rsidR="00C160B6" w:rsidRPr="00981023" w:rsidRDefault="005E49DE" w:rsidP="00AB3543">
      <w:pPr>
        <w:spacing w:line="360" w:lineRule="auto"/>
        <w:jc w:val="center"/>
        <w:rPr>
          <w:rFonts w:ascii="Times New Roman" w:hAnsi="Times New Roman" w:cs="Times New Roman"/>
          <w:b/>
          <w:bCs/>
          <w:lang w:val="en-GB"/>
        </w:rPr>
      </w:pPr>
      <w:r w:rsidRPr="00981023">
        <w:rPr>
          <w:rFonts w:ascii="Times New Roman" w:hAnsi="Times New Roman" w:cs="Times New Roman"/>
          <w:b/>
          <w:bCs/>
          <w:lang w:val="en-GB"/>
        </w:rPr>
        <w:lastRenderedPageBreak/>
        <w:t xml:space="preserve">4. </w:t>
      </w:r>
      <w:r w:rsidR="00C160B6" w:rsidRPr="00981023">
        <w:rPr>
          <w:rFonts w:ascii="Times New Roman" w:hAnsi="Times New Roman" w:cs="Times New Roman"/>
          <w:b/>
          <w:bCs/>
          <w:lang w:val="en-GB"/>
        </w:rPr>
        <w:t>Discussion</w:t>
      </w:r>
    </w:p>
    <w:p w14:paraId="02C39FDF" w14:textId="478B3710"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1" w:name="_Toc225779475"/>
      <w:r w:rsidRPr="00981023">
        <w:rPr>
          <w:rStyle w:val="SubtleEmphasis"/>
          <w:rFonts w:ascii="Times New Roman" w:hAnsi="Times New Roman" w:cs="Times New Roman"/>
          <w:b/>
          <w:bCs/>
          <w:i w:val="0"/>
          <w:iCs w:val="0"/>
          <w:color w:val="auto"/>
          <w:sz w:val="24"/>
          <w:szCs w:val="24"/>
        </w:rPr>
        <w:t>4.1 Overview of the findings</w:t>
      </w:r>
      <w:bookmarkEnd w:id="21"/>
      <w:r w:rsidRPr="00981023">
        <w:rPr>
          <w:rStyle w:val="SubtleEmphasis"/>
          <w:rFonts w:ascii="Times New Roman" w:hAnsi="Times New Roman" w:cs="Times New Roman"/>
          <w:b/>
          <w:bCs/>
          <w:i w:val="0"/>
          <w:iCs w:val="0"/>
          <w:color w:val="auto"/>
          <w:sz w:val="24"/>
          <w:szCs w:val="24"/>
        </w:rPr>
        <w:t xml:space="preserve"> </w:t>
      </w:r>
    </w:p>
    <w:p w14:paraId="25D8EE87"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The purpose of the current study was to explore if personality and student status predict academic motivation in students studying in Ireland. This study did not find any statistical significance between the variables mentioned above. </w:t>
      </w:r>
    </w:p>
    <w:p w14:paraId="0E437396" w14:textId="2D2D000E"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Hypothesis 1 stated that conscientiousness and student status will predict intrinsic motivation. This hypothesis was not supported as the regression model did not show conscientiousness and student status as a significant predictor of intrinsic motivation. This is a contradiction to Komarraju and Karau’s</w:t>
      </w:r>
      <w:r w:rsidR="00897945">
        <w:rPr>
          <w:rFonts w:ascii="Times New Roman" w:hAnsi="Times New Roman" w:cs="Times New Roman"/>
        </w:rPr>
        <w:t>.</w:t>
      </w:r>
      <w:r w:rsidRPr="00AB3543">
        <w:rPr>
          <w:rFonts w:ascii="Times New Roman" w:hAnsi="Times New Roman" w:cs="Times New Roman"/>
        </w:rPr>
        <w:t xml:space="preserve"> (2005) study. This result may differ to the previous study due to the use of a different, smaller scale than the other research. Previous research (Daud et al., 2026) used the NEO-FFI which is a bigger scale with more detailed invasive questions. The TIPI that the current study employed is a smaller 10 item scale with more broad questions which potentially led to the contrasting results. </w:t>
      </w:r>
    </w:p>
    <w:p w14:paraId="4CB5F0FF"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Hypothesis 1a stated that neuroticism and student status will predict extrinsic motivation. This hypothesis was also not supported by the regression model. This result is also in contrast to the previous research. This result could potentially be as a result of self-reporting bias as it is widely known that social desirability has the potential to impact scales of this measure. </w:t>
      </w:r>
    </w:p>
    <w:p w14:paraId="7AEB469E" w14:textId="0633189F"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Hypothesis 2 stated that there will be an impact on intrinsic motivation based on student status. The result was also unsupported by the analysis as the independent samples t-test did not provide a significant value. However, the mature students did provide a slightly higher intrinsic motivation score than the traditional students. This is in line with previous research that states mature students tend to have more internal driving factors towards goals than traditional students (Urban </w:t>
      </w:r>
      <w:r w:rsidR="00897945">
        <w:rPr>
          <w:rFonts w:ascii="Times New Roman" w:hAnsi="Times New Roman" w:cs="Times New Roman"/>
        </w:rPr>
        <w:t>&amp;</w:t>
      </w:r>
      <w:r w:rsidRPr="00AB3543">
        <w:rPr>
          <w:rFonts w:ascii="Times New Roman" w:hAnsi="Times New Roman" w:cs="Times New Roman"/>
        </w:rPr>
        <w:t xml:space="preserve"> Jirsáková 2021). </w:t>
      </w:r>
    </w:p>
    <w:p w14:paraId="2F010F64" w14:textId="4E5C738E"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Hypothesis 2b stated that there will be an impact on extrinsic motivation based on student status. The result was also insignificant. As before, the mature students scored slightly higher on the extrinsic motivation than the traditional students. This result is interesting as the study by Urban and Jirsáková, (2021), states that mature students self-reported higher levels of intrinsic motivation, but the current study shows that mature students have higher levels of both intrinsic and extrinsic motivation than traditional students.</w:t>
      </w:r>
    </w:p>
    <w:p w14:paraId="56B829B2" w14:textId="62CED0C9"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2" w:name="_Toc225779476"/>
      <w:r w:rsidRPr="00981023">
        <w:rPr>
          <w:rStyle w:val="SubtleEmphasis"/>
          <w:rFonts w:ascii="Times New Roman" w:hAnsi="Times New Roman" w:cs="Times New Roman"/>
          <w:b/>
          <w:bCs/>
          <w:i w:val="0"/>
          <w:iCs w:val="0"/>
          <w:color w:val="auto"/>
          <w:sz w:val="24"/>
          <w:szCs w:val="24"/>
        </w:rPr>
        <w:lastRenderedPageBreak/>
        <w:t>4.2 Strengths and limitations</w:t>
      </w:r>
      <w:bookmarkEnd w:id="22"/>
    </w:p>
    <w:p w14:paraId="72247E9B" w14:textId="77777777" w:rsidR="00753BEC" w:rsidRPr="00981023" w:rsidRDefault="00753BEC" w:rsidP="00AB3543">
      <w:pPr>
        <w:spacing w:line="360" w:lineRule="auto"/>
        <w:rPr>
          <w:rStyle w:val="SubtleEmphasis"/>
          <w:rFonts w:ascii="Times New Roman" w:hAnsi="Times New Roman" w:cs="Times New Roman"/>
          <w:i w:val="0"/>
          <w:iCs w:val="0"/>
          <w:color w:val="auto"/>
        </w:rPr>
      </w:pPr>
      <w:r w:rsidRPr="00981023">
        <w:rPr>
          <w:rStyle w:val="SubtleEmphasis"/>
          <w:rFonts w:ascii="Times New Roman" w:hAnsi="Times New Roman" w:cs="Times New Roman"/>
          <w:i w:val="0"/>
          <w:iCs w:val="0"/>
          <w:color w:val="auto"/>
        </w:rPr>
        <w:t xml:space="preserve">Strengths </w:t>
      </w:r>
    </w:p>
    <w:p w14:paraId="7D1A048E"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A number of strengths can be identified from the current study. The first strength identified is that two shorter scales were used instead of two larger scales. This had the advantage of an overall shorter completion time, which potentially reduced drop-out rates. This gave the current study a greater chance of obtaining a bigger sample size. </w:t>
      </w:r>
    </w:p>
    <w:p w14:paraId="6A2DAC5A"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The second strength of the study is that the survey was distributed digitally which allowed for a wider reach across the country. This was also in attempt of achieving a larger sample size and to reach the required demographic of students necessary for the study. </w:t>
      </w:r>
    </w:p>
    <w:p w14:paraId="7539E0C5" w14:textId="4DEFF2D4" w:rsidR="00753BEC" w:rsidRPr="00AB3543" w:rsidRDefault="00753BEC" w:rsidP="00AB3543">
      <w:pPr>
        <w:spacing w:line="360" w:lineRule="auto"/>
        <w:jc w:val="both"/>
        <w:rPr>
          <w:rFonts w:ascii="Times New Roman" w:hAnsi="Times New Roman" w:cs="Times New Roman"/>
        </w:rPr>
      </w:pPr>
      <w:r w:rsidRPr="00AB3543">
        <w:rPr>
          <w:rFonts w:ascii="Times New Roman" w:hAnsi="Times New Roman" w:cs="Times New Roman"/>
        </w:rPr>
        <w:tab/>
        <w:t>Finally, the third strength is how the current study attempted to address a gap in the literature by using demographic properties to explain motivation in students. It is evident from the current study, that within an Irish context using the TIPI and SAMS, personality and student status do not follow the predictive pattern that was anticipated for academic motivation. This challenges the assumptions from previous research (</w:t>
      </w:r>
      <w:r w:rsidRPr="00AB3543">
        <w:rPr>
          <w:rStyle w:val="SubtleEmphasis"/>
          <w:rFonts w:ascii="Times New Roman" w:hAnsi="Times New Roman" w:cs="Times New Roman"/>
          <w:i w:val="0"/>
          <w:iCs w:val="0"/>
          <w:color w:val="auto"/>
        </w:rPr>
        <w:t>Komarraju &amp; Karau,</w:t>
      </w:r>
      <w:r w:rsidR="006273DE">
        <w:rPr>
          <w:rStyle w:val="SubtleEmphasis"/>
          <w:rFonts w:ascii="Times New Roman" w:hAnsi="Times New Roman" w:cs="Times New Roman"/>
          <w:i w:val="0"/>
          <w:iCs w:val="0"/>
          <w:color w:val="auto"/>
        </w:rPr>
        <w:t xml:space="preserve"> </w:t>
      </w:r>
      <w:r w:rsidRPr="00AB3543">
        <w:rPr>
          <w:rStyle w:val="SubtleEmphasis"/>
          <w:rFonts w:ascii="Times New Roman" w:hAnsi="Times New Roman" w:cs="Times New Roman"/>
          <w:i w:val="0"/>
          <w:iCs w:val="0"/>
          <w:color w:val="auto"/>
        </w:rPr>
        <w:t>2005).</w:t>
      </w:r>
    </w:p>
    <w:p w14:paraId="4870CADF"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 xml:space="preserve"> </w:t>
      </w:r>
    </w:p>
    <w:p w14:paraId="2A2396AB" w14:textId="77777777" w:rsidR="00753BEC" w:rsidRPr="00981023" w:rsidRDefault="00753BEC" w:rsidP="00AB3543">
      <w:pPr>
        <w:spacing w:line="360" w:lineRule="auto"/>
        <w:rPr>
          <w:rStyle w:val="SubtleEmphasis"/>
          <w:rFonts w:ascii="Times New Roman" w:hAnsi="Times New Roman" w:cs="Times New Roman"/>
          <w:i w:val="0"/>
          <w:iCs w:val="0"/>
          <w:color w:val="auto"/>
        </w:rPr>
      </w:pPr>
      <w:r w:rsidRPr="00981023">
        <w:rPr>
          <w:rStyle w:val="SubtleEmphasis"/>
          <w:rFonts w:ascii="Times New Roman" w:hAnsi="Times New Roman" w:cs="Times New Roman"/>
          <w:i w:val="0"/>
          <w:iCs w:val="0"/>
          <w:color w:val="auto"/>
        </w:rPr>
        <w:t xml:space="preserve">Limitations </w:t>
      </w:r>
    </w:p>
    <w:p w14:paraId="3257E6CD"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Some limitations of the current study have been identified in addition to the strengths. Firstly, the current study used self-reporting scales. This is a limitation due to the possibility of self-bias in answers and for social desirability. While the scales were anonymous, in accordance with ethics guidelines </w:t>
      </w:r>
      <w:r w:rsidRPr="00AB3543">
        <w:rPr>
          <w:rFonts w:ascii="Times New Roman" w:hAnsi="Times New Roman" w:cs="Times New Roman"/>
          <w:lang w:val="en-GB"/>
        </w:rPr>
        <w:t>(Psychological Society of Ireland, 2025)</w:t>
      </w:r>
      <w:r w:rsidRPr="00AB3543">
        <w:rPr>
          <w:rFonts w:ascii="Times New Roman" w:hAnsi="Times New Roman" w:cs="Times New Roman"/>
        </w:rPr>
        <w:t>, individuals can sometimes still feel embarrassed or scared to answer a survey of this nature honestly for fear of feeling judged (</w:t>
      </w:r>
      <w:r w:rsidRPr="004D7493">
        <w:rPr>
          <w:rFonts w:ascii="Times New Roman" w:hAnsi="Times New Roman" w:cs="Times New Roman"/>
        </w:rPr>
        <w:t>Bernardi &amp; Nash</w:t>
      </w:r>
      <w:r w:rsidRPr="00AB3543">
        <w:rPr>
          <w:rFonts w:ascii="Times New Roman" w:hAnsi="Times New Roman" w:cs="Times New Roman"/>
        </w:rPr>
        <w:t xml:space="preserve">., </w:t>
      </w:r>
      <w:r w:rsidRPr="004D7493">
        <w:rPr>
          <w:rFonts w:ascii="Times New Roman" w:hAnsi="Times New Roman" w:cs="Times New Roman"/>
        </w:rPr>
        <w:t xml:space="preserve">2022). </w:t>
      </w:r>
      <w:r w:rsidRPr="00AB3543">
        <w:rPr>
          <w:rFonts w:ascii="Times New Roman" w:hAnsi="Times New Roman" w:cs="Times New Roman"/>
        </w:rPr>
        <w:t xml:space="preserve"> </w:t>
      </w:r>
    </w:p>
    <w:p w14:paraId="713E27A7" w14:textId="64207F46" w:rsidR="00753BEC"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The second limitation from the present study is that a number of participants had to be removed from the study due to missing information or withdrawal of consent. This impacted the final sample size and potentially contributed to the contradicting results (Dahal, 2024). </w:t>
      </w:r>
    </w:p>
    <w:p w14:paraId="4C84FDD3" w14:textId="77777777" w:rsidR="00EC156B" w:rsidRPr="00AB3543" w:rsidRDefault="00EC156B" w:rsidP="00AB3543">
      <w:pPr>
        <w:spacing w:line="360" w:lineRule="auto"/>
        <w:rPr>
          <w:rFonts w:ascii="Times New Roman" w:hAnsi="Times New Roman" w:cs="Times New Roman"/>
        </w:rPr>
      </w:pPr>
    </w:p>
    <w:p w14:paraId="7884220F" w14:textId="06843B09"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3" w:name="_Toc225779477"/>
      <w:r w:rsidRPr="00981023">
        <w:rPr>
          <w:rStyle w:val="SubtleEmphasis"/>
          <w:rFonts w:ascii="Times New Roman" w:hAnsi="Times New Roman" w:cs="Times New Roman"/>
          <w:b/>
          <w:bCs/>
          <w:i w:val="0"/>
          <w:iCs w:val="0"/>
          <w:color w:val="auto"/>
          <w:sz w:val="24"/>
          <w:szCs w:val="24"/>
        </w:rPr>
        <w:t>4.3 Theoretical Implications</w:t>
      </w:r>
      <w:bookmarkEnd w:id="23"/>
      <w:r w:rsidRPr="00981023">
        <w:rPr>
          <w:rStyle w:val="SubtleEmphasis"/>
          <w:rFonts w:ascii="Times New Roman" w:hAnsi="Times New Roman" w:cs="Times New Roman"/>
          <w:b/>
          <w:bCs/>
          <w:i w:val="0"/>
          <w:iCs w:val="0"/>
          <w:color w:val="auto"/>
          <w:sz w:val="24"/>
          <w:szCs w:val="24"/>
        </w:rPr>
        <w:t xml:space="preserve"> </w:t>
      </w:r>
    </w:p>
    <w:p w14:paraId="001B84FA" w14:textId="46D0AE95" w:rsidR="00753BEC"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Despite the above mentioned limitations, the current study has still contributed to the areas of personality and motivation within psychology. The self-determination theory (SDT) investigates personality and motivation and why we behave in certain ways (Feurtes et al., </w:t>
      </w:r>
      <w:r w:rsidRPr="00AB3543">
        <w:rPr>
          <w:rFonts w:ascii="Times New Roman" w:hAnsi="Times New Roman" w:cs="Times New Roman"/>
        </w:rPr>
        <w:lastRenderedPageBreak/>
        <w:t>2020). The SDT explains the difference in intrinsic and extrinsic motivation in educational settings. Niemiec and Ryan</w:t>
      </w:r>
      <w:r w:rsidR="008B2B6E">
        <w:rPr>
          <w:rFonts w:ascii="Times New Roman" w:hAnsi="Times New Roman" w:cs="Times New Roman"/>
        </w:rPr>
        <w:t>.</w:t>
      </w:r>
      <w:r w:rsidRPr="00AB3543">
        <w:rPr>
          <w:rFonts w:ascii="Times New Roman" w:hAnsi="Times New Roman" w:cs="Times New Roman"/>
        </w:rPr>
        <w:t xml:space="preserve"> (2009), discuss the value of intrinsic motivation in school. Autonomy is a key factor in maintaining intrinsic motivation in education. Reports have suggested that teachers who maintain a more autonomous classroom versus a controlling one, promote more creativity and independent study. Controlling classrooms have an adverse effect. The present study can add to this body of literature as this theory is being added and adapted constantly and while the research just presented discusses primary students, the current study looked at third level and even more specifically mature students who often get overlooked in research.  </w:t>
      </w:r>
    </w:p>
    <w:p w14:paraId="1BF73D2E" w14:textId="77777777" w:rsidR="00EC156B" w:rsidRPr="00AB3543" w:rsidRDefault="00EC156B" w:rsidP="00AB3543">
      <w:pPr>
        <w:spacing w:line="360" w:lineRule="auto"/>
        <w:rPr>
          <w:rFonts w:ascii="Times New Roman" w:hAnsi="Times New Roman" w:cs="Times New Roman"/>
        </w:rPr>
      </w:pPr>
    </w:p>
    <w:p w14:paraId="3AC9111C" w14:textId="2BEE3DED"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4" w:name="_Toc225779478"/>
      <w:r w:rsidRPr="00981023">
        <w:rPr>
          <w:rStyle w:val="SubtleEmphasis"/>
          <w:rFonts w:ascii="Times New Roman" w:hAnsi="Times New Roman" w:cs="Times New Roman"/>
          <w:b/>
          <w:bCs/>
          <w:i w:val="0"/>
          <w:iCs w:val="0"/>
          <w:color w:val="auto"/>
          <w:sz w:val="24"/>
          <w:szCs w:val="24"/>
        </w:rPr>
        <w:t>4.4 Practical Implications</w:t>
      </w:r>
      <w:bookmarkEnd w:id="24"/>
      <w:r w:rsidRPr="00981023">
        <w:rPr>
          <w:rStyle w:val="SubtleEmphasis"/>
          <w:rFonts w:ascii="Times New Roman" w:hAnsi="Times New Roman" w:cs="Times New Roman"/>
          <w:b/>
          <w:bCs/>
          <w:i w:val="0"/>
          <w:iCs w:val="0"/>
          <w:color w:val="auto"/>
          <w:sz w:val="24"/>
          <w:szCs w:val="24"/>
        </w:rPr>
        <w:t xml:space="preserve"> </w:t>
      </w:r>
    </w:p>
    <w:p w14:paraId="4EA2320B" w14:textId="77777777" w:rsidR="00753BEC"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Academic support is an integral part of education in Ireland. It is essential for students to have the knowledge and skills to take on challenging projects alongside the support of teachers. As discussed students learn best when intrinsic motivation is the cause. If lecturers have the tools and strategies to support students and increase the students self-efficacy, intrinsic motivation will take over and students will recognise the importance of the hard-work and reinforce the capability component. This has the potential to strengthen engagement and belief systems and positively reinforce intrinsic motivation (Lo et al, 2022). </w:t>
      </w:r>
    </w:p>
    <w:p w14:paraId="725104F0" w14:textId="77777777" w:rsidR="00EC156B" w:rsidRPr="00AB3543" w:rsidRDefault="00EC156B" w:rsidP="00AB3543">
      <w:pPr>
        <w:spacing w:line="360" w:lineRule="auto"/>
        <w:rPr>
          <w:rFonts w:ascii="Times New Roman" w:hAnsi="Times New Roman" w:cs="Times New Roman"/>
        </w:rPr>
      </w:pPr>
    </w:p>
    <w:p w14:paraId="3F66B42D" w14:textId="7657EB3A"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5" w:name="_Toc225779479"/>
      <w:r w:rsidRPr="00981023">
        <w:rPr>
          <w:rStyle w:val="SubtleEmphasis"/>
          <w:rFonts w:ascii="Times New Roman" w:hAnsi="Times New Roman" w:cs="Times New Roman"/>
          <w:b/>
          <w:bCs/>
          <w:i w:val="0"/>
          <w:iCs w:val="0"/>
          <w:color w:val="auto"/>
          <w:sz w:val="24"/>
          <w:szCs w:val="24"/>
        </w:rPr>
        <w:t>4.5 Future Research</w:t>
      </w:r>
      <w:bookmarkEnd w:id="25"/>
      <w:r w:rsidRPr="00981023">
        <w:rPr>
          <w:rStyle w:val="SubtleEmphasis"/>
          <w:rFonts w:ascii="Times New Roman" w:hAnsi="Times New Roman" w:cs="Times New Roman"/>
          <w:b/>
          <w:bCs/>
          <w:i w:val="0"/>
          <w:iCs w:val="0"/>
          <w:color w:val="auto"/>
          <w:sz w:val="24"/>
          <w:szCs w:val="24"/>
        </w:rPr>
        <w:t xml:space="preserve"> </w:t>
      </w:r>
    </w:p>
    <w:p w14:paraId="621AF691"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While the current study has addressed a gap in the research surrounding personality and motivation there are a number of ways to contribute to this area further. One suggestion for future research could be to look at the area within second level education. There is great potential in identifying problems within education in younger ages. If the research is looked at in a younger demographic, the above-mentioned strategies could potentially be more effective. This could also enhance generalisability to other populations. </w:t>
      </w:r>
    </w:p>
    <w:p w14:paraId="3F71F8CF" w14:textId="77777777" w:rsidR="00753BEC" w:rsidRPr="00AB3543" w:rsidRDefault="00753BEC" w:rsidP="00AB3543">
      <w:pPr>
        <w:spacing w:line="360" w:lineRule="auto"/>
        <w:rPr>
          <w:rFonts w:ascii="Times New Roman" w:hAnsi="Times New Roman" w:cs="Times New Roman"/>
        </w:rPr>
      </w:pPr>
      <w:r w:rsidRPr="00AB3543">
        <w:rPr>
          <w:rFonts w:ascii="Times New Roman" w:hAnsi="Times New Roman" w:cs="Times New Roman"/>
        </w:rPr>
        <w:tab/>
        <w:t xml:space="preserve">Additionally, a mixed methods approach to the research could potentially be beneficial. As the current study used solely quantitative research, the data was limited to short answers. However, if a mixed method approach is used, the researchers could use quantitative for one aspect such as personality and after conduct an interview to address motivation which gives the participant more opportunity to elaborate on the topic further. </w:t>
      </w:r>
    </w:p>
    <w:p w14:paraId="1262F8C4" w14:textId="77777777" w:rsidR="00753BEC" w:rsidRDefault="00753BEC" w:rsidP="00AB3543">
      <w:pPr>
        <w:spacing w:line="360" w:lineRule="auto"/>
        <w:rPr>
          <w:rFonts w:ascii="Times New Roman" w:hAnsi="Times New Roman" w:cs="Times New Roman"/>
        </w:rPr>
      </w:pPr>
      <w:r w:rsidRPr="00AB3543">
        <w:rPr>
          <w:rFonts w:ascii="Times New Roman" w:hAnsi="Times New Roman" w:cs="Times New Roman"/>
        </w:rPr>
        <w:lastRenderedPageBreak/>
        <w:tab/>
        <w:t xml:space="preserve">Finally, the researchers suggest using more robust scales. As mentioned before, the current study used two shorter scales for the purpose of time purposes and ethics. However, the TIPI has a lower Cronbach’s alpha value than typically accepted due to each item being scored with only two questions. As this lowered the validity, the results of the analysis were impacted. The researchers suggest using two bigger scales with higher validity for example, the NEO-FII and the AMS. </w:t>
      </w:r>
    </w:p>
    <w:p w14:paraId="72226C9B" w14:textId="77777777" w:rsidR="00EC156B" w:rsidRPr="00AB3543" w:rsidRDefault="00EC156B" w:rsidP="00AB3543">
      <w:pPr>
        <w:spacing w:line="360" w:lineRule="auto"/>
        <w:rPr>
          <w:rFonts w:ascii="Times New Roman" w:hAnsi="Times New Roman" w:cs="Times New Roman"/>
        </w:rPr>
      </w:pPr>
    </w:p>
    <w:p w14:paraId="79EE2954" w14:textId="284EDA9F" w:rsidR="00753BEC" w:rsidRPr="00981023" w:rsidRDefault="00753BEC" w:rsidP="00AB3543">
      <w:pPr>
        <w:pStyle w:val="Heading3"/>
        <w:spacing w:line="360" w:lineRule="auto"/>
        <w:rPr>
          <w:rStyle w:val="SubtleEmphasis"/>
          <w:rFonts w:ascii="Times New Roman" w:hAnsi="Times New Roman" w:cs="Times New Roman"/>
          <w:b/>
          <w:bCs/>
          <w:i w:val="0"/>
          <w:iCs w:val="0"/>
          <w:color w:val="auto"/>
          <w:sz w:val="24"/>
          <w:szCs w:val="24"/>
        </w:rPr>
      </w:pPr>
      <w:bookmarkStart w:id="26" w:name="_Toc225779480"/>
      <w:r w:rsidRPr="00981023">
        <w:rPr>
          <w:rStyle w:val="SubtleEmphasis"/>
          <w:rFonts w:ascii="Times New Roman" w:hAnsi="Times New Roman" w:cs="Times New Roman"/>
          <w:b/>
          <w:bCs/>
          <w:i w:val="0"/>
          <w:iCs w:val="0"/>
          <w:color w:val="auto"/>
          <w:sz w:val="24"/>
          <w:szCs w:val="24"/>
        </w:rPr>
        <w:t>4.6 Conclusion</w:t>
      </w:r>
      <w:bookmarkEnd w:id="26"/>
      <w:r w:rsidRPr="00981023">
        <w:rPr>
          <w:rStyle w:val="SubtleEmphasis"/>
          <w:rFonts w:ascii="Times New Roman" w:hAnsi="Times New Roman" w:cs="Times New Roman"/>
          <w:b/>
          <w:bCs/>
          <w:i w:val="0"/>
          <w:iCs w:val="0"/>
          <w:color w:val="auto"/>
          <w:sz w:val="24"/>
          <w:szCs w:val="24"/>
        </w:rPr>
        <w:t xml:space="preserve"> </w:t>
      </w:r>
    </w:p>
    <w:p w14:paraId="40B46936" w14:textId="77777777" w:rsidR="00753BEC" w:rsidRPr="00AB3543" w:rsidRDefault="00753BEC" w:rsidP="00761452">
      <w:pPr>
        <w:spacing w:line="360" w:lineRule="auto"/>
        <w:ind w:firstLine="720"/>
        <w:rPr>
          <w:rFonts w:ascii="Times New Roman" w:hAnsi="Times New Roman" w:cs="Times New Roman"/>
        </w:rPr>
      </w:pPr>
      <w:r w:rsidRPr="00AB3543">
        <w:rPr>
          <w:rFonts w:ascii="Times New Roman" w:hAnsi="Times New Roman" w:cs="Times New Roman"/>
        </w:rPr>
        <w:t xml:space="preserve">To conclude, the current study contributed to the area of personality and motivation within psychology. It followed the direction of previous research and attempted to close a gap within the literature. The findings suggest that conscientiousness and neuroticism do not predict academic motivation. Nor does student type have an impact on academic motivation. While the current study did not reach statistical significance, this research was still valuable to the area. Further research is required to address additional concerns around second level education and the younger demographic. </w:t>
      </w:r>
    </w:p>
    <w:p w14:paraId="4B1D8671" w14:textId="77777777" w:rsidR="00554743" w:rsidRPr="00AB3543" w:rsidRDefault="00554743" w:rsidP="00AB3543">
      <w:pPr>
        <w:spacing w:line="360" w:lineRule="auto"/>
        <w:rPr>
          <w:rFonts w:ascii="Times New Roman" w:hAnsi="Times New Roman" w:cs="Times New Roman"/>
        </w:rPr>
      </w:pPr>
    </w:p>
    <w:p w14:paraId="5C1C34B6" w14:textId="77777777" w:rsidR="00554743" w:rsidRPr="00AB3543" w:rsidRDefault="00554743" w:rsidP="00AB3543">
      <w:pPr>
        <w:spacing w:line="360" w:lineRule="auto"/>
        <w:rPr>
          <w:rFonts w:ascii="Times New Roman" w:hAnsi="Times New Roman" w:cs="Times New Roman"/>
        </w:rPr>
      </w:pPr>
    </w:p>
    <w:p w14:paraId="1A603896" w14:textId="57C7C774" w:rsidR="00C32521" w:rsidRPr="00AB3543" w:rsidRDefault="00C32521" w:rsidP="00AB3543">
      <w:pPr>
        <w:spacing w:line="360" w:lineRule="auto"/>
        <w:rPr>
          <w:rFonts w:ascii="Times New Roman" w:hAnsi="Times New Roman" w:cs="Times New Roman"/>
          <w:lang w:val="en-GB"/>
        </w:rPr>
      </w:pPr>
    </w:p>
    <w:p w14:paraId="263B8076" w14:textId="77777777" w:rsidR="00C32521" w:rsidRPr="00AB3543" w:rsidRDefault="00C32521" w:rsidP="00AB3543">
      <w:pPr>
        <w:spacing w:line="360" w:lineRule="auto"/>
        <w:rPr>
          <w:rFonts w:ascii="Times New Roman" w:hAnsi="Times New Roman" w:cs="Times New Roman"/>
          <w:lang w:val="en-GB"/>
        </w:rPr>
      </w:pPr>
      <w:r w:rsidRPr="00AB3543">
        <w:rPr>
          <w:rFonts w:ascii="Times New Roman" w:hAnsi="Times New Roman" w:cs="Times New Roman"/>
          <w:lang w:val="en-GB"/>
        </w:rPr>
        <w:br w:type="page"/>
      </w:r>
    </w:p>
    <w:p w14:paraId="3B8FA990" w14:textId="77777777" w:rsidR="00294787" w:rsidRDefault="00294787" w:rsidP="00294787">
      <w:pPr>
        <w:pStyle w:val="Heading1"/>
        <w:jc w:val="center"/>
        <w:rPr>
          <w:lang w:val="en-GB"/>
        </w:rPr>
      </w:pPr>
    </w:p>
    <w:p w14:paraId="7F61FADA" w14:textId="77777777" w:rsidR="00294787" w:rsidRDefault="00294787" w:rsidP="00294787">
      <w:pPr>
        <w:pStyle w:val="Heading1"/>
        <w:jc w:val="center"/>
        <w:rPr>
          <w:lang w:val="en-GB"/>
        </w:rPr>
      </w:pPr>
    </w:p>
    <w:p w14:paraId="200215E9" w14:textId="77777777" w:rsidR="00294787" w:rsidRDefault="00294787" w:rsidP="00294787">
      <w:pPr>
        <w:pStyle w:val="Heading1"/>
        <w:jc w:val="center"/>
        <w:rPr>
          <w:lang w:val="en-GB"/>
        </w:rPr>
      </w:pPr>
    </w:p>
    <w:p w14:paraId="642BCBF7" w14:textId="77777777" w:rsidR="00294787" w:rsidRDefault="00294787" w:rsidP="00294787">
      <w:pPr>
        <w:pStyle w:val="Heading1"/>
        <w:jc w:val="center"/>
        <w:rPr>
          <w:lang w:val="en-GB"/>
        </w:rPr>
      </w:pPr>
    </w:p>
    <w:p w14:paraId="5588851A" w14:textId="77777777" w:rsidR="00294787" w:rsidRDefault="00294787" w:rsidP="00294787">
      <w:pPr>
        <w:pStyle w:val="Heading1"/>
        <w:jc w:val="center"/>
        <w:rPr>
          <w:lang w:val="en-GB"/>
        </w:rPr>
      </w:pPr>
    </w:p>
    <w:p w14:paraId="419DA4CB" w14:textId="7F3CAB67" w:rsidR="00C160B6" w:rsidRPr="003E7A4C" w:rsidRDefault="00C32521" w:rsidP="00294787">
      <w:pPr>
        <w:pStyle w:val="Heading1"/>
        <w:pBdr>
          <w:top w:val="single" w:sz="4" w:space="1" w:color="auto"/>
          <w:bottom w:val="single" w:sz="4" w:space="1" w:color="auto"/>
        </w:pBdr>
        <w:jc w:val="center"/>
        <w:rPr>
          <w:rFonts w:ascii="Times New Roman" w:hAnsi="Times New Roman" w:cs="Times New Roman"/>
          <w:b/>
          <w:bCs/>
          <w:color w:val="auto"/>
          <w:sz w:val="48"/>
          <w:szCs w:val="48"/>
          <w:lang w:val="en-GB"/>
        </w:rPr>
      </w:pPr>
      <w:bookmarkStart w:id="27" w:name="_Toc225779481"/>
      <w:r w:rsidRPr="003E7A4C">
        <w:rPr>
          <w:rFonts w:ascii="Times New Roman" w:hAnsi="Times New Roman" w:cs="Times New Roman"/>
          <w:b/>
          <w:bCs/>
          <w:color w:val="auto"/>
          <w:sz w:val="48"/>
          <w:szCs w:val="48"/>
          <w:lang w:val="en-GB"/>
        </w:rPr>
        <w:t>References</w:t>
      </w:r>
      <w:bookmarkEnd w:id="27"/>
    </w:p>
    <w:p w14:paraId="0DDCD769" w14:textId="52702AE2" w:rsidR="00B97F3D" w:rsidRPr="00B97F3D" w:rsidRDefault="00B97F3D" w:rsidP="00B97F3D"/>
    <w:p w14:paraId="65C44182" w14:textId="7AAA8A3B" w:rsidR="00630971" w:rsidRDefault="00B97F3D" w:rsidP="00C8128C">
      <w:pPr>
        <w:rPr>
          <w:rFonts w:ascii="Calibri Light" w:hAnsi="Calibri Light" w:cs="Calibri Light"/>
        </w:rPr>
      </w:pPr>
      <w:r>
        <w:rPr>
          <w:rFonts w:ascii="Calibri Light" w:hAnsi="Calibri Light" w:cs="Calibri Light"/>
        </w:rPr>
        <w:br w:type="page"/>
      </w:r>
    </w:p>
    <w:p w14:paraId="6D0665FF" w14:textId="02F088D0" w:rsidR="009C12AF" w:rsidRPr="00AA28FE" w:rsidRDefault="00BD4CD0" w:rsidP="00981023">
      <w:pPr>
        <w:spacing w:line="360" w:lineRule="auto"/>
        <w:jc w:val="center"/>
        <w:rPr>
          <w:rFonts w:ascii="Times New Roman" w:hAnsi="Times New Roman" w:cs="Times New Roman"/>
          <w:b/>
          <w:bCs/>
          <w:lang w:val="en-GB"/>
        </w:rPr>
      </w:pPr>
      <w:r w:rsidRPr="00AA28FE">
        <w:rPr>
          <w:rFonts w:ascii="Times New Roman" w:hAnsi="Times New Roman" w:cs="Times New Roman"/>
          <w:b/>
          <w:bCs/>
          <w:lang w:val="en-GB"/>
        </w:rPr>
        <w:lastRenderedPageBreak/>
        <w:t>References</w:t>
      </w:r>
    </w:p>
    <w:p w14:paraId="3D3A7DA9" w14:textId="77777777" w:rsidR="0068036F" w:rsidRDefault="0068036F" w:rsidP="000A00DC">
      <w:pPr>
        <w:spacing w:line="360" w:lineRule="auto"/>
        <w:jc w:val="both"/>
        <w:rPr>
          <w:rFonts w:ascii="Calibri Light" w:hAnsi="Calibri Light" w:cs="Calibri Light"/>
          <w:lang w:val="en-GB"/>
        </w:rPr>
      </w:pPr>
    </w:p>
    <w:p w14:paraId="5750574E" w14:textId="3E1E509E" w:rsidR="005E3499" w:rsidRPr="00C8128C" w:rsidRDefault="005E3499" w:rsidP="00DD0AE3">
      <w:pPr>
        <w:spacing w:line="240" w:lineRule="auto"/>
        <w:jc w:val="both"/>
        <w:rPr>
          <w:rFonts w:ascii="Times New Roman" w:hAnsi="Times New Roman" w:cs="Times New Roman"/>
        </w:rPr>
      </w:pPr>
      <w:r w:rsidRPr="00C8128C">
        <w:rPr>
          <w:rFonts w:ascii="Times New Roman" w:hAnsi="Times New Roman" w:cs="Times New Roman"/>
        </w:rPr>
        <w:t xml:space="preserve">Ahmadi, A., Ziapour, A., lebni, J. Y., &amp; Mehedi, N. (2021). Prediction of </w:t>
      </w:r>
      <w:r w:rsidR="00596086" w:rsidRPr="00C8128C">
        <w:rPr>
          <w:rFonts w:ascii="Times New Roman" w:hAnsi="Times New Roman" w:cs="Times New Roman"/>
        </w:rPr>
        <w:t>a</w:t>
      </w:r>
      <w:r w:rsidRPr="00C8128C">
        <w:rPr>
          <w:rFonts w:ascii="Times New Roman" w:hAnsi="Times New Roman" w:cs="Times New Roman"/>
        </w:rPr>
        <w:t xml:space="preserve">cademic </w:t>
      </w:r>
      <w:r w:rsidR="00596086" w:rsidRPr="00C8128C">
        <w:rPr>
          <w:rFonts w:ascii="Times New Roman" w:hAnsi="Times New Roman" w:cs="Times New Roman"/>
        </w:rPr>
        <w:t>m</w:t>
      </w:r>
      <w:r w:rsidRPr="00C8128C">
        <w:rPr>
          <w:rFonts w:ascii="Times New Roman" w:hAnsi="Times New Roman" w:cs="Times New Roman"/>
        </w:rPr>
        <w:t xml:space="preserve">otivation </w:t>
      </w:r>
      <w:r w:rsidRPr="00C8128C">
        <w:rPr>
          <w:rFonts w:ascii="Times New Roman" w:hAnsi="Times New Roman" w:cs="Times New Roman"/>
        </w:rPr>
        <w:tab/>
      </w:r>
      <w:r w:rsidR="00596086" w:rsidRPr="00C8128C">
        <w:rPr>
          <w:rFonts w:ascii="Times New Roman" w:hAnsi="Times New Roman" w:cs="Times New Roman"/>
        </w:rPr>
        <w:t>b</w:t>
      </w:r>
      <w:r w:rsidRPr="00C8128C">
        <w:rPr>
          <w:rFonts w:ascii="Times New Roman" w:hAnsi="Times New Roman" w:cs="Times New Roman"/>
        </w:rPr>
        <w:t xml:space="preserve">ased on </w:t>
      </w:r>
      <w:r w:rsidR="00596086" w:rsidRPr="00C8128C">
        <w:rPr>
          <w:rFonts w:ascii="Times New Roman" w:hAnsi="Times New Roman" w:cs="Times New Roman"/>
        </w:rPr>
        <w:t>v</w:t>
      </w:r>
      <w:r w:rsidRPr="00C8128C">
        <w:rPr>
          <w:rFonts w:ascii="Times New Roman" w:hAnsi="Times New Roman" w:cs="Times New Roman"/>
        </w:rPr>
        <w:t xml:space="preserve">ariables of </w:t>
      </w:r>
      <w:r w:rsidR="00596086" w:rsidRPr="00C8128C">
        <w:rPr>
          <w:rFonts w:ascii="Times New Roman" w:hAnsi="Times New Roman" w:cs="Times New Roman"/>
        </w:rPr>
        <w:t>p</w:t>
      </w:r>
      <w:r w:rsidRPr="00C8128C">
        <w:rPr>
          <w:rFonts w:ascii="Times New Roman" w:hAnsi="Times New Roman" w:cs="Times New Roman"/>
        </w:rPr>
        <w:t xml:space="preserve">ersonality </w:t>
      </w:r>
      <w:r w:rsidR="00596086" w:rsidRPr="00C8128C">
        <w:rPr>
          <w:rFonts w:ascii="Times New Roman" w:hAnsi="Times New Roman" w:cs="Times New Roman"/>
        </w:rPr>
        <w:t>t</w:t>
      </w:r>
      <w:r w:rsidRPr="00C8128C">
        <w:rPr>
          <w:rFonts w:ascii="Times New Roman" w:hAnsi="Times New Roman" w:cs="Times New Roman"/>
        </w:rPr>
        <w:t xml:space="preserve">raits, </w:t>
      </w:r>
      <w:r w:rsidR="00596086" w:rsidRPr="00C8128C">
        <w:rPr>
          <w:rFonts w:ascii="Times New Roman" w:hAnsi="Times New Roman" w:cs="Times New Roman"/>
        </w:rPr>
        <w:t>a</w:t>
      </w:r>
      <w:r w:rsidRPr="00C8128C">
        <w:rPr>
          <w:rFonts w:ascii="Times New Roman" w:hAnsi="Times New Roman" w:cs="Times New Roman"/>
        </w:rPr>
        <w:t xml:space="preserve">cademic </w:t>
      </w:r>
      <w:r w:rsidR="00596086" w:rsidRPr="00C8128C">
        <w:rPr>
          <w:rFonts w:ascii="Times New Roman" w:hAnsi="Times New Roman" w:cs="Times New Roman"/>
        </w:rPr>
        <w:t>s</w:t>
      </w:r>
      <w:r w:rsidRPr="00C8128C">
        <w:rPr>
          <w:rFonts w:ascii="Times New Roman" w:hAnsi="Times New Roman" w:cs="Times New Roman"/>
        </w:rPr>
        <w:t>elf-</w:t>
      </w:r>
      <w:r w:rsidR="00596086" w:rsidRPr="00C8128C">
        <w:rPr>
          <w:rFonts w:ascii="Times New Roman" w:hAnsi="Times New Roman" w:cs="Times New Roman"/>
        </w:rPr>
        <w:t>e</w:t>
      </w:r>
      <w:r w:rsidRPr="00C8128C">
        <w:rPr>
          <w:rFonts w:ascii="Times New Roman" w:hAnsi="Times New Roman" w:cs="Times New Roman"/>
        </w:rPr>
        <w:t xml:space="preserve">fficacy, </w:t>
      </w:r>
      <w:r w:rsidR="00596086" w:rsidRPr="00C8128C">
        <w:rPr>
          <w:rFonts w:ascii="Times New Roman" w:hAnsi="Times New Roman" w:cs="Times New Roman"/>
        </w:rPr>
        <w:t>a</w:t>
      </w:r>
      <w:r w:rsidRPr="00C8128C">
        <w:rPr>
          <w:rFonts w:ascii="Times New Roman" w:hAnsi="Times New Roman" w:cs="Times New Roman"/>
        </w:rPr>
        <w:t xml:space="preserve">cademic </w:t>
      </w:r>
      <w:r w:rsidR="00596086" w:rsidRPr="00C8128C">
        <w:rPr>
          <w:rFonts w:ascii="Times New Roman" w:hAnsi="Times New Roman" w:cs="Times New Roman"/>
        </w:rPr>
        <w:t>a</w:t>
      </w:r>
      <w:r w:rsidRPr="00C8128C">
        <w:rPr>
          <w:rFonts w:ascii="Times New Roman" w:hAnsi="Times New Roman" w:cs="Times New Roman"/>
        </w:rPr>
        <w:t xml:space="preserve">lienation and </w:t>
      </w:r>
      <w:r w:rsidR="00BA1D72" w:rsidRPr="00C8128C">
        <w:rPr>
          <w:rFonts w:ascii="Times New Roman" w:hAnsi="Times New Roman" w:cs="Times New Roman"/>
        </w:rPr>
        <w:tab/>
      </w:r>
      <w:r w:rsidR="00596086" w:rsidRPr="00C8128C">
        <w:rPr>
          <w:rFonts w:ascii="Times New Roman" w:hAnsi="Times New Roman" w:cs="Times New Roman"/>
        </w:rPr>
        <w:t>s</w:t>
      </w:r>
      <w:r w:rsidRPr="00C8128C">
        <w:rPr>
          <w:rFonts w:ascii="Times New Roman" w:hAnsi="Times New Roman" w:cs="Times New Roman"/>
        </w:rPr>
        <w:t xml:space="preserve">ocial </w:t>
      </w:r>
      <w:r w:rsidR="00596086" w:rsidRPr="00C8128C">
        <w:rPr>
          <w:rFonts w:ascii="Times New Roman" w:hAnsi="Times New Roman" w:cs="Times New Roman"/>
        </w:rPr>
        <w:t>s</w:t>
      </w:r>
      <w:r w:rsidRPr="00C8128C">
        <w:rPr>
          <w:rFonts w:ascii="Times New Roman" w:hAnsi="Times New Roman" w:cs="Times New Roman"/>
        </w:rPr>
        <w:t xml:space="preserve">upport in </w:t>
      </w:r>
      <w:r w:rsidR="00596086" w:rsidRPr="00C8128C">
        <w:rPr>
          <w:rFonts w:ascii="Times New Roman" w:hAnsi="Times New Roman" w:cs="Times New Roman"/>
        </w:rPr>
        <w:t>p</w:t>
      </w:r>
      <w:r w:rsidRPr="00C8128C">
        <w:rPr>
          <w:rFonts w:ascii="Times New Roman" w:hAnsi="Times New Roman" w:cs="Times New Roman"/>
        </w:rPr>
        <w:t xml:space="preserve">aramedical </w:t>
      </w:r>
      <w:r w:rsidR="00596086" w:rsidRPr="00C8128C">
        <w:rPr>
          <w:rFonts w:ascii="Times New Roman" w:hAnsi="Times New Roman" w:cs="Times New Roman"/>
        </w:rPr>
        <w:t>s</w:t>
      </w:r>
      <w:r w:rsidRPr="00C8128C">
        <w:rPr>
          <w:rFonts w:ascii="Times New Roman" w:hAnsi="Times New Roman" w:cs="Times New Roman"/>
        </w:rPr>
        <w:t xml:space="preserve">tudents. </w:t>
      </w:r>
      <w:r w:rsidRPr="00C8128C">
        <w:rPr>
          <w:rFonts w:ascii="Times New Roman" w:hAnsi="Times New Roman" w:cs="Times New Roman"/>
          <w:i/>
          <w:iCs/>
        </w:rPr>
        <w:t>International Quarterly of Community Health</w:t>
      </w:r>
      <w:r w:rsidR="00BA1D72" w:rsidRPr="00C8128C">
        <w:rPr>
          <w:rFonts w:ascii="Times New Roman" w:hAnsi="Times New Roman" w:cs="Times New Roman"/>
          <w:i/>
          <w:iCs/>
        </w:rPr>
        <w:tab/>
      </w:r>
      <w:r w:rsidRPr="00C8128C">
        <w:rPr>
          <w:rFonts w:ascii="Times New Roman" w:hAnsi="Times New Roman" w:cs="Times New Roman"/>
          <w:i/>
          <w:iCs/>
        </w:rPr>
        <w:t xml:space="preserve"> Education</w:t>
      </w:r>
      <w:r w:rsidRPr="00C8128C">
        <w:rPr>
          <w:rFonts w:ascii="Times New Roman" w:hAnsi="Times New Roman" w:cs="Times New Roman"/>
        </w:rPr>
        <w:t xml:space="preserve">, </w:t>
      </w:r>
      <w:r w:rsidRPr="00C8128C">
        <w:rPr>
          <w:rFonts w:ascii="Times New Roman" w:hAnsi="Times New Roman" w:cs="Times New Roman"/>
          <w:i/>
          <w:iCs/>
        </w:rPr>
        <w:t>43</w:t>
      </w:r>
      <w:r w:rsidRPr="00C8128C">
        <w:rPr>
          <w:rFonts w:ascii="Times New Roman" w:hAnsi="Times New Roman" w:cs="Times New Roman"/>
        </w:rPr>
        <w:t>(2)</w:t>
      </w:r>
      <w:r w:rsidR="00BA1D72" w:rsidRPr="00C8128C">
        <w:rPr>
          <w:rFonts w:ascii="Times New Roman" w:hAnsi="Times New Roman" w:cs="Times New Roman"/>
        </w:rPr>
        <w:t xml:space="preserve">. </w:t>
      </w:r>
      <w:hyperlink r:id="rId16" w:tgtFrame="_blank" w:history="1">
        <w:r w:rsidRPr="00C8128C">
          <w:rPr>
            <w:rStyle w:val="Hyperlink"/>
            <w:rFonts w:ascii="Times New Roman" w:hAnsi="Times New Roman" w:cs="Times New Roman"/>
          </w:rPr>
          <w:t>https://doi.org/10.1177/0272684x211004948</w:t>
        </w:r>
      </w:hyperlink>
    </w:p>
    <w:p w14:paraId="4FE2D41A" w14:textId="77777777" w:rsidR="00AA07DE" w:rsidRPr="00C8128C" w:rsidRDefault="00AA07DE" w:rsidP="00DD0AE3">
      <w:pPr>
        <w:spacing w:line="240" w:lineRule="auto"/>
        <w:jc w:val="both"/>
        <w:rPr>
          <w:rFonts w:ascii="Times New Roman" w:hAnsi="Times New Roman" w:cs="Times New Roman"/>
        </w:rPr>
      </w:pPr>
    </w:p>
    <w:p w14:paraId="16B4AAF5" w14:textId="02C8CEF0" w:rsidR="00BD4CD0" w:rsidRPr="00C8128C" w:rsidRDefault="00526F8D" w:rsidP="00DD0AE3">
      <w:pPr>
        <w:spacing w:line="240" w:lineRule="auto"/>
        <w:jc w:val="both"/>
        <w:rPr>
          <w:rFonts w:ascii="Times New Roman" w:hAnsi="Times New Roman" w:cs="Times New Roman"/>
        </w:rPr>
      </w:pPr>
      <w:r w:rsidRPr="00C8128C">
        <w:rPr>
          <w:rFonts w:ascii="Times New Roman" w:hAnsi="Times New Roman" w:cs="Times New Roman"/>
        </w:rPr>
        <w:t xml:space="preserve">Apostolov, N., &amp; Geldenhuys, M. (2022). The role of neuroticism and conscientious facets in </w:t>
      </w:r>
      <w:r w:rsidRPr="00C8128C">
        <w:rPr>
          <w:rFonts w:ascii="Times New Roman" w:hAnsi="Times New Roman" w:cs="Times New Roman"/>
        </w:rPr>
        <w:tab/>
        <w:t>academic motivation. </w:t>
      </w:r>
      <w:r w:rsidRPr="00C8128C">
        <w:rPr>
          <w:rFonts w:ascii="Times New Roman" w:hAnsi="Times New Roman" w:cs="Times New Roman"/>
          <w:i/>
          <w:iCs/>
        </w:rPr>
        <w:t>Brain and Behavior</w:t>
      </w:r>
      <w:r w:rsidRPr="00C8128C">
        <w:rPr>
          <w:rFonts w:ascii="Times New Roman" w:hAnsi="Times New Roman" w:cs="Times New Roman"/>
        </w:rPr>
        <w:t>, </w:t>
      </w:r>
      <w:r w:rsidRPr="00C8128C">
        <w:rPr>
          <w:rFonts w:ascii="Times New Roman" w:hAnsi="Times New Roman" w:cs="Times New Roman"/>
          <w:i/>
          <w:iCs/>
        </w:rPr>
        <w:t>12</w:t>
      </w:r>
      <w:r w:rsidRPr="00C8128C">
        <w:rPr>
          <w:rFonts w:ascii="Times New Roman" w:hAnsi="Times New Roman" w:cs="Times New Roman"/>
        </w:rPr>
        <w:t xml:space="preserve">(8). </w:t>
      </w:r>
      <w:hyperlink r:id="rId17" w:tgtFrame="_blank" w:history="1">
        <w:r w:rsidRPr="00C8128C">
          <w:rPr>
            <w:rStyle w:val="Hyperlink"/>
            <w:rFonts w:ascii="Times New Roman" w:hAnsi="Times New Roman" w:cs="Times New Roman"/>
          </w:rPr>
          <w:t>https://doi.org/10.1002/brb3.2673</w:t>
        </w:r>
      </w:hyperlink>
      <w:r w:rsidRPr="00C8128C">
        <w:rPr>
          <w:rFonts w:ascii="Times New Roman" w:hAnsi="Times New Roman" w:cs="Times New Roman"/>
        </w:rPr>
        <w:t> </w:t>
      </w:r>
    </w:p>
    <w:p w14:paraId="6B9D07E5" w14:textId="77777777" w:rsidR="00A35CC7" w:rsidRPr="00C8128C" w:rsidRDefault="00A35CC7" w:rsidP="00DD0AE3">
      <w:pPr>
        <w:spacing w:line="240" w:lineRule="auto"/>
        <w:jc w:val="both"/>
        <w:rPr>
          <w:rFonts w:ascii="Times New Roman" w:hAnsi="Times New Roman" w:cs="Times New Roman"/>
        </w:rPr>
      </w:pPr>
    </w:p>
    <w:p w14:paraId="22024E68" w14:textId="2585FD68" w:rsidR="00A35CC7" w:rsidRPr="00C8128C" w:rsidRDefault="00A35CC7" w:rsidP="00A35CC7">
      <w:pPr>
        <w:rPr>
          <w:rFonts w:ascii="Times New Roman" w:hAnsi="Times New Roman" w:cs="Times New Roman"/>
        </w:rPr>
      </w:pPr>
      <w:r w:rsidRPr="00C8128C">
        <w:rPr>
          <w:rFonts w:ascii="Times New Roman" w:hAnsi="Times New Roman" w:cs="Times New Roman"/>
        </w:rPr>
        <w:t xml:space="preserve">Bernardi, R. A., &amp; Nash, J. (2022). The importance and efficacy of controlling for social </w:t>
      </w:r>
      <w:r w:rsidRPr="00C8128C">
        <w:rPr>
          <w:rFonts w:ascii="Times New Roman" w:hAnsi="Times New Roman" w:cs="Times New Roman"/>
        </w:rPr>
        <w:tab/>
        <w:t>desirability response bias. </w:t>
      </w:r>
      <w:r w:rsidRPr="00C8128C">
        <w:rPr>
          <w:rFonts w:ascii="Times New Roman" w:hAnsi="Times New Roman" w:cs="Times New Roman"/>
          <w:i/>
          <w:iCs/>
        </w:rPr>
        <w:t>Ethics &amp; Behavior</w:t>
      </w:r>
      <w:r w:rsidRPr="00C8128C">
        <w:rPr>
          <w:rFonts w:ascii="Times New Roman" w:hAnsi="Times New Roman" w:cs="Times New Roman"/>
        </w:rPr>
        <w:t>, </w:t>
      </w:r>
      <w:r w:rsidRPr="00C8128C">
        <w:rPr>
          <w:rFonts w:ascii="Times New Roman" w:hAnsi="Times New Roman" w:cs="Times New Roman"/>
          <w:i/>
          <w:iCs/>
        </w:rPr>
        <w:t>33</w:t>
      </w:r>
      <w:r w:rsidRPr="00C8128C">
        <w:rPr>
          <w:rFonts w:ascii="Times New Roman" w:hAnsi="Times New Roman" w:cs="Times New Roman"/>
        </w:rPr>
        <w:t xml:space="preserve">(5), 413–429. </w:t>
      </w:r>
      <w:r w:rsidRPr="00C8128C">
        <w:rPr>
          <w:rFonts w:ascii="Times New Roman" w:hAnsi="Times New Roman" w:cs="Times New Roman"/>
        </w:rPr>
        <w:tab/>
      </w:r>
      <w:hyperlink r:id="rId18" w:history="1">
        <w:r w:rsidR="00515CE3" w:rsidRPr="00C8128C">
          <w:rPr>
            <w:rStyle w:val="Hyperlink"/>
            <w:rFonts w:ascii="Times New Roman" w:hAnsi="Times New Roman" w:cs="Times New Roman"/>
          </w:rPr>
          <w:t>https://doi.org/10.1080/10508422.2022.2093201</w:t>
        </w:r>
      </w:hyperlink>
    </w:p>
    <w:p w14:paraId="2CF78D36" w14:textId="77777777" w:rsidR="00AA07DE" w:rsidRPr="00C8128C" w:rsidRDefault="00AA07DE" w:rsidP="00DD0AE3">
      <w:pPr>
        <w:spacing w:line="240" w:lineRule="auto"/>
        <w:jc w:val="both"/>
        <w:rPr>
          <w:rFonts w:ascii="Times New Roman" w:hAnsi="Times New Roman" w:cs="Times New Roman"/>
        </w:rPr>
      </w:pPr>
    </w:p>
    <w:p w14:paraId="1810F0B0" w14:textId="621BF895" w:rsidR="007E3EBD" w:rsidRPr="00C8128C" w:rsidRDefault="007E3EBD" w:rsidP="00DD0AE3">
      <w:pPr>
        <w:spacing w:line="240" w:lineRule="auto"/>
        <w:jc w:val="both"/>
        <w:rPr>
          <w:rFonts w:ascii="Times New Roman" w:hAnsi="Times New Roman" w:cs="Times New Roman"/>
        </w:rPr>
      </w:pPr>
      <w:r w:rsidRPr="00C8128C">
        <w:rPr>
          <w:rFonts w:ascii="Times New Roman" w:hAnsi="Times New Roman" w:cs="Times New Roman"/>
        </w:rPr>
        <w:t>Bozanoğlu, İ., &amp; Sapancı, A. (2015). The relationships between the big five personality traits</w:t>
      </w:r>
      <w:r w:rsidR="00C8128C">
        <w:rPr>
          <w:rFonts w:ascii="Times New Roman" w:hAnsi="Times New Roman" w:cs="Times New Roman"/>
        </w:rPr>
        <w:tab/>
      </w:r>
      <w:r w:rsidRPr="00C8128C">
        <w:rPr>
          <w:rFonts w:ascii="Times New Roman" w:hAnsi="Times New Roman" w:cs="Times New Roman"/>
        </w:rPr>
        <w:t xml:space="preserve"> and </w:t>
      </w:r>
      <w:r w:rsidRPr="00C8128C">
        <w:rPr>
          <w:rFonts w:ascii="Times New Roman" w:hAnsi="Times New Roman" w:cs="Times New Roman"/>
        </w:rPr>
        <w:tab/>
        <w:t xml:space="preserve">academic motivation levels of Turkish university students. International Journal </w:t>
      </w:r>
      <w:r w:rsidR="00C715D9">
        <w:rPr>
          <w:rFonts w:ascii="Times New Roman" w:hAnsi="Times New Roman" w:cs="Times New Roman"/>
        </w:rPr>
        <w:tab/>
      </w:r>
      <w:r w:rsidRPr="00C8128C">
        <w:rPr>
          <w:rFonts w:ascii="Times New Roman" w:hAnsi="Times New Roman" w:cs="Times New Roman"/>
        </w:rPr>
        <w:t>of</w:t>
      </w:r>
      <w:r w:rsidR="00C715D9">
        <w:rPr>
          <w:rFonts w:ascii="Times New Roman" w:hAnsi="Times New Roman" w:cs="Times New Roman"/>
        </w:rPr>
        <w:t xml:space="preserve"> </w:t>
      </w:r>
      <w:r w:rsidRPr="00C8128C">
        <w:rPr>
          <w:rFonts w:ascii="Times New Roman" w:hAnsi="Times New Roman" w:cs="Times New Roman"/>
        </w:rPr>
        <w:t xml:space="preserve"> Human and Behavioral Science, 1(1), 1-7</w:t>
      </w:r>
      <w:r w:rsidR="00435D58" w:rsidRPr="00C8128C">
        <w:rPr>
          <w:rFonts w:ascii="Times New Roman" w:hAnsi="Times New Roman" w:cs="Times New Roman"/>
        </w:rPr>
        <w:t xml:space="preserve">. </w:t>
      </w:r>
      <w:hyperlink r:id="rId19" w:history="1">
        <w:r w:rsidR="00C715D9" w:rsidRPr="00BA5C98">
          <w:rPr>
            <w:rStyle w:val="Hyperlink"/>
            <w:rFonts w:ascii="Times New Roman" w:hAnsi="Times New Roman" w:cs="Times New Roman"/>
          </w:rPr>
          <w:t>https://doi.org/10.19148/ijhbs.38361</w:t>
        </w:r>
      </w:hyperlink>
      <w:r w:rsidR="00435D58" w:rsidRPr="00C8128C">
        <w:rPr>
          <w:rFonts w:ascii="Times New Roman" w:hAnsi="Times New Roman" w:cs="Times New Roman"/>
        </w:rPr>
        <w:t xml:space="preserve"> </w:t>
      </w:r>
    </w:p>
    <w:p w14:paraId="32A84785" w14:textId="77777777" w:rsidR="008A0CF7" w:rsidRPr="00C8128C" w:rsidRDefault="008A0CF7" w:rsidP="00DD0AE3">
      <w:pPr>
        <w:spacing w:line="240" w:lineRule="auto"/>
        <w:jc w:val="both"/>
        <w:rPr>
          <w:rFonts w:ascii="Times New Roman" w:hAnsi="Times New Roman" w:cs="Times New Roman"/>
        </w:rPr>
      </w:pPr>
    </w:p>
    <w:p w14:paraId="6F252FC0" w14:textId="661C67E9" w:rsidR="008A0CF7" w:rsidRPr="00C8128C" w:rsidRDefault="008A0CF7" w:rsidP="008A0CF7">
      <w:pPr>
        <w:rPr>
          <w:rFonts w:ascii="Times New Roman" w:eastAsia="Karla" w:hAnsi="Times New Roman" w:cs="Times New Roman"/>
          <w:color w:val="06020F"/>
          <w:u w:val="single"/>
          <w:lang w:val="en-GB"/>
        </w:rPr>
      </w:pPr>
      <w:r w:rsidRPr="00C8128C">
        <w:rPr>
          <w:rFonts w:ascii="Times New Roman" w:hAnsi="Times New Roman" w:cs="Times New Roman"/>
          <w:lang w:val="en-GB"/>
        </w:rPr>
        <w:t>British Psychological Society. (2021). Ethics Guidelines for Internet-Mediated Research.</w:t>
      </w:r>
      <w:r w:rsidR="00C715D9">
        <w:rPr>
          <w:rFonts w:ascii="Times New Roman" w:hAnsi="Times New Roman" w:cs="Times New Roman"/>
          <w:lang w:val="en-GB"/>
        </w:rPr>
        <w:tab/>
      </w:r>
      <w:r w:rsidRPr="00C8128C">
        <w:rPr>
          <w:rFonts w:ascii="Times New Roman" w:hAnsi="Times New Roman" w:cs="Times New Roman"/>
        </w:rPr>
        <w:tab/>
      </w:r>
      <w:r w:rsidRPr="00C8128C">
        <w:rPr>
          <w:rFonts w:ascii="Times New Roman" w:hAnsi="Times New Roman" w:cs="Times New Roman"/>
          <w:lang w:val="en-GB"/>
        </w:rPr>
        <w:t xml:space="preserve"> </w:t>
      </w:r>
      <w:hyperlink r:id="rId20">
        <w:r w:rsidRPr="00C8128C">
          <w:rPr>
            <w:rStyle w:val="Hyperlink"/>
            <w:rFonts w:ascii="Times New Roman" w:eastAsia="Karla" w:hAnsi="Times New Roman" w:cs="Times New Roman"/>
            <w:color w:val="06020F"/>
            <w:lang w:val="en-GB"/>
          </w:rPr>
          <w:t>https://doi.org/10.53841/bpsrep.2021.rep155</w:t>
        </w:r>
      </w:hyperlink>
      <w:r w:rsidRPr="00C8128C">
        <w:rPr>
          <w:rFonts w:ascii="Times New Roman" w:eastAsia="Karla" w:hAnsi="Times New Roman" w:cs="Times New Roman"/>
          <w:color w:val="06020F"/>
          <w:u w:val="single"/>
          <w:lang w:val="en-GB"/>
        </w:rPr>
        <w:t xml:space="preserve"> </w:t>
      </w:r>
    </w:p>
    <w:p w14:paraId="508F6A13" w14:textId="77777777" w:rsidR="00AA07DE" w:rsidRPr="00C8128C" w:rsidRDefault="00AA07DE" w:rsidP="008A0CF7">
      <w:pPr>
        <w:spacing w:line="240" w:lineRule="auto"/>
        <w:rPr>
          <w:rFonts w:ascii="Times New Roman" w:hAnsi="Times New Roman" w:cs="Times New Roman"/>
        </w:rPr>
      </w:pPr>
    </w:p>
    <w:p w14:paraId="56E941C7" w14:textId="0CD64573" w:rsidR="004A3EB1" w:rsidRPr="00C8128C" w:rsidRDefault="00AA07DE" w:rsidP="00EB7E5F">
      <w:pPr>
        <w:spacing w:line="240" w:lineRule="auto"/>
        <w:jc w:val="both"/>
        <w:rPr>
          <w:rFonts w:ascii="Times New Roman" w:hAnsi="Times New Roman" w:cs="Times New Roman"/>
        </w:rPr>
      </w:pPr>
      <w:r w:rsidRPr="00C8128C">
        <w:rPr>
          <w:rFonts w:ascii="Times New Roman" w:hAnsi="Times New Roman" w:cs="Times New Roman"/>
        </w:rPr>
        <w:t xml:space="preserve">Costa Jr, P. T., &amp; McCrae, R. R. (1992). The five-factor model of personality and its relevance </w:t>
      </w:r>
      <w:r w:rsidR="00C715D9">
        <w:rPr>
          <w:rFonts w:ascii="Times New Roman" w:hAnsi="Times New Roman" w:cs="Times New Roman"/>
        </w:rPr>
        <w:tab/>
      </w:r>
      <w:r w:rsidRPr="00C8128C">
        <w:rPr>
          <w:rFonts w:ascii="Times New Roman" w:hAnsi="Times New Roman" w:cs="Times New Roman"/>
        </w:rPr>
        <w:t>to personality disorders. Journal of personality disorders, 6(4), 343-359.</w:t>
      </w:r>
      <w:r w:rsidR="00EB7E5F" w:rsidRPr="00C8128C">
        <w:rPr>
          <w:rFonts w:ascii="Times New Roman" w:hAnsi="Times New Roman" w:cs="Times New Roman"/>
        </w:rPr>
        <w:t xml:space="preserve"> </w:t>
      </w:r>
      <w:r w:rsidR="00EB7E5F" w:rsidRPr="00C8128C">
        <w:rPr>
          <w:rFonts w:ascii="Times New Roman" w:hAnsi="Times New Roman" w:cs="Times New Roman"/>
        </w:rPr>
        <w:tab/>
      </w:r>
      <w:hyperlink r:id="rId21" w:history="1">
        <w:r w:rsidR="00841C0D" w:rsidRPr="00C8128C">
          <w:rPr>
            <w:rStyle w:val="Hyperlink"/>
            <w:rFonts w:ascii="Times New Roman" w:hAnsi="Times New Roman" w:cs="Times New Roman"/>
          </w:rPr>
          <w:t>https://www.researchgate.net/publication/248617484_The_Five-</w:t>
        </w:r>
        <w:r w:rsidR="00841C0D" w:rsidRPr="00C8128C">
          <w:rPr>
            <w:rStyle w:val="Hyperlink"/>
            <w:rFonts w:ascii="Times New Roman" w:hAnsi="Times New Roman" w:cs="Times New Roman"/>
          </w:rPr>
          <w:tab/>
          <w:t>Factor_Model_of_Personality_and_Its_Relevance_to_Personality_Disorders</w:t>
        </w:r>
      </w:hyperlink>
      <w:r w:rsidR="00EB7E5F" w:rsidRPr="00C8128C">
        <w:rPr>
          <w:rFonts w:ascii="Times New Roman" w:hAnsi="Times New Roman" w:cs="Times New Roman"/>
        </w:rPr>
        <w:t xml:space="preserve">  </w:t>
      </w:r>
    </w:p>
    <w:p w14:paraId="353BDC99" w14:textId="77777777" w:rsidR="00515CE3" w:rsidRPr="00C8128C" w:rsidRDefault="00515CE3" w:rsidP="00EB7E5F">
      <w:pPr>
        <w:spacing w:line="240" w:lineRule="auto"/>
        <w:jc w:val="both"/>
        <w:rPr>
          <w:rFonts w:ascii="Times New Roman" w:hAnsi="Times New Roman" w:cs="Times New Roman"/>
        </w:rPr>
      </w:pPr>
    </w:p>
    <w:p w14:paraId="64353464" w14:textId="62B7AD4F" w:rsidR="00515CE3" w:rsidRPr="00C8128C" w:rsidRDefault="00515CE3" w:rsidP="00515CE3">
      <w:pPr>
        <w:rPr>
          <w:rFonts w:ascii="Times New Roman" w:hAnsi="Times New Roman" w:cs="Times New Roman"/>
        </w:rPr>
      </w:pPr>
      <w:r w:rsidRPr="00C8128C">
        <w:rPr>
          <w:rFonts w:ascii="Times New Roman" w:hAnsi="Times New Roman" w:cs="Times New Roman"/>
        </w:rPr>
        <w:t xml:space="preserve">Dahal, B. (2024). Participants’ Right to Withdraw from Research: Researchers’ Lived </w:t>
      </w:r>
      <w:r w:rsidRPr="00C8128C">
        <w:rPr>
          <w:rFonts w:ascii="Times New Roman" w:hAnsi="Times New Roman" w:cs="Times New Roman"/>
        </w:rPr>
        <w:tab/>
        <w:t>Experiences on Ethics of Withdrawal. </w:t>
      </w:r>
      <w:r w:rsidRPr="00C8128C">
        <w:rPr>
          <w:rFonts w:ascii="Times New Roman" w:hAnsi="Times New Roman" w:cs="Times New Roman"/>
          <w:i/>
          <w:iCs/>
        </w:rPr>
        <w:t>Journal of Academic Ethics</w:t>
      </w:r>
      <w:r w:rsidRPr="00C8128C">
        <w:rPr>
          <w:rFonts w:ascii="Times New Roman" w:hAnsi="Times New Roman" w:cs="Times New Roman"/>
        </w:rPr>
        <w:t>, </w:t>
      </w:r>
      <w:r w:rsidRPr="00C8128C">
        <w:rPr>
          <w:rFonts w:ascii="Times New Roman" w:hAnsi="Times New Roman" w:cs="Times New Roman"/>
          <w:i/>
          <w:iCs/>
        </w:rPr>
        <w:t>22</w:t>
      </w:r>
      <w:r w:rsidRPr="00C8128C">
        <w:rPr>
          <w:rFonts w:ascii="Times New Roman" w:hAnsi="Times New Roman" w:cs="Times New Roman"/>
        </w:rPr>
        <w:t>(1), 191–209.</w:t>
      </w:r>
      <w:r w:rsidRPr="00C8128C">
        <w:rPr>
          <w:rFonts w:ascii="Times New Roman" w:hAnsi="Times New Roman" w:cs="Times New Roman"/>
        </w:rPr>
        <w:tab/>
      </w:r>
      <w:r w:rsidRPr="00C8128C">
        <w:rPr>
          <w:rFonts w:ascii="Times New Roman" w:hAnsi="Times New Roman" w:cs="Times New Roman"/>
        </w:rPr>
        <w:tab/>
        <w:t xml:space="preserve"> </w:t>
      </w:r>
      <w:hyperlink r:id="rId22" w:history="1">
        <w:r w:rsidRPr="00C8128C">
          <w:rPr>
            <w:rStyle w:val="Hyperlink"/>
            <w:rFonts w:ascii="Times New Roman" w:hAnsi="Times New Roman" w:cs="Times New Roman"/>
          </w:rPr>
          <w:t>https://link.springer.com/article/10.1007/s10805-024-09513-y</w:t>
        </w:r>
      </w:hyperlink>
      <w:r w:rsidRPr="00C8128C">
        <w:rPr>
          <w:rFonts w:ascii="Times New Roman" w:hAnsi="Times New Roman" w:cs="Times New Roman"/>
        </w:rPr>
        <w:t xml:space="preserve"> </w:t>
      </w:r>
    </w:p>
    <w:p w14:paraId="33A3F96A" w14:textId="77777777" w:rsidR="002C4991" w:rsidRPr="00C8128C" w:rsidRDefault="002C4991" w:rsidP="00EB7E5F">
      <w:pPr>
        <w:spacing w:line="240" w:lineRule="auto"/>
        <w:jc w:val="both"/>
        <w:rPr>
          <w:rFonts w:ascii="Times New Roman" w:hAnsi="Times New Roman" w:cs="Times New Roman"/>
        </w:rPr>
      </w:pPr>
    </w:p>
    <w:p w14:paraId="5008B899" w14:textId="0C24907E" w:rsidR="002C4991" w:rsidRPr="00C8128C" w:rsidRDefault="002C4991" w:rsidP="002C4991">
      <w:pPr>
        <w:rPr>
          <w:rFonts w:ascii="Times New Roman" w:hAnsi="Times New Roman" w:cs="Times New Roman"/>
        </w:rPr>
      </w:pPr>
      <w:r w:rsidRPr="00C8128C">
        <w:rPr>
          <w:rFonts w:ascii="Times New Roman" w:hAnsi="Times New Roman" w:cs="Times New Roman"/>
        </w:rPr>
        <w:t xml:space="preserve">Daud, S., Maqbool, S., Ibnerasa, S. N., &amp; Idrees, A. (2026). Role of personality trait, age, and </w:t>
      </w:r>
      <w:r w:rsidRPr="00C8128C">
        <w:rPr>
          <w:rFonts w:ascii="Times New Roman" w:hAnsi="Times New Roman" w:cs="Times New Roman"/>
        </w:rPr>
        <w:tab/>
        <w:t xml:space="preserve">year of study as predictors of academic motivation in students of a private sector </w:t>
      </w:r>
      <w:r w:rsidRPr="00C8128C">
        <w:rPr>
          <w:rFonts w:ascii="Times New Roman" w:hAnsi="Times New Roman" w:cs="Times New Roman"/>
        </w:rPr>
        <w:tab/>
        <w:t>medical college: A cross-sectional study. </w:t>
      </w:r>
      <w:r w:rsidRPr="00C8128C">
        <w:rPr>
          <w:rFonts w:ascii="Times New Roman" w:hAnsi="Times New Roman" w:cs="Times New Roman"/>
          <w:i/>
          <w:iCs/>
        </w:rPr>
        <w:t>Life and Science</w:t>
      </w:r>
      <w:r w:rsidRPr="00C8128C">
        <w:rPr>
          <w:rFonts w:ascii="Times New Roman" w:hAnsi="Times New Roman" w:cs="Times New Roman"/>
        </w:rPr>
        <w:t>, </w:t>
      </w:r>
      <w:r w:rsidRPr="00C8128C">
        <w:rPr>
          <w:rFonts w:ascii="Times New Roman" w:hAnsi="Times New Roman" w:cs="Times New Roman"/>
          <w:i/>
          <w:iCs/>
        </w:rPr>
        <w:t>7</w:t>
      </w:r>
      <w:r w:rsidRPr="00C8128C">
        <w:rPr>
          <w:rFonts w:ascii="Times New Roman" w:hAnsi="Times New Roman" w:cs="Times New Roman"/>
        </w:rPr>
        <w:t xml:space="preserve">(1), 7. </w:t>
      </w:r>
      <w:r w:rsidRPr="00C8128C">
        <w:rPr>
          <w:rFonts w:ascii="Times New Roman" w:hAnsi="Times New Roman" w:cs="Times New Roman"/>
        </w:rPr>
        <w:tab/>
      </w:r>
      <w:hyperlink r:id="rId23" w:history="1">
        <w:r w:rsidRPr="00C8128C">
          <w:rPr>
            <w:rStyle w:val="Hyperlink"/>
            <w:rFonts w:ascii="Times New Roman" w:hAnsi="Times New Roman" w:cs="Times New Roman"/>
          </w:rPr>
          <w:t>https://doi.org/10.37185/lns.1.1.1049</w:t>
        </w:r>
      </w:hyperlink>
    </w:p>
    <w:p w14:paraId="1A733018" w14:textId="77777777" w:rsidR="002C4991" w:rsidRPr="00C8128C" w:rsidRDefault="002C4991" w:rsidP="00EB7E5F">
      <w:pPr>
        <w:spacing w:line="240" w:lineRule="auto"/>
        <w:jc w:val="both"/>
        <w:rPr>
          <w:rFonts w:ascii="Times New Roman" w:hAnsi="Times New Roman" w:cs="Times New Roman"/>
        </w:rPr>
      </w:pPr>
    </w:p>
    <w:p w14:paraId="7AEBDCCA" w14:textId="77777777" w:rsidR="00AA07DE" w:rsidRPr="00C8128C" w:rsidRDefault="00AA07DE" w:rsidP="00DD0AE3">
      <w:pPr>
        <w:spacing w:line="240" w:lineRule="auto"/>
        <w:jc w:val="both"/>
        <w:rPr>
          <w:rFonts w:ascii="Times New Roman" w:hAnsi="Times New Roman" w:cs="Times New Roman"/>
        </w:rPr>
      </w:pPr>
    </w:p>
    <w:p w14:paraId="023CFCF7" w14:textId="0EA47C34" w:rsidR="007E3EBD" w:rsidRPr="00C8128C" w:rsidRDefault="00AA07DE" w:rsidP="00FD7BC3">
      <w:pPr>
        <w:spacing w:line="240" w:lineRule="auto"/>
        <w:jc w:val="both"/>
        <w:rPr>
          <w:rFonts w:ascii="Times New Roman" w:hAnsi="Times New Roman" w:cs="Times New Roman"/>
        </w:rPr>
      </w:pPr>
      <w:r w:rsidRPr="00C8128C">
        <w:rPr>
          <w:rFonts w:ascii="Times New Roman" w:hAnsi="Times New Roman" w:cs="Times New Roman"/>
        </w:rPr>
        <w:lastRenderedPageBreak/>
        <w:t xml:space="preserve">Fuertes, A. M. de C., Blanco Fernández, J., García Mata, M. de los Á., Rebaque Gómez, A., &amp; </w:t>
      </w:r>
      <w:r w:rsidR="00DD0AE3" w:rsidRPr="00C8128C">
        <w:rPr>
          <w:rFonts w:ascii="Times New Roman" w:hAnsi="Times New Roman" w:cs="Times New Roman"/>
        </w:rPr>
        <w:tab/>
      </w:r>
      <w:r w:rsidRPr="00C8128C">
        <w:rPr>
          <w:rFonts w:ascii="Times New Roman" w:hAnsi="Times New Roman" w:cs="Times New Roman"/>
        </w:rPr>
        <w:t xml:space="preserve">Pascual, R. G. (2020). Relationship between </w:t>
      </w:r>
      <w:r w:rsidR="00350164" w:rsidRPr="00C8128C">
        <w:rPr>
          <w:rFonts w:ascii="Times New Roman" w:hAnsi="Times New Roman" w:cs="Times New Roman"/>
        </w:rPr>
        <w:t>p</w:t>
      </w:r>
      <w:r w:rsidRPr="00C8128C">
        <w:rPr>
          <w:rFonts w:ascii="Times New Roman" w:hAnsi="Times New Roman" w:cs="Times New Roman"/>
        </w:rPr>
        <w:t xml:space="preserve">ersonality and </w:t>
      </w:r>
      <w:r w:rsidR="00350164" w:rsidRPr="00C8128C">
        <w:rPr>
          <w:rFonts w:ascii="Times New Roman" w:hAnsi="Times New Roman" w:cs="Times New Roman"/>
        </w:rPr>
        <w:t>a</w:t>
      </w:r>
      <w:r w:rsidRPr="00C8128C">
        <w:rPr>
          <w:rFonts w:ascii="Times New Roman" w:hAnsi="Times New Roman" w:cs="Times New Roman"/>
        </w:rPr>
        <w:t xml:space="preserve">cademic </w:t>
      </w:r>
      <w:r w:rsidR="00350164" w:rsidRPr="00C8128C">
        <w:rPr>
          <w:rFonts w:ascii="Times New Roman" w:hAnsi="Times New Roman" w:cs="Times New Roman"/>
        </w:rPr>
        <w:t>m</w:t>
      </w:r>
      <w:r w:rsidRPr="00C8128C">
        <w:rPr>
          <w:rFonts w:ascii="Times New Roman" w:hAnsi="Times New Roman" w:cs="Times New Roman"/>
        </w:rPr>
        <w:t xml:space="preserve">otivation in </w:t>
      </w:r>
      <w:r w:rsidR="00DD0AE3" w:rsidRPr="00C8128C">
        <w:rPr>
          <w:rFonts w:ascii="Times New Roman" w:hAnsi="Times New Roman" w:cs="Times New Roman"/>
        </w:rPr>
        <w:tab/>
      </w:r>
      <w:r w:rsidR="00350164" w:rsidRPr="00C8128C">
        <w:rPr>
          <w:rFonts w:ascii="Times New Roman" w:hAnsi="Times New Roman" w:cs="Times New Roman"/>
        </w:rPr>
        <w:t>e</w:t>
      </w:r>
      <w:r w:rsidRPr="00C8128C">
        <w:rPr>
          <w:rFonts w:ascii="Times New Roman" w:hAnsi="Times New Roman" w:cs="Times New Roman"/>
        </w:rPr>
        <w:t xml:space="preserve">ducation </w:t>
      </w:r>
      <w:r w:rsidR="00350164" w:rsidRPr="00C8128C">
        <w:rPr>
          <w:rFonts w:ascii="Times New Roman" w:hAnsi="Times New Roman" w:cs="Times New Roman"/>
        </w:rPr>
        <w:t>d</w:t>
      </w:r>
      <w:r w:rsidRPr="00C8128C">
        <w:rPr>
          <w:rFonts w:ascii="Times New Roman" w:hAnsi="Times New Roman" w:cs="Times New Roman"/>
        </w:rPr>
        <w:t xml:space="preserve">egrees </w:t>
      </w:r>
      <w:r w:rsidR="00350164" w:rsidRPr="00C8128C">
        <w:rPr>
          <w:rFonts w:ascii="Times New Roman" w:hAnsi="Times New Roman" w:cs="Times New Roman"/>
        </w:rPr>
        <w:t>s</w:t>
      </w:r>
      <w:r w:rsidRPr="00C8128C">
        <w:rPr>
          <w:rFonts w:ascii="Times New Roman" w:hAnsi="Times New Roman" w:cs="Times New Roman"/>
        </w:rPr>
        <w:t>tudents. </w:t>
      </w:r>
      <w:r w:rsidRPr="00C8128C">
        <w:rPr>
          <w:rFonts w:ascii="Times New Roman" w:hAnsi="Times New Roman" w:cs="Times New Roman"/>
          <w:i/>
          <w:iCs/>
        </w:rPr>
        <w:t>Education Sciences</w:t>
      </w:r>
      <w:r w:rsidRPr="00C8128C">
        <w:rPr>
          <w:rFonts w:ascii="Times New Roman" w:hAnsi="Times New Roman" w:cs="Times New Roman"/>
        </w:rPr>
        <w:t>, </w:t>
      </w:r>
      <w:r w:rsidRPr="00C8128C">
        <w:rPr>
          <w:rFonts w:ascii="Times New Roman" w:hAnsi="Times New Roman" w:cs="Times New Roman"/>
          <w:i/>
          <w:iCs/>
        </w:rPr>
        <w:t>10</w:t>
      </w:r>
      <w:r w:rsidRPr="00C8128C">
        <w:rPr>
          <w:rFonts w:ascii="Times New Roman" w:hAnsi="Times New Roman" w:cs="Times New Roman"/>
        </w:rPr>
        <w:t>(11), 327.</w:t>
      </w:r>
      <w:r w:rsidR="00FD7BC3" w:rsidRPr="00C8128C">
        <w:rPr>
          <w:rFonts w:ascii="Times New Roman" w:hAnsi="Times New Roman" w:cs="Times New Roman"/>
        </w:rPr>
        <w:tab/>
      </w:r>
      <w:r w:rsidR="00FD7BC3" w:rsidRPr="00C8128C">
        <w:rPr>
          <w:rFonts w:ascii="Times New Roman" w:hAnsi="Times New Roman" w:cs="Times New Roman"/>
        </w:rPr>
        <w:tab/>
      </w:r>
      <w:r w:rsidR="00FD7BC3" w:rsidRPr="00C8128C">
        <w:rPr>
          <w:rFonts w:ascii="Times New Roman" w:hAnsi="Times New Roman" w:cs="Times New Roman"/>
        </w:rPr>
        <w:tab/>
      </w:r>
      <w:r w:rsidR="00FD7BC3" w:rsidRPr="00C8128C">
        <w:rPr>
          <w:rFonts w:ascii="Times New Roman" w:hAnsi="Times New Roman" w:cs="Times New Roman"/>
        </w:rPr>
        <w:tab/>
        <w:t xml:space="preserve"> </w:t>
      </w:r>
      <w:hyperlink r:id="rId24" w:history="1">
        <w:r w:rsidR="00FD7BC3" w:rsidRPr="00C8128C">
          <w:rPr>
            <w:rStyle w:val="Hyperlink"/>
            <w:rFonts w:ascii="Times New Roman" w:hAnsi="Times New Roman" w:cs="Times New Roman"/>
          </w:rPr>
          <w:t>https://doi.org/10.3390/educsci10110327</w:t>
        </w:r>
      </w:hyperlink>
    </w:p>
    <w:p w14:paraId="23633C52" w14:textId="77777777" w:rsidR="00D42B09" w:rsidRPr="00C8128C" w:rsidRDefault="00D42B09" w:rsidP="00DD0AE3">
      <w:pPr>
        <w:spacing w:line="240" w:lineRule="auto"/>
        <w:jc w:val="both"/>
        <w:rPr>
          <w:rFonts w:ascii="Times New Roman" w:hAnsi="Times New Roman" w:cs="Times New Roman"/>
        </w:rPr>
      </w:pPr>
    </w:p>
    <w:p w14:paraId="78D248AA" w14:textId="759AC5E9" w:rsidR="00D42B09" w:rsidRDefault="00D42B09" w:rsidP="00E13CB8">
      <w:pPr>
        <w:spacing w:line="240" w:lineRule="auto"/>
        <w:jc w:val="both"/>
        <w:rPr>
          <w:rFonts w:ascii="Times New Roman" w:hAnsi="Times New Roman" w:cs="Times New Roman"/>
        </w:rPr>
      </w:pPr>
      <w:r w:rsidRPr="00C8128C">
        <w:rPr>
          <w:rFonts w:ascii="Times New Roman" w:hAnsi="Times New Roman" w:cs="Times New Roman"/>
        </w:rPr>
        <w:t xml:space="preserve">Gosling, S. D., Rentfrow, P. J., &amp; Swann, W. B. (2003). A very brief measure of the </w:t>
      </w:r>
      <w:r w:rsidR="00E13CB8" w:rsidRPr="00C8128C">
        <w:rPr>
          <w:rFonts w:ascii="Times New Roman" w:hAnsi="Times New Roman" w:cs="Times New Roman"/>
        </w:rPr>
        <w:t>b</w:t>
      </w:r>
      <w:r w:rsidRPr="00C8128C">
        <w:rPr>
          <w:rFonts w:ascii="Times New Roman" w:hAnsi="Times New Roman" w:cs="Times New Roman"/>
        </w:rPr>
        <w:t>ig-</w:t>
      </w:r>
      <w:r w:rsidR="00E13CB8" w:rsidRPr="00C8128C">
        <w:rPr>
          <w:rFonts w:ascii="Times New Roman" w:hAnsi="Times New Roman" w:cs="Times New Roman"/>
        </w:rPr>
        <w:t>f</w:t>
      </w:r>
      <w:r w:rsidRPr="00C8128C">
        <w:rPr>
          <w:rFonts w:ascii="Times New Roman" w:hAnsi="Times New Roman" w:cs="Times New Roman"/>
        </w:rPr>
        <w:t>ive</w:t>
      </w:r>
      <w:r w:rsidR="00E13CB8" w:rsidRPr="00C8128C">
        <w:rPr>
          <w:rFonts w:ascii="Times New Roman" w:hAnsi="Times New Roman" w:cs="Times New Roman"/>
        </w:rPr>
        <w:t xml:space="preserve"> </w:t>
      </w:r>
      <w:r w:rsidR="00E13CB8" w:rsidRPr="00C8128C">
        <w:rPr>
          <w:rFonts w:ascii="Times New Roman" w:hAnsi="Times New Roman" w:cs="Times New Roman"/>
        </w:rPr>
        <w:tab/>
      </w:r>
      <w:r w:rsidRPr="00C8128C">
        <w:rPr>
          <w:rFonts w:ascii="Times New Roman" w:hAnsi="Times New Roman" w:cs="Times New Roman"/>
        </w:rPr>
        <w:t xml:space="preserve">personality domains. Journal of Research in Personality, 37(6), 504–528. </w:t>
      </w:r>
      <w:r w:rsidR="00E13CB8" w:rsidRPr="00C8128C">
        <w:rPr>
          <w:rFonts w:ascii="Times New Roman" w:hAnsi="Times New Roman" w:cs="Times New Roman"/>
        </w:rPr>
        <w:tab/>
      </w:r>
      <w:hyperlink r:id="rId25" w:history="1">
        <w:r w:rsidR="00E13CB8" w:rsidRPr="00C8128C">
          <w:rPr>
            <w:rStyle w:val="Hyperlink"/>
            <w:rFonts w:ascii="Times New Roman" w:hAnsi="Times New Roman" w:cs="Times New Roman"/>
          </w:rPr>
          <w:t>https://doi.org/10.1016/S0092-6566(03)00046-1</w:t>
        </w:r>
      </w:hyperlink>
    </w:p>
    <w:p w14:paraId="7745BACB" w14:textId="77777777" w:rsidR="000A3CBD" w:rsidRDefault="000A3CBD" w:rsidP="00E13CB8">
      <w:pPr>
        <w:spacing w:line="240" w:lineRule="auto"/>
        <w:jc w:val="both"/>
        <w:rPr>
          <w:rFonts w:ascii="Times New Roman" w:hAnsi="Times New Roman" w:cs="Times New Roman"/>
        </w:rPr>
      </w:pPr>
    </w:p>
    <w:p w14:paraId="47578260" w14:textId="2DA981A2" w:rsidR="00AA07DE" w:rsidRDefault="005E0195" w:rsidP="00DD0AE3">
      <w:pPr>
        <w:spacing w:line="240" w:lineRule="auto"/>
        <w:jc w:val="both"/>
        <w:rPr>
          <w:rFonts w:ascii="Times New Roman" w:hAnsi="Times New Roman" w:cs="Times New Roman"/>
        </w:rPr>
      </w:pPr>
      <w:r w:rsidRPr="005E0195">
        <w:rPr>
          <w:rFonts w:ascii="Times New Roman" w:hAnsi="Times New Roman" w:cs="Times New Roman"/>
        </w:rPr>
        <w:t>Jehanghir, M., Ishaq, K. &amp; Akbar, R.A.</w:t>
      </w:r>
      <w:r w:rsidR="00687B6A">
        <w:rPr>
          <w:rFonts w:ascii="Times New Roman" w:hAnsi="Times New Roman" w:cs="Times New Roman"/>
        </w:rPr>
        <w:t xml:space="preserve"> </w:t>
      </w:r>
      <w:r w:rsidR="00973D7A">
        <w:rPr>
          <w:rFonts w:ascii="Times New Roman" w:hAnsi="Times New Roman" w:cs="Times New Roman"/>
        </w:rPr>
        <w:t>(2024).</w:t>
      </w:r>
      <w:r w:rsidRPr="005E0195">
        <w:rPr>
          <w:rFonts w:ascii="Times New Roman" w:hAnsi="Times New Roman" w:cs="Times New Roman"/>
        </w:rPr>
        <w:t xml:space="preserve"> Effect of learners’ autonomy on academic</w:t>
      </w:r>
      <w:r w:rsidR="00687B6A">
        <w:rPr>
          <w:rFonts w:ascii="Times New Roman" w:hAnsi="Times New Roman" w:cs="Times New Roman"/>
        </w:rPr>
        <w:tab/>
      </w:r>
      <w:r w:rsidR="00687B6A">
        <w:rPr>
          <w:rFonts w:ascii="Times New Roman" w:hAnsi="Times New Roman" w:cs="Times New Roman"/>
        </w:rPr>
        <w:tab/>
      </w:r>
      <w:r w:rsidRPr="005E0195">
        <w:rPr>
          <w:rFonts w:ascii="Times New Roman" w:hAnsi="Times New Roman" w:cs="Times New Roman"/>
        </w:rPr>
        <w:t xml:space="preserve"> motivation and university students’ grit.</w:t>
      </w:r>
      <w:r w:rsidR="00601E97">
        <w:rPr>
          <w:rFonts w:ascii="Times New Roman" w:hAnsi="Times New Roman" w:cs="Times New Roman"/>
        </w:rPr>
        <w:t xml:space="preserve"> Education and Information Technologies,</w:t>
      </w:r>
      <w:r w:rsidRPr="005E0195">
        <w:rPr>
          <w:rFonts w:ascii="Times New Roman" w:hAnsi="Times New Roman" w:cs="Times New Roman"/>
        </w:rPr>
        <w:t> </w:t>
      </w:r>
      <w:r w:rsidRPr="005E0195">
        <w:rPr>
          <w:rFonts w:ascii="Times New Roman" w:hAnsi="Times New Roman" w:cs="Times New Roman"/>
          <w:b/>
          <w:bCs/>
        </w:rPr>
        <w:t>29</w:t>
      </w:r>
      <w:r w:rsidRPr="005E0195">
        <w:rPr>
          <w:rFonts w:ascii="Times New Roman" w:hAnsi="Times New Roman" w:cs="Times New Roman"/>
        </w:rPr>
        <w:t>,</w:t>
      </w:r>
      <w:r w:rsidR="00687B6A">
        <w:rPr>
          <w:rFonts w:ascii="Times New Roman" w:hAnsi="Times New Roman" w:cs="Times New Roman"/>
        </w:rPr>
        <w:tab/>
      </w:r>
      <w:r w:rsidRPr="005E0195">
        <w:rPr>
          <w:rFonts w:ascii="Times New Roman" w:hAnsi="Times New Roman" w:cs="Times New Roman"/>
        </w:rPr>
        <w:t xml:space="preserve"> 4159–4196</w:t>
      </w:r>
      <w:r w:rsidR="00973D7A">
        <w:rPr>
          <w:rFonts w:ascii="Times New Roman" w:hAnsi="Times New Roman" w:cs="Times New Roman"/>
        </w:rPr>
        <w:t xml:space="preserve">. </w:t>
      </w:r>
      <w:hyperlink r:id="rId26" w:history="1">
        <w:r w:rsidRPr="00BA5C98">
          <w:rPr>
            <w:rStyle w:val="Hyperlink"/>
            <w:rFonts w:ascii="Times New Roman" w:hAnsi="Times New Roman" w:cs="Times New Roman"/>
          </w:rPr>
          <w:t>https://doi.org/10.1007/s10639-023-11976-2</w:t>
        </w:r>
      </w:hyperlink>
    </w:p>
    <w:p w14:paraId="42CABA83" w14:textId="77777777" w:rsidR="005E0195" w:rsidRPr="00C8128C" w:rsidRDefault="005E0195" w:rsidP="00DD0AE3">
      <w:pPr>
        <w:spacing w:line="240" w:lineRule="auto"/>
        <w:jc w:val="both"/>
        <w:rPr>
          <w:rFonts w:ascii="Times New Roman" w:hAnsi="Times New Roman" w:cs="Times New Roman"/>
        </w:rPr>
      </w:pPr>
    </w:p>
    <w:p w14:paraId="196DD5A2" w14:textId="165D3692" w:rsidR="00AA07DE" w:rsidRPr="00C8128C" w:rsidRDefault="00145747" w:rsidP="001E5E50">
      <w:pPr>
        <w:spacing w:line="240" w:lineRule="auto"/>
        <w:jc w:val="both"/>
        <w:rPr>
          <w:rFonts w:ascii="Times New Roman" w:hAnsi="Times New Roman" w:cs="Times New Roman"/>
        </w:rPr>
      </w:pPr>
      <w:r w:rsidRPr="00C8128C">
        <w:rPr>
          <w:rFonts w:ascii="Times New Roman" w:hAnsi="Times New Roman" w:cs="Times New Roman"/>
        </w:rPr>
        <w:t xml:space="preserve">Komarraju, M., &amp; Karau, S. J. (2005). The relationship between the big five personality traits </w:t>
      </w:r>
      <w:r w:rsidR="00C8128C">
        <w:rPr>
          <w:rFonts w:ascii="Times New Roman" w:hAnsi="Times New Roman" w:cs="Times New Roman"/>
        </w:rPr>
        <w:tab/>
      </w:r>
      <w:r w:rsidRPr="00C8128C">
        <w:rPr>
          <w:rFonts w:ascii="Times New Roman" w:hAnsi="Times New Roman" w:cs="Times New Roman"/>
        </w:rPr>
        <w:t xml:space="preserve">and </w:t>
      </w:r>
      <w:r w:rsidRPr="00C8128C">
        <w:rPr>
          <w:rFonts w:ascii="Times New Roman" w:hAnsi="Times New Roman" w:cs="Times New Roman"/>
        </w:rPr>
        <w:tab/>
        <w:t>academic motivation. </w:t>
      </w:r>
      <w:r w:rsidRPr="00C8128C">
        <w:rPr>
          <w:rFonts w:ascii="Times New Roman" w:hAnsi="Times New Roman" w:cs="Times New Roman"/>
          <w:i/>
          <w:iCs/>
        </w:rPr>
        <w:t>Personality and Individual Differences</w:t>
      </w:r>
      <w:r w:rsidRPr="00C8128C">
        <w:rPr>
          <w:rFonts w:ascii="Times New Roman" w:hAnsi="Times New Roman" w:cs="Times New Roman"/>
        </w:rPr>
        <w:t>, </w:t>
      </w:r>
      <w:r w:rsidRPr="00C8128C">
        <w:rPr>
          <w:rFonts w:ascii="Times New Roman" w:hAnsi="Times New Roman" w:cs="Times New Roman"/>
          <w:i/>
          <w:iCs/>
        </w:rPr>
        <w:t>39</w:t>
      </w:r>
      <w:r w:rsidRPr="00C8128C">
        <w:rPr>
          <w:rFonts w:ascii="Times New Roman" w:hAnsi="Times New Roman" w:cs="Times New Roman"/>
        </w:rPr>
        <w:t xml:space="preserve">(3), 557–567. </w:t>
      </w:r>
      <w:r w:rsidR="006902DC" w:rsidRPr="00C8128C">
        <w:rPr>
          <w:rFonts w:ascii="Times New Roman" w:hAnsi="Times New Roman" w:cs="Times New Roman"/>
        </w:rPr>
        <w:tab/>
      </w:r>
      <w:hyperlink r:id="rId27" w:history="1">
        <w:r w:rsidR="006902DC" w:rsidRPr="00C8128C">
          <w:rPr>
            <w:rStyle w:val="Hyperlink"/>
            <w:rFonts w:ascii="Times New Roman" w:hAnsi="Times New Roman" w:cs="Times New Roman"/>
          </w:rPr>
          <w:t>https://doi.org/10.1016/j.paid.2005.02.013</w:t>
        </w:r>
      </w:hyperlink>
      <w:r w:rsidRPr="00C8128C">
        <w:rPr>
          <w:rFonts w:ascii="Times New Roman" w:hAnsi="Times New Roman" w:cs="Times New Roman"/>
        </w:rPr>
        <w:t> </w:t>
      </w:r>
    </w:p>
    <w:p w14:paraId="5E826FDD" w14:textId="77777777" w:rsidR="00624622" w:rsidRPr="00C8128C" w:rsidRDefault="00624622" w:rsidP="001E5E50">
      <w:pPr>
        <w:spacing w:line="240" w:lineRule="auto"/>
        <w:jc w:val="both"/>
        <w:rPr>
          <w:rFonts w:ascii="Times New Roman" w:hAnsi="Times New Roman" w:cs="Times New Roman"/>
        </w:rPr>
      </w:pPr>
    </w:p>
    <w:p w14:paraId="3FACA048" w14:textId="43201ED7" w:rsidR="00624622" w:rsidRPr="00C8128C" w:rsidRDefault="00624622" w:rsidP="00624622">
      <w:pPr>
        <w:spacing w:line="240" w:lineRule="auto"/>
        <w:jc w:val="both"/>
        <w:rPr>
          <w:rFonts w:ascii="Times New Roman" w:hAnsi="Times New Roman" w:cs="Times New Roman"/>
        </w:rPr>
      </w:pPr>
      <w:r w:rsidRPr="00C8128C">
        <w:rPr>
          <w:rFonts w:ascii="Times New Roman" w:hAnsi="Times New Roman" w:cs="Times New Roman"/>
        </w:rPr>
        <w:t xml:space="preserve">Kotera, Y., Conway, E. &amp; Green, P. (2020). Construction and factorial validation of a short </w:t>
      </w:r>
      <w:r w:rsidR="00C8128C">
        <w:rPr>
          <w:rFonts w:ascii="Times New Roman" w:hAnsi="Times New Roman" w:cs="Times New Roman"/>
        </w:rPr>
        <w:tab/>
      </w:r>
      <w:r w:rsidRPr="00C8128C">
        <w:rPr>
          <w:rFonts w:ascii="Times New Roman" w:hAnsi="Times New Roman" w:cs="Times New Roman"/>
        </w:rPr>
        <w:t xml:space="preserve">version </w:t>
      </w:r>
      <w:r w:rsidRPr="00C8128C">
        <w:rPr>
          <w:rFonts w:ascii="Times New Roman" w:hAnsi="Times New Roman" w:cs="Times New Roman"/>
        </w:rPr>
        <w:tab/>
        <w:t xml:space="preserve">of the </w:t>
      </w:r>
      <w:r w:rsidR="005331A8" w:rsidRPr="00C8128C">
        <w:rPr>
          <w:rFonts w:ascii="Times New Roman" w:hAnsi="Times New Roman" w:cs="Times New Roman"/>
        </w:rPr>
        <w:t>a</w:t>
      </w:r>
      <w:r w:rsidRPr="00C8128C">
        <w:rPr>
          <w:rFonts w:ascii="Times New Roman" w:hAnsi="Times New Roman" w:cs="Times New Roman"/>
        </w:rPr>
        <w:t xml:space="preserve">cademic </w:t>
      </w:r>
      <w:r w:rsidR="005331A8" w:rsidRPr="00C8128C">
        <w:rPr>
          <w:rFonts w:ascii="Times New Roman" w:hAnsi="Times New Roman" w:cs="Times New Roman"/>
        </w:rPr>
        <w:t>m</w:t>
      </w:r>
      <w:r w:rsidRPr="00C8128C">
        <w:rPr>
          <w:rFonts w:ascii="Times New Roman" w:hAnsi="Times New Roman" w:cs="Times New Roman"/>
        </w:rPr>
        <w:t xml:space="preserve">otivation </w:t>
      </w:r>
      <w:r w:rsidR="005331A8" w:rsidRPr="00C8128C">
        <w:rPr>
          <w:rFonts w:ascii="Times New Roman" w:hAnsi="Times New Roman" w:cs="Times New Roman"/>
        </w:rPr>
        <w:t>sc</w:t>
      </w:r>
      <w:r w:rsidRPr="00C8128C">
        <w:rPr>
          <w:rFonts w:ascii="Times New Roman" w:hAnsi="Times New Roman" w:cs="Times New Roman"/>
        </w:rPr>
        <w:t xml:space="preserve">ale (SAMS). British Journal of Guidance </w:t>
      </w:r>
      <w:r w:rsidR="00C8128C">
        <w:rPr>
          <w:rFonts w:ascii="Times New Roman" w:hAnsi="Times New Roman" w:cs="Times New Roman"/>
        </w:rPr>
        <w:tab/>
      </w:r>
      <w:r w:rsidRPr="00C8128C">
        <w:rPr>
          <w:rFonts w:ascii="Times New Roman" w:hAnsi="Times New Roman" w:cs="Times New Roman"/>
        </w:rPr>
        <w:t>and Counselling</w:t>
      </w:r>
      <w:r w:rsidR="00710E9F" w:rsidRPr="00C8128C">
        <w:rPr>
          <w:rFonts w:ascii="Times New Roman" w:hAnsi="Times New Roman" w:cs="Times New Roman"/>
        </w:rPr>
        <w:t>.</w:t>
      </w:r>
      <w:r w:rsidR="00574A89" w:rsidRPr="00C8128C">
        <w:rPr>
          <w:rFonts w:ascii="Times New Roman" w:hAnsi="Times New Roman" w:cs="Times New Roman"/>
        </w:rPr>
        <w:tab/>
      </w:r>
      <w:r w:rsidR="00710E9F" w:rsidRPr="00C8128C">
        <w:rPr>
          <w:rFonts w:ascii="Times New Roman" w:hAnsi="Times New Roman" w:cs="Times New Roman"/>
        </w:rPr>
        <w:t xml:space="preserve"> </w:t>
      </w:r>
      <w:hyperlink r:id="rId28" w:history="1">
        <w:r w:rsidR="00D07C45" w:rsidRPr="00C8128C">
          <w:rPr>
            <w:rStyle w:val="Hyperlink"/>
            <w:rFonts w:ascii="Times New Roman" w:hAnsi="Times New Roman" w:cs="Times New Roman"/>
          </w:rPr>
          <w:t>https://doi.org/10.1080/03069885.2021.1903387</w:t>
        </w:r>
      </w:hyperlink>
      <w:r w:rsidR="00D07C45" w:rsidRPr="00C8128C">
        <w:rPr>
          <w:rFonts w:ascii="Times New Roman" w:hAnsi="Times New Roman" w:cs="Times New Roman"/>
        </w:rPr>
        <w:t xml:space="preserve"> </w:t>
      </w:r>
    </w:p>
    <w:p w14:paraId="70CC0BFA" w14:textId="77777777" w:rsidR="00145747" w:rsidRPr="00C8128C" w:rsidRDefault="00145747" w:rsidP="001E5E50">
      <w:pPr>
        <w:spacing w:line="240" w:lineRule="auto"/>
        <w:jc w:val="both"/>
        <w:rPr>
          <w:rFonts w:ascii="Times New Roman" w:hAnsi="Times New Roman" w:cs="Times New Roman"/>
        </w:rPr>
      </w:pPr>
    </w:p>
    <w:p w14:paraId="63E2071C" w14:textId="713A1270" w:rsidR="00145747" w:rsidRPr="00C8128C" w:rsidRDefault="001E5E50" w:rsidP="001E5E50">
      <w:pPr>
        <w:spacing w:line="240" w:lineRule="auto"/>
        <w:jc w:val="both"/>
        <w:rPr>
          <w:rFonts w:ascii="Times New Roman" w:hAnsi="Times New Roman" w:cs="Times New Roman"/>
        </w:rPr>
      </w:pPr>
      <w:r w:rsidRPr="00C8128C">
        <w:rPr>
          <w:rFonts w:ascii="Times New Roman" w:hAnsi="Times New Roman" w:cs="Times New Roman"/>
        </w:rPr>
        <w:t xml:space="preserve">Muntean, L. M., Nireștean, A., Sima-Comaniciu, A., Mărușteri, M., Zăgan, C. A., &amp; Lukacs, </w:t>
      </w:r>
      <w:r w:rsidR="00C8128C">
        <w:rPr>
          <w:rFonts w:ascii="Times New Roman" w:hAnsi="Times New Roman" w:cs="Times New Roman"/>
        </w:rPr>
        <w:tab/>
      </w:r>
      <w:r w:rsidRPr="00C8128C">
        <w:rPr>
          <w:rFonts w:ascii="Times New Roman" w:hAnsi="Times New Roman" w:cs="Times New Roman"/>
        </w:rPr>
        <w:t xml:space="preserve">E. </w:t>
      </w:r>
      <w:r w:rsidRPr="00C8128C">
        <w:rPr>
          <w:rFonts w:ascii="Times New Roman" w:hAnsi="Times New Roman" w:cs="Times New Roman"/>
        </w:rPr>
        <w:tab/>
        <w:t xml:space="preserve">(2022). The Relationship between </w:t>
      </w:r>
      <w:r w:rsidR="006902DC" w:rsidRPr="00C8128C">
        <w:rPr>
          <w:rFonts w:ascii="Times New Roman" w:hAnsi="Times New Roman" w:cs="Times New Roman"/>
        </w:rPr>
        <w:t>p</w:t>
      </w:r>
      <w:r w:rsidRPr="00C8128C">
        <w:rPr>
          <w:rFonts w:ascii="Times New Roman" w:hAnsi="Times New Roman" w:cs="Times New Roman"/>
        </w:rPr>
        <w:t xml:space="preserve">ersonality, </w:t>
      </w:r>
      <w:r w:rsidR="006902DC" w:rsidRPr="00C8128C">
        <w:rPr>
          <w:rFonts w:ascii="Times New Roman" w:hAnsi="Times New Roman" w:cs="Times New Roman"/>
        </w:rPr>
        <w:t>m</w:t>
      </w:r>
      <w:r w:rsidRPr="00C8128C">
        <w:rPr>
          <w:rFonts w:ascii="Times New Roman" w:hAnsi="Times New Roman" w:cs="Times New Roman"/>
        </w:rPr>
        <w:t xml:space="preserve">otivation and </w:t>
      </w:r>
      <w:r w:rsidR="006902DC" w:rsidRPr="00C8128C">
        <w:rPr>
          <w:rFonts w:ascii="Times New Roman" w:hAnsi="Times New Roman" w:cs="Times New Roman"/>
        </w:rPr>
        <w:t>a</w:t>
      </w:r>
      <w:r w:rsidRPr="00C8128C">
        <w:rPr>
          <w:rFonts w:ascii="Times New Roman" w:hAnsi="Times New Roman" w:cs="Times New Roman"/>
        </w:rPr>
        <w:t xml:space="preserve">cademic </w:t>
      </w:r>
      <w:r w:rsidR="00C8128C">
        <w:rPr>
          <w:rFonts w:ascii="Times New Roman" w:hAnsi="Times New Roman" w:cs="Times New Roman"/>
        </w:rPr>
        <w:tab/>
      </w:r>
      <w:r w:rsidR="006902DC" w:rsidRPr="00C8128C">
        <w:rPr>
          <w:rFonts w:ascii="Times New Roman" w:hAnsi="Times New Roman" w:cs="Times New Roman"/>
        </w:rPr>
        <w:t>p</w:t>
      </w:r>
      <w:r w:rsidRPr="00C8128C">
        <w:rPr>
          <w:rFonts w:ascii="Times New Roman" w:hAnsi="Times New Roman" w:cs="Times New Roman"/>
        </w:rPr>
        <w:t xml:space="preserve">erformance </w:t>
      </w:r>
      <w:r w:rsidR="006902DC" w:rsidRPr="00C8128C">
        <w:rPr>
          <w:rFonts w:ascii="Times New Roman" w:hAnsi="Times New Roman" w:cs="Times New Roman"/>
        </w:rPr>
        <w:tab/>
      </w:r>
      <w:r w:rsidRPr="00C8128C">
        <w:rPr>
          <w:rFonts w:ascii="Times New Roman" w:hAnsi="Times New Roman" w:cs="Times New Roman"/>
        </w:rPr>
        <w:t xml:space="preserve">at </w:t>
      </w:r>
      <w:r w:rsidR="006902DC" w:rsidRPr="00C8128C">
        <w:rPr>
          <w:rFonts w:ascii="Times New Roman" w:hAnsi="Times New Roman" w:cs="Times New Roman"/>
        </w:rPr>
        <w:t>m</w:t>
      </w:r>
      <w:r w:rsidRPr="00C8128C">
        <w:rPr>
          <w:rFonts w:ascii="Times New Roman" w:hAnsi="Times New Roman" w:cs="Times New Roman"/>
        </w:rPr>
        <w:t xml:space="preserve">edical </w:t>
      </w:r>
      <w:r w:rsidR="006902DC" w:rsidRPr="00C8128C">
        <w:rPr>
          <w:rFonts w:ascii="Times New Roman" w:hAnsi="Times New Roman" w:cs="Times New Roman"/>
        </w:rPr>
        <w:t>s</w:t>
      </w:r>
      <w:r w:rsidRPr="00C8128C">
        <w:rPr>
          <w:rFonts w:ascii="Times New Roman" w:hAnsi="Times New Roman" w:cs="Times New Roman"/>
        </w:rPr>
        <w:t>tudents from Romania. </w:t>
      </w:r>
      <w:r w:rsidRPr="00C8128C">
        <w:rPr>
          <w:rFonts w:ascii="Times New Roman" w:hAnsi="Times New Roman" w:cs="Times New Roman"/>
          <w:i/>
          <w:iCs/>
        </w:rPr>
        <w:t xml:space="preserve">International Journal of </w:t>
      </w:r>
      <w:r w:rsidR="00C8128C">
        <w:rPr>
          <w:rFonts w:ascii="Times New Roman" w:hAnsi="Times New Roman" w:cs="Times New Roman"/>
          <w:i/>
          <w:iCs/>
        </w:rPr>
        <w:tab/>
      </w:r>
      <w:r w:rsidRPr="00C8128C">
        <w:rPr>
          <w:rFonts w:ascii="Times New Roman" w:hAnsi="Times New Roman" w:cs="Times New Roman"/>
          <w:i/>
          <w:iCs/>
        </w:rPr>
        <w:t xml:space="preserve">Environmental Research and </w:t>
      </w:r>
      <w:r w:rsidR="006902DC" w:rsidRPr="00C8128C">
        <w:rPr>
          <w:rFonts w:ascii="Times New Roman" w:hAnsi="Times New Roman" w:cs="Times New Roman"/>
          <w:i/>
          <w:iCs/>
        </w:rPr>
        <w:tab/>
      </w:r>
      <w:r w:rsidRPr="00C8128C">
        <w:rPr>
          <w:rFonts w:ascii="Times New Roman" w:hAnsi="Times New Roman" w:cs="Times New Roman"/>
          <w:i/>
          <w:iCs/>
        </w:rPr>
        <w:t>Public</w:t>
      </w:r>
      <w:r w:rsidR="00C715D9">
        <w:rPr>
          <w:rFonts w:ascii="Times New Roman" w:hAnsi="Times New Roman" w:cs="Times New Roman"/>
          <w:i/>
          <w:iCs/>
        </w:rPr>
        <w:t xml:space="preserve"> </w:t>
      </w:r>
      <w:r w:rsidRPr="00C8128C">
        <w:rPr>
          <w:rFonts w:ascii="Times New Roman" w:hAnsi="Times New Roman" w:cs="Times New Roman"/>
          <w:i/>
          <w:iCs/>
        </w:rPr>
        <w:t>Health</w:t>
      </w:r>
      <w:r w:rsidRPr="00C8128C">
        <w:rPr>
          <w:rFonts w:ascii="Times New Roman" w:hAnsi="Times New Roman" w:cs="Times New Roman"/>
        </w:rPr>
        <w:t>, </w:t>
      </w:r>
      <w:r w:rsidRPr="00C8128C">
        <w:rPr>
          <w:rFonts w:ascii="Times New Roman" w:hAnsi="Times New Roman" w:cs="Times New Roman"/>
          <w:i/>
          <w:iCs/>
        </w:rPr>
        <w:t>19</w:t>
      </w:r>
      <w:r w:rsidRPr="00C8128C">
        <w:rPr>
          <w:rFonts w:ascii="Times New Roman" w:hAnsi="Times New Roman" w:cs="Times New Roman"/>
        </w:rPr>
        <w:t>(15),</w:t>
      </w:r>
      <w:r w:rsidR="00C715D9">
        <w:rPr>
          <w:rFonts w:ascii="Times New Roman" w:hAnsi="Times New Roman" w:cs="Times New Roman"/>
        </w:rPr>
        <w:t xml:space="preserve"> </w:t>
      </w:r>
      <w:r w:rsidRPr="00C8128C">
        <w:rPr>
          <w:rFonts w:ascii="Times New Roman" w:hAnsi="Times New Roman" w:cs="Times New Roman"/>
        </w:rPr>
        <w:t xml:space="preserve">8993. </w:t>
      </w:r>
      <w:r w:rsidR="00C8128C">
        <w:rPr>
          <w:rFonts w:ascii="Times New Roman" w:hAnsi="Times New Roman" w:cs="Times New Roman"/>
        </w:rPr>
        <w:tab/>
      </w:r>
      <w:hyperlink r:id="rId29" w:history="1">
        <w:r w:rsidR="00C8128C" w:rsidRPr="00BA5C98">
          <w:rPr>
            <w:rStyle w:val="Hyperlink"/>
            <w:rFonts w:ascii="Times New Roman" w:hAnsi="Times New Roman" w:cs="Times New Roman"/>
          </w:rPr>
          <w:t>https://doi.org/10.3390/ijerph19158993</w:t>
        </w:r>
      </w:hyperlink>
      <w:r w:rsidRPr="00C8128C">
        <w:rPr>
          <w:rFonts w:ascii="Times New Roman" w:hAnsi="Times New Roman" w:cs="Times New Roman"/>
        </w:rPr>
        <w:t> </w:t>
      </w:r>
    </w:p>
    <w:p w14:paraId="59410AAD" w14:textId="77777777" w:rsidR="00A324F2" w:rsidRPr="00C8128C" w:rsidRDefault="00A324F2" w:rsidP="001E5E50">
      <w:pPr>
        <w:spacing w:line="240" w:lineRule="auto"/>
        <w:jc w:val="both"/>
        <w:rPr>
          <w:rFonts w:ascii="Times New Roman" w:hAnsi="Times New Roman" w:cs="Times New Roman"/>
        </w:rPr>
      </w:pPr>
    </w:p>
    <w:p w14:paraId="2AE7F362" w14:textId="5C226D93" w:rsidR="00420019" w:rsidRDefault="00A324F2" w:rsidP="00A324F2">
      <w:pPr>
        <w:rPr>
          <w:rFonts w:ascii="Times New Roman" w:hAnsi="Times New Roman" w:cs="Times New Roman"/>
        </w:rPr>
      </w:pPr>
      <w:r w:rsidRPr="00C8128C">
        <w:rPr>
          <w:rFonts w:ascii="Times New Roman" w:hAnsi="Times New Roman" w:cs="Times New Roman"/>
          <w:lang w:val="en-GB"/>
        </w:rPr>
        <w:t>Psychological Society of Ireland. (2025). Code of Professional Ethics.</w:t>
      </w:r>
      <w:r w:rsidRPr="00C8128C">
        <w:rPr>
          <w:rFonts w:ascii="Times New Roman" w:hAnsi="Times New Roman" w:cs="Times New Roman"/>
        </w:rPr>
        <w:tab/>
      </w:r>
      <w:r w:rsidRPr="00C8128C">
        <w:rPr>
          <w:rFonts w:ascii="Times New Roman" w:hAnsi="Times New Roman" w:cs="Times New Roman"/>
        </w:rPr>
        <w:tab/>
      </w:r>
      <w:r w:rsidRPr="00C8128C">
        <w:rPr>
          <w:rFonts w:ascii="Times New Roman" w:hAnsi="Times New Roman" w:cs="Times New Roman"/>
        </w:rPr>
        <w:tab/>
      </w:r>
      <w:r w:rsidRPr="00C8128C">
        <w:rPr>
          <w:rFonts w:ascii="Times New Roman" w:hAnsi="Times New Roman" w:cs="Times New Roman"/>
        </w:rPr>
        <w:tab/>
      </w:r>
      <w:r w:rsidRPr="00C8128C">
        <w:rPr>
          <w:rFonts w:ascii="Times New Roman" w:hAnsi="Times New Roman" w:cs="Times New Roman"/>
          <w:lang w:val="en-GB"/>
        </w:rPr>
        <w:t xml:space="preserve"> </w:t>
      </w:r>
      <w:hyperlink r:id="rId30">
        <w:r w:rsidRPr="00C8128C">
          <w:rPr>
            <w:rStyle w:val="Hyperlink"/>
            <w:rFonts w:ascii="Times New Roman" w:hAnsi="Times New Roman" w:cs="Times New Roman"/>
            <w:lang w:val="en-GB"/>
          </w:rPr>
          <w:t>https://www.psychologicalsociety.ie/footer/Code-of-Ethics-1</w:t>
        </w:r>
      </w:hyperlink>
    </w:p>
    <w:p w14:paraId="2EB0D543" w14:textId="77777777" w:rsidR="007D435D" w:rsidRDefault="007D435D" w:rsidP="00A324F2">
      <w:pPr>
        <w:rPr>
          <w:rFonts w:ascii="Times New Roman" w:hAnsi="Times New Roman" w:cs="Times New Roman"/>
        </w:rPr>
      </w:pPr>
    </w:p>
    <w:p w14:paraId="78F02BE8" w14:textId="2FEBF59D" w:rsidR="007D435D" w:rsidRPr="007D435D" w:rsidRDefault="007D435D" w:rsidP="00A324F2">
      <w:pPr>
        <w:rPr>
          <w:rFonts w:ascii="Times New Roman" w:hAnsi="Times New Roman" w:cs="Times New Roman"/>
        </w:rPr>
      </w:pPr>
      <w:r w:rsidRPr="007D435D">
        <w:rPr>
          <w:rFonts w:ascii="Times New Roman" w:hAnsi="Times New Roman" w:cs="Times New Roman"/>
        </w:rPr>
        <w:t xml:space="preserve">Rani Bhattacharjee, R., &amp; Ramkumar, A. (2025). Effect of big five personality dimensions on </w:t>
      </w:r>
      <w:r>
        <w:rPr>
          <w:rFonts w:ascii="Times New Roman" w:hAnsi="Times New Roman" w:cs="Times New Roman"/>
        </w:rPr>
        <w:tab/>
      </w:r>
      <w:r w:rsidRPr="007D435D">
        <w:rPr>
          <w:rFonts w:ascii="Times New Roman" w:hAnsi="Times New Roman" w:cs="Times New Roman"/>
        </w:rPr>
        <w:t>the academic performance of college students. </w:t>
      </w:r>
      <w:r w:rsidRPr="007D435D">
        <w:rPr>
          <w:rFonts w:ascii="Times New Roman" w:hAnsi="Times New Roman" w:cs="Times New Roman"/>
          <w:i/>
          <w:iCs/>
        </w:rPr>
        <w:t>Frontiers in Psychology</w:t>
      </w:r>
      <w:r w:rsidRPr="007D435D">
        <w:rPr>
          <w:rFonts w:ascii="Times New Roman" w:hAnsi="Times New Roman" w:cs="Times New Roman"/>
        </w:rPr>
        <w:t>, </w:t>
      </w:r>
      <w:r w:rsidRPr="007D435D">
        <w:rPr>
          <w:rFonts w:ascii="Times New Roman" w:hAnsi="Times New Roman" w:cs="Times New Roman"/>
          <w:i/>
          <w:iCs/>
        </w:rPr>
        <w:t>16</w:t>
      </w:r>
      <w:r w:rsidRPr="007D435D">
        <w:rPr>
          <w:rFonts w:ascii="Times New Roman" w:hAnsi="Times New Roman" w:cs="Times New Roman"/>
        </w:rPr>
        <w:t xml:space="preserve">. </w:t>
      </w:r>
      <w:r>
        <w:rPr>
          <w:rFonts w:ascii="Times New Roman" w:hAnsi="Times New Roman" w:cs="Times New Roman"/>
        </w:rPr>
        <w:tab/>
      </w:r>
      <w:hyperlink r:id="rId31" w:history="1">
        <w:r w:rsidR="0080421C" w:rsidRPr="007D435D">
          <w:rPr>
            <w:rStyle w:val="Hyperlink"/>
            <w:rFonts w:ascii="Times New Roman" w:hAnsi="Times New Roman" w:cs="Times New Roman"/>
          </w:rPr>
          <w:t>https://doi.org/10.3389/fpsyg.2025.1490427</w:t>
        </w:r>
      </w:hyperlink>
      <w:r>
        <w:rPr>
          <w:rFonts w:ascii="Times New Roman" w:hAnsi="Times New Roman" w:cs="Times New Roman"/>
        </w:rPr>
        <w:t xml:space="preserve"> </w:t>
      </w:r>
    </w:p>
    <w:p w14:paraId="37ED969A" w14:textId="77777777" w:rsidR="00A324F2" w:rsidRPr="00C8128C" w:rsidRDefault="00A324F2" w:rsidP="00A324F2">
      <w:pPr>
        <w:rPr>
          <w:rFonts w:ascii="Times New Roman" w:hAnsi="Times New Roman" w:cs="Times New Roman"/>
          <w:lang w:val="en-GB"/>
        </w:rPr>
      </w:pPr>
    </w:p>
    <w:p w14:paraId="4136878F" w14:textId="28FC1400" w:rsidR="00420019" w:rsidRDefault="00420019" w:rsidP="00106160">
      <w:pPr>
        <w:spacing w:line="240" w:lineRule="auto"/>
        <w:jc w:val="both"/>
        <w:rPr>
          <w:rFonts w:ascii="Times New Roman" w:hAnsi="Times New Roman" w:cs="Times New Roman"/>
        </w:rPr>
      </w:pPr>
      <w:r w:rsidRPr="00C8128C">
        <w:rPr>
          <w:rFonts w:ascii="Times New Roman" w:hAnsi="Times New Roman" w:cs="Times New Roman"/>
        </w:rPr>
        <w:t xml:space="preserve">Urban, K., &amp; Jirsáková, J. (2021). Motivation and personality traits in adult learners. </w:t>
      </w:r>
      <w:r w:rsidRPr="00C8128C">
        <w:rPr>
          <w:rFonts w:ascii="Times New Roman" w:hAnsi="Times New Roman" w:cs="Times New Roman"/>
          <w:i/>
          <w:iCs/>
        </w:rPr>
        <w:t xml:space="preserve">Journal </w:t>
      </w:r>
      <w:r w:rsidR="00C715D9">
        <w:rPr>
          <w:rFonts w:ascii="Times New Roman" w:hAnsi="Times New Roman" w:cs="Times New Roman"/>
          <w:i/>
          <w:iCs/>
        </w:rPr>
        <w:tab/>
      </w:r>
      <w:r w:rsidRPr="00C8128C">
        <w:rPr>
          <w:rFonts w:ascii="Times New Roman" w:hAnsi="Times New Roman" w:cs="Times New Roman"/>
          <w:i/>
          <w:iCs/>
        </w:rPr>
        <w:t>of</w:t>
      </w:r>
      <w:r w:rsidR="006902DC" w:rsidRPr="00C8128C">
        <w:rPr>
          <w:rFonts w:ascii="Times New Roman" w:hAnsi="Times New Roman" w:cs="Times New Roman"/>
          <w:i/>
          <w:iCs/>
        </w:rPr>
        <w:t xml:space="preserve"> </w:t>
      </w:r>
      <w:r w:rsidRPr="00C8128C">
        <w:rPr>
          <w:rFonts w:ascii="Times New Roman" w:hAnsi="Times New Roman" w:cs="Times New Roman"/>
          <w:i/>
          <w:iCs/>
        </w:rPr>
        <w:t>Adult and Continuing Education</w:t>
      </w:r>
      <w:r w:rsidRPr="00C8128C">
        <w:rPr>
          <w:rFonts w:ascii="Times New Roman" w:hAnsi="Times New Roman" w:cs="Times New Roman"/>
        </w:rPr>
        <w:t xml:space="preserve">, </w:t>
      </w:r>
      <w:r w:rsidRPr="00C8128C">
        <w:rPr>
          <w:rFonts w:ascii="Times New Roman" w:hAnsi="Times New Roman" w:cs="Times New Roman"/>
          <w:i/>
          <w:iCs/>
        </w:rPr>
        <w:t>28</w:t>
      </w:r>
      <w:r w:rsidRPr="00C8128C">
        <w:rPr>
          <w:rFonts w:ascii="Times New Roman" w:hAnsi="Times New Roman" w:cs="Times New Roman"/>
        </w:rPr>
        <w:t>(1), 151-166.</w:t>
      </w:r>
      <w:r w:rsidR="00106160" w:rsidRPr="00C8128C">
        <w:rPr>
          <w:rFonts w:ascii="Times New Roman" w:hAnsi="Times New Roman" w:cs="Times New Roman"/>
        </w:rPr>
        <w:tab/>
      </w:r>
      <w:r w:rsidR="00106160" w:rsidRPr="00C8128C">
        <w:rPr>
          <w:rFonts w:ascii="Times New Roman" w:hAnsi="Times New Roman" w:cs="Times New Roman"/>
        </w:rPr>
        <w:tab/>
      </w:r>
      <w:r w:rsidR="00106160" w:rsidRPr="00C8128C">
        <w:rPr>
          <w:rFonts w:ascii="Times New Roman" w:hAnsi="Times New Roman" w:cs="Times New Roman"/>
        </w:rPr>
        <w:tab/>
      </w:r>
      <w:r w:rsidR="00106160" w:rsidRPr="00C8128C">
        <w:rPr>
          <w:rFonts w:ascii="Times New Roman" w:hAnsi="Times New Roman" w:cs="Times New Roman"/>
        </w:rPr>
        <w:tab/>
      </w:r>
      <w:r w:rsidR="00106160" w:rsidRPr="00C8128C">
        <w:rPr>
          <w:rFonts w:ascii="Times New Roman" w:hAnsi="Times New Roman" w:cs="Times New Roman"/>
        </w:rPr>
        <w:tab/>
      </w:r>
      <w:r w:rsidR="00106160" w:rsidRPr="00C8128C">
        <w:rPr>
          <w:rFonts w:ascii="Times New Roman" w:hAnsi="Times New Roman" w:cs="Times New Roman"/>
        </w:rPr>
        <w:tab/>
      </w:r>
      <w:r w:rsidRPr="00C8128C">
        <w:rPr>
          <w:rFonts w:ascii="Times New Roman" w:hAnsi="Times New Roman" w:cs="Times New Roman"/>
        </w:rPr>
        <w:t xml:space="preserve"> </w:t>
      </w:r>
      <w:hyperlink r:id="rId32" w:tgtFrame="_blank" w:history="1">
        <w:r w:rsidRPr="00C8128C">
          <w:rPr>
            <w:rStyle w:val="Hyperlink"/>
            <w:rFonts w:ascii="Times New Roman" w:hAnsi="Times New Roman" w:cs="Times New Roman"/>
          </w:rPr>
          <w:t>https://doi.org/10.1177/14779714211000361</w:t>
        </w:r>
      </w:hyperlink>
    </w:p>
    <w:p w14:paraId="4BD85215" w14:textId="77777777" w:rsidR="00A61928" w:rsidRDefault="00A61928" w:rsidP="00106160">
      <w:pPr>
        <w:spacing w:line="240" w:lineRule="auto"/>
        <w:jc w:val="both"/>
        <w:rPr>
          <w:rFonts w:ascii="Times New Roman" w:hAnsi="Times New Roman" w:cs="Times New Roman"/>
        </w:rPr>
      </w:pPr>
    </w:p>
    <w:p w14:paraId="3DAC8377" w14:textId="269C7E10" w:rsidR="00A61928" w:rsidRDefault="00A61928" w:rsidP="00106160">
      <w:pPr>
        <w:spacing w:line="240" w:lineRule="auto"/>
        <w:jc w:val="both"/>
        <w:rPr>
          <w:rFonts w:ascii="Times New Roman" w:hAnsi="Times New Roman" w:cs="Times New Roman"/>
        </w:rPr>
      </w:pPr>
      <w:r w:rsidRPr="00A61928">
        <w:rPr>
          <w:rFonts w:ascii="Times New Roman" w:hAnsi="Times New Roman" w:cs="Times New Roman"/>
        </w:rPr>
        <w:lastRenderedPageBreak/>
        <w:t xml:space="preserve">Zaidi, S. M. I. H., &amp; Amjad, M. (2026). The </w:t>
      </w:r>
      <w:r>
        <w:rPr>
          <w:rFonts w:ascii="Times New Roman" w:hAnsi="Times New Roman" w:cs="Times New Roman"/>
        </w:rPr>
        <w:t>s</w:t>
      </w:r>
      <w:r w:rsidRPr="00A61928">
        <w:rPr>
          <w:rFonts w:ascii="Times New Roman" w:hAnsi="Times New Roman" w:cs="Times New Roman"/>
        </w:rPr>
        <w:t xml:space="preserve">truggle </w:t>
      </w:r>
      <w:r>
        <w:rPr>
          <w:rFonts w:ascii="Times New Roman" w:hAnsi="Times New Roman" w:cs="Times New Roman"/>
        </w:rPr>
        <w:t>b</w:t>
      </w:r>
      <w:r w:rsidRPr="00A61928">
        <w:rPr>
          <w:rFonts w:ascii="Times New Roman" w:hAnsi="Times New Roman" w:cs="Times New Roman"/>
        </w:rPr>
        <w:t xml:space="preserve">ehind </w:t>
      </w:r>
      <w:r>
        <w:rPr>
          <w:rFonts w:ascii="Times New Roman" w:hAnsi="Times New Roman" w:cs="Times New Roman"/>
        </w:rPr>
        <w:t>s</w:t>
      </w:r>
      <w:r w:rsidRPr="00A61928">
        <w:rPr>
          <w:rFonts w:ascii="Times New Roman" w:hAnsi="Times New Roman" w:cs="Times New Roman"/>
        </w:rPr>
        <w:t xml:space="preserve">uccess: </w:t>
      </w:r>
      <w:r>
        <w:rPr>
          <w:rFonts w:ascii="Times New Roman" w:hAnsi="Times New Roman" w:cs="Times New Roman"/>
        </w:rPr>
        <w:t>H</w:t>
      </w:r>
      <w:r w:rsidRPr="00A61928">
        <w:rPr>
          <w:rFonts w:ascii="Times New Roman" w:hAnsi="Times New Roman" w:cs="Times New Roman"/>
        </w:rPr>
        <w:t xml:space="preserve">ow </w:t>
      </w:r>
      <w:r>
        <w:rPr>
          <w:rFonts w:ascii="Times New Roman" w:hAnsi="Times New Roman" w:cs="Times New Roman"/>
        </w:rPr>
        <w:t>p</w:t>
      </w:r>
      <w:r w:rsidRPr="00A61928">
        <w:rPr>
          <w:rFonts w:ascii="Times New Roman" w:hAnsi="Times New Roman" w:cs="Times New Roman"/>
        </w:rPr>
        <w:t xml:space="preserve">ersonality </w:t>
      </w:r>
      <w:r>
        <w:rPr>
          <w:rFonts w:ascii="Times New Roman" w:hAnsi="Times New Roman" w:cs="Times New Roman"/>
        </w:rPr>
        <w:t>t</w:t>
      </w:r>
      <w:r w:rsidRPr="00A61928">
        <w:rPr>
          <w:rFonts w:ascii="Times New Roman" w:hAnsi="Times New Roman" w:cs="Times New Roman"/>
        </w:rPr>
        <w:t xml:space="preserve">raits </w:t>
      </w:r>
      <w:r>
        <w:rPr>
          <w:rFonts w:ascii="Times New Roman" w:hAnsi="Times New Roman" w:cs="Times New Roman"/>
        </w:rPr>
        <w:tab/>
      </w:r>
      <w:r w:rsidRPr="00A61928">
        <w:rPr>
          <w:rFonts w:ascii="Times New Roman" w:hAnsi="Times New Roman" w:cs="Times New Roman"/>
        </w:rPr>
        <w:t xml:space="preserve">and </w:t>
      </w:r>
      <w:r>
        <w:rPr>
          <w:rFonts w:ascii="Times New Roman" w:hAnsi="Times New Roman" w:cs="Times New Roman"/>
        </w:rPr>
        <w:t>p</w:t>
      </w:r>
      <w:r w:rsidRPr="00A61928">
        <w:rPr>
          <w:rFonts w:ascii="Times New Roman" w:hAnsi="Times New Roman" w:cs="Times New Roman"/>
        </w:rPr>
        <w:t xml:space="preserve">rocrastination </w:t>
      </w:r>
      <w:r>
        <w:rPr>
          <w:rFonts w:ascii="Times New Roman" w:hAnsi="Times New Roman" w:cs="Times New Roman"/>
        </w:rPr>
        <w:t>s</w:t>
      </w:r>
      <w:r w:rsidRPr="00A61928">
        <w:rPr>
          <w:rFonts w:ascii="Times New Roman" w:hAnsi="Times New Roman" w:cs="Times New Roman"/>
        </w:rPr>
        <w:t xml:space="preserve">hape </w:t>
      </w:r>
      <w:r>
        <w:rPr>
          <w:rFonts w:ascii="Times New Roman" w:hAnsi="Times New Roman" w:cs="Times New Roman"/>
        </w:rPr>
        <w:t>a</w:t>
      </w:r>
      <w:r w:rsidRPr="00A61928">
        <w:rPr>
          <w:rFonts w:ascii="Times New Roman" w:hAnsi="Times New Roman" w:cs="Times New Roman"/>
        </w:rPr>
        <w:t xml:space="preserve">cademic </w:t>
      </w:r>
      <w:r>
        <w:rPr>
          <w:rFonts w:ascii="Times New Roman" w:hAnsi="Times New Roman" w:cs="Times New Roman"/>
        </w:rPr>
        <w:t>a</w:t>
      </w:r>
      <w:r w:rsidRPr="00A61928">
        <w:rPr>
          <w:rFonts w:ascii="Times New Roman" w:hAnsi="Times New Roman" w:cs="Times New Roman"/>
        </w:rPr>
        <w:t>chievement. </w:t>
      </w:r>
      <w:r w:rsidRPr="00A61928">
        <w:rPr>
          <w:rFonts w:ascii="Times New Roman" w:hAnsi="Times New Roman" w:cs="Times New Roman"/>
          <w:i/>
          <w:iCs/>
        </w:rPr>
        <w:t xml:space="preserve">Social Science Review </w:t>
      </w:r>
      <w:r>
        <w:rPr>
          <w:rFonts w:ascii="Times New Roman" w:hAnsi="Times New Roman" w:cs="Times New Roman"/>
          <w:i/>
          <w:iCs/>
        </w:rPr>
        <w:tab/>
      </w:r>
      <w:r w:rsidRPr="00A61928">
        <w:rPr>
          <w:rFonts w:ascii="Times New Roman" w:hAnsi="Times New Roman" w:cs="Times New Roman"/>
          <w:i/>
          <w:iCs/>
        </w:rPr>
        <w:t>Archives</w:t>
      </w:r>
      <w:r w:rsidRPr="00A61928">
        <w:rPr>
          <w:rFonts w:ascii="Times New Roman" w:hAnsi="Times New Roman" w:cs="Times New Roman"/>
        </w:rPr>
        <w:t>, </w:t>
      </w:r>
      <w:r w:rsidRPr="00A61928">
        <w:rPr>
          <w:rFonts w:ascii="Times New Roman" w:hAnsi="Times New Roman" w:cs="Times New Roman"/>
          <w:i/>
          <w:iCs/>
        </w:rPr>
        <w:t>4</w:t>
      </w:r>
      <w:r w:rsidRPr="00A61928">
        <w:rPr>
          <w:rFonts w:ascii="Times New Roman" w:hAnsi="Times New Roman" w:cs="Times New Roman"/>
        </w:rPr>
        <w:t>(1), 611-626.</w:t>
      </w:r>
      <w:r>
        <w:rPr>
          <w:rFonts w:ascii="Times New Roman" w:hAnsi="Times New Roman" w:cs="Times New Roman"/>
        </w:rPr>
        <w:t xml:space="preserve"> </w:t>
      </w:r>
      <w:hyperlink r:id="rId33" w:history="1">
        <w:r w:rsidR="00936525" w:rsidRPr="00936525">
          <w:rPr>
            <w:rStyle w:val="Hyperlink"/>
            <w:rFonts w:ascii="Times New Roman" w:hAnsi="Times New Roman" w:cs="Times New Roman"/>
          </w:rPr>
          <w:t>https://doi.org/10.70670/sra.v4i1.1576</w:t>
        </w:r>
      </w:hyperlink>
      <w:r w:rsidR="009C6255">
        <w:rPr>
          <w:rFonts w:ascii="Times New Roman" w:hAnsi="Times New Roman" w:cs="Times New Roman"/>
        </w:rPr>
        <w:t xml:space="preserve"> </w:t>
      </w:r>
    </w:p>
    <w:p w14:paraId="0DB55771" w14:textId="77777777" w:rsidR="009C6255" w:rsidRDefault="009C6255" w:rsidP="00106160">
      <w:pPr>
        <w:spacing w:line="240" w:lineRule="auto"/>
        <w:jc w:val="both"/>
        <w:rPr>
          <w:rFonts w:ascii="Times New Roman" w:hAnsi="Times New Roman" w:cs="Times New Roman"/>
        </w:rPr>
      </w:pPr>
    </w:p>
    <w:p w14:paraId="66CFA9C2" w14:textId="77777777" w:rsidR="009C6255" w:rsidRPr="00C8128C" w:rsidRDefault="009C6255" w:rsidP="00106160">
      <w:pPr>
        <w:spacing w:line="240" w:lineRule="auto"/>
        <w:jc w:val="both"/>
        <w:rPr>
          <w:rFonts w:ascii="Times New Roman" w:hAnsi="Times New Roman" w:cs="Times New Roman"/>
        </w:rPr>
      </w:pPr>
    </w:p>
    <w:p w14:paraId="0783B1A3" w14:textId="77777777" w:rsidR="00A324F2" w:rsidRPr="00C8128C" w:rsidRDefault="00A324F2" w:rsidP="00106160">
      <w:pPr>
        <w:spacing w:line="240" w:lineRule="auto"/>
        <w:jc w:val="both"/>
        <w:rPr>
          <w:rFonts w:ascii="Times New Roman" w:hAnsi="Times New Roman" w:cs="Times New Roman"/>
        </w:rPr>
      </w:pPr>
    </w:p>
    <w:p w14:paraId="2729AB7C" w14:textId="77777777" w:rsidR="00A324F2" w:rsidRDefault="00A324F2" w:rsidP="00106160">
      <w:pPr>
        <w:spacing w:line="240" w:lineRule="auto"/>
        <w:jc w:val="both"/>
        <w:rPr>
          <w:rFonts w:ascii="Calibri Light" w:hAnsi="Calibri Light" w:cs="Calibri Light"/>
        </w:rPr>
      </w:pPr>
    </w:p>
    <w:p w14:paraId="39ECDF33" w14:textId="77777777" w:rsidR="00420019" w:rsidRDefault="00420019" w:rsidP="001E5E50">
      <w:pPr>
        <w:spacing w:line="240" w:lineRule="auto"/>
        <w:jc w:val="both"/>
        <w:rPr>
          <w:rFonts w:ascii="Calibri Light" w:hAnsi="Calibri Light" w:cs="Calibri Light"/>
        </w:rPr>
      </w:pPr>
    </w:p>
    <w:p w14:paraId="3504D12E" w14:textId="77777777" w:rsidR="00420019" w:rsidRDefault="00420019" w:rsidP="001E5E50">
      <w:pPr>
        <w:spacing w:line="240" w:lineRule="auto"/>
        <w:jc w:val="both"/>
        <w:rPr>
          <w:rFonts w:ascii="Calibri Light" w:hAnsi="Calibri Light" w:cs="Calibri Light"/>
        </w:rPr>
      </w:pPr>
    </w:p>
    <w:p w14:paraId="33719E42" w14:textId="77777777" w:rsidR="00AA07DE" w:rsidRPr="007E3EBD" w:rsidRDefault="00AA07DE" w:rsidP="000A00DC">
      <w:pPr>
        <w:spacing w:line="360" w:lineRule="auto"/>
        <w:jc w:val="both"/>
        <w:rPr>
          <w:rFonts w:ascii="Calibri Light" w:hAnsi="Calibri Light" w:cs="Calibri Light"/>
        </w:rPr>
      </w:pPr>
    </w:p>
    <w:p w14:paraId="12F3EC96" w14:textId="3AC69B8D" w:rsidR="00BE7995" w:rsidRDefault="00BE7995" w:rsidP="000A00DC">
      <w:pPr>
        <w:spacing w:line="360" w:lineRule="auto"/>
        <w:jc w:val="both"/>
        <w:rPr>
          <w:rFonts w:ascii="Calibri Light" w:hAnsi="Calibri Light" w:cs="Calibri Light"/>
          <w:lang w:val="en-GB"/>
        </w:rPr>
      </w:pPr>
    </w:p>
    <w:p w14:paraId="704A37ED" w14:textId="77777777" w:rsidR="00BE7995" w:rsidRDefault="00BE7995">
      <w:pPr>
        <w:rPr>
          <w:rFonts w:ascii="Calibri Light" w:hAnsi="Calibri Light" w:cs="Calibri Light"/>
          <w:lang w:val="en-GB"/>
        </w:rPr>
      </w:pPr>
      <w:r>
        <w:rPr>
          <w:rFonts w:ascii="Calibri Light" w:hAnsi="Calibri Light" w:cs="Calibri Light"/>
          <w:lang w:val="en-GB"/>
        </w:rPr>
        <w:br w:type="page"/>
      </w:r>
    </w:p>
    <w:p w14:paraId="02F8F0CD" w14:textId="77777777" w:rsidR="009D00FE" w:rsidRDefault="009D00FE" w:rsidP="009D00FE">
      <w:pPr>
        <w:pStyle w:val="Heading1"/>
        <w:jc w:val="center"/>
        <w:rPr>
          <w:lang w:val="en-GB"/>
        </w:rPr>
      </w:pPr>
    </w:p>
    <w:p w14:paraId="1B32AE4E" w14:textId="77777777" w:rsidR="009D00FE" w:rsidRDefault="009D00FE" w:rsidP="009D00FE">
      <w:pPr>
        <w:pStyle w:val="Heading1"/>
        <w:jc w:val="center"/>
        <w:rPr>
          <w:lang w:val="en-GB"/>
        </w:rPr>
      </w:pPr>
    </w:p>
    <w:p w14:paraId="28FEE20B" w14:textId="77777777" w:rsidR="009D00FE" w:rsidRDefault="009D00FE" w:rsidP="009D00FE">
      <w:pPr>
        <w:pStyle w:val="Heading1"/>
        <w:jc w:val="center"/>
        <w:rPr>
          <w:lang w:val="en-GB"/>
        </w:rPr>
      </w:pPr>
    </w:p>
    <w:p w14:paraId="0D664BF9" w14:textId="77777777" w:rsidR="009D00FE" w:rsidRDefault="009D00FE" w:rsidP="009D00FE">
      <w:pPr>
        <w:pStyle w:val="Heading1"/>
        <w:jc w:val="center"/>
        <w:rPr>
          <w:lang w:val="en-GB"/>
        </w:rPr>
      </w:pPr>
    </w:p>
    <w:p w14:paraId="69FBEB4B" w14:textId="77777777" w:rsidR="009D00FE" w:rsidRDefault="009D00FE" w:rsidP="009D00FE">
      <w:pPr>
        <w:pStyle w:val="Heading1"/>
        <w:jc w:val="center"/>
        <w:rPr>
          <w:lang w:val="en-GB"/>
        </w:rPr>
      </w:pPr>
    </w:p>
    <w:p w14:paraId="372C5506" w14:textId="287D4CE6" w:rsidR="00526F8D" w:rsidRPr="003E7A4C" w:rsidRDefault="00BE7995" w:rsidP="009D00FE">
      <w:pPr>
        <w:pStyle w:val="Heading1"/>
        <w:pBdr>
          <w:top w:val="single" w:sz="4" w:space="1" w:color="auto"/>
          <w:bottom w:val="single" w:sz="4" w:space="1" w:color="auto"/>
        </w:pBdr>
        <w:jc w:val="center"/>
        <w:rPr>
          <w:rFonts w:ascii="Times New Roman" w:hAnsi="Times New Roman" w:cs="Times New Roman"/>
          <w:b/>
          <w:bCs/>
          <w:color w:val="auto"/>
          <w:lang w:val="en-GB"/>
        </w:rPr>
      </w:pPr>
      <w:bookmarkStart w:id="28" w:name="_Toc225779482"/>
      <w:r w:rsidRPr="003E7A4C">
        <w:rPr>
          <w:rFonts w:ascii="Times New Roman" w:hAnsi="Times New Roman" w:cs="Times New Roman"/>
          <w:b/>
          <w:bCs/>
          <w:color w:val="auto"/>
          <w:lang w:val="en-GB"/>
        </w:rPr>
        <w:t>Appendices</w:t>
      </w:r>
      <w:bookmarkEnd w:id="28"/>
    </w:p>
    <w:p w14:paraId="03331FFA" w14:textId="77777777" w:rsidR="00857C35" w:rsidRPr="00857C35" w:rsidRDefault="00857C35" w:rsidP="00857C35">
      <w:pPr>
        <w:rPr>
          <w:lang w:val="en-GB"/>
        </w:rPr>
      </w:pPr>
    </w:p>
    <w:p w14:paraId="4DEA8CEF" w14:textId="77777777" w:rsidR="00857C35" w:rsidRPr="00857C35" w:rsidRDefault="00857C35" w:rsidP="00857C35">
      <w:pPr>
        <w:rPr>
          <w:lang w:val="en-GB"/>
        </w:rPr>
      </w:pPr>
    </w:p>
    <w:p w14:paraId="7FD8F652" w14:textId="4B53BCE0" w:rsidR="00857C35" w:rsidRDefault="00857C35" w:rsidP="00857C35">
      <w:pPr>
        <w:tabs>
          <w:tab w:val="left" w:pos="3994"/>
        </w:tabs>
        <w:rPr>
          <w:rFonts w:asciiTheme="majorHAnsi" w:eastAsiaTheme="majorEastAsia" w:hAnsiTheme="majorHAnsi" w:cstheme="majorBidi"/>
          <w:color w:val="0F4761" w:themeColor="accent1" w:themeShade="BF"/>
          <w:sz w:val="40"/>
          <w:szCs w:val="40"/>
          <w:lang w:val="en-GB"/>
        </w:rPr>
      </w:pPr>
      <w:r>
        <w:rPr>
          <w:rFonts w:asciiTheme="majorHAnsi" w:eastAsiaTheme="majorEastAsia" w:hAnsiTheme="majorHAnsi" w:cstheme="majorBidi"/>
          <w:color w:val="0F4761" w:themeColor="accent1" w:themeShade="BF"/>
          <w:sz w:val="40"/>
          <w:szCs w:val="40"/>
          <w:lang w:val="en-GB"/>
        </w:rPr>
        <w:tab/>
      </w:r>
    </w:p>
    <w:p w14:paraId="6681B364" w14:textId="77777777" w:rsidR="00857C35" w:rsidRDefault="00857C35">
      <w:pPr>
        <w:rPr>
          <w:rFonts w:asciiTheme="majorHAnsi" w:eastAsiaTheme="majorEastAsia" w:hAnsiTheme="majorHAnsi" w:cstheme="majorBidi"/>
          <w:color w:val="0F4761" w:themeColor="accent1" w:themeShade="BF"/>
          <w:sz w:val="40"/>
          <w:szCs w:val="40"/>
          <w:lang w:val="en-GB"/>
        </w:rPr>
      </w:pPr>
      <w:r>
        <w:rPr>
          <w:rFonts w:asciiTheme="majorHAnsi" w:eastAsiaTheme="majorEastAsia" w:hAnsiTheme="majorHAnsi" w:cstheme="majorBidi"/>
          <w:color w:val="0F4761" w:themeColor="accent1" w:themeShade="BF"/>
          <w:sz w:val="40"/>
          <w:szCs w:val="40"/>
          <w:lang w:val="en-GB"/>
        </w:rPr>
        <w:br w:type="page"/>
      </w:r>
    </w:p>
    <w:p w14:paraId="533FA2C2" w14:textId="3AACCCB2" w:rsidR="00857C35" w:rsidRPr="002775DD" w:rsidRDefault="00857C35" w:rsidP="002775DD">
      <w:pPr>
        <w:pStyle w:val="Heading3"/>
        <w:jc w:val="center"/>
        <w:rPr>
          <w:b/>
          <w:bCs/>
          <w:color w:val="auto"/>
          <w:lang w:val="en-GB"/>
        </w:rPr>
      </w:pPr>
      <w:bookmarkStart w:id="29" w:name="_Toc225779483"/>
      <w:r w:rsidRPr="002775DD">
        <w:rPr>
          <w:b/>
          <w:bCs/>
          <w:color w:val="auto"/>
          <w:lang w:val="en-GB"/>
        </w:rPr>
        <w:lastRenderedPageBreak/>
        <w:t>Appendix A</w:t>
      </w:r>
      <w:bookmarkEnd w:id="29"/>
    </w:p>
    <w:p w14:paraId="519CDD90" w14:textId="789A6916" w:rsidR="00FF6F7E" w:rsidRPr="00FF6F7E" w:rsidRDefault="00FF6F7E" w:rsidP="00A2084F">
      <w:pPr>
        <w:jc w:val="center"/>
        <w:rPr>
          <w:b/>
          <w:bCs/>
          <w:lang w:val="en-GB"/>
        </w:rPr>
      </w:pPr>
      <w:r>
        <w:rPr>
          <w:b/>
          <w:bCs/>
          <w:lang w:val="en-GB"/>
        </w:rPr>
        <w:t xml:space="preserve">Ethical approval from the Psychology Ethics </w:t>
      </w:r>
      <w:r w:rsidR="008551F6">
        <w:rPr>
          <w:b/>
          <w:bCs/>
          <w:lang w:val="en-GB"/>
        </w:rPr>
        <w:t>Committee IADT</w:t>
      </w:r>
    </w:p>
    <w:p w14:paraId="6D07E56F" w14:textId="17684F14" w:rsidR="00A2084F" w:rsidRDefault="00342AB5" w:rsidP="00A2084F">
      <w:pPr>
        <w:jc w:val="center"/>
        <w:rPr>
          <w:lang w:val="en-GB"/>
        </w:rPr>
      </w:pPr>
      <w:r>
        <w:rPr>
          <w:noProof/>
          <w:lang w:val="en-GB"/>
        </w:rPr>
        <w:drawing>
          <wp:inline distT="0" distB="0" distL="0" distR="0" wp14:anchorId="17AE6D3D" wp14:editId="1E38F1B8">
            <wp:extent cx="5731510" cy="3192780"/>
            <wp:effectExtent l="0" t="0" r="2540" b="7620"/>
            <wp:docPr id="528646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46621" name="Picture 528646621"/>
                    <pic:cNvPicPr/>
                  </pic:nvPicPr>
                  <pic:blipFill>
                    <a:blip r:embed="rId34">
                      <a:extLst>
                        <a:ext uri="{28A0092B-C50C-407E-A947-70E740481C1C}">
                          <a14:useLocalDpi xmlns:a14="http://schemas.microsoft.com/office/drawing/2010/main" val="0"/>
                        </a:ext>
                      </a:extLst>
                    </a:blip>
                    <a:stretch>
                      <a:fillRect/>
                    </a:stretch>
                  </pic:blipFill>
                  <pic:spPr>
                    <a:xfrm>
                      <a:off x="0" y="0"/>
                      <a:ext cx="5731510" cy="3192780"/>
                    </a:xfrm>
                    <a:prstGeom prst="rect">
                      <a:avLst/>
                    </a:prstGeom>
                  </pic:spPr>
                </pic:pic>
              </a:graphicData>
            </a:graphic>
          </wp:inline>
        </w:drawing>
      </w:r>
    </w:p>
    <w:p w14:paraId="4F8B31DC" w14:textId="3BC3B44D" w:rsidR="00342AB5" w:rsidRDefault="00342AB5" w:rsidP="00857C35">
      <w:pPr>
        <w:rPr>
          <w:lang w:val="en-GB"/>
        </w:rPr>
      </w:pPr>
    </w:p>
    <w:p w14:paraId="3EFF5286" w14:textId="5E93D649" w:rsidR="00A15590" w:rsidRDefault="00342AB5">
      <w:pPr>
        <w:rPr>
          <w:lang w:val="en-GB"/>
        </w:rPr>
      </w:pPr>
      <w:r>
        <w:rPr>
          <w:lang w:val="en-GB"/>
        </w:rPr>
        <w:br w:type="page"/>
      </w:r>
    </w:p>
    <w:p w14:paraId="06566740" w14:textId="2339867A" w:rsidR="00857C35" w:rsidRPr="002775DD" w:rsidRDefault="00342AB5" w:rsidP="002775DD">
      <w:pPr>
        <w:pStyle w:val="Heading3"/>
        <w:jc w:val="center"/>
        <w:rPr>
          <w:b/>
          <w:bCs/>
          <w:color w:val="auto"/>
          <w:lang w:val="en-GB"/>
        </w:rPr>
      </w:pPr>
      <w:bookmarkStart w:id="30" w:name="_Toc225779484"/>
      <w:r w:rsidRPr="002775DD">
        <w:rPr>
          <w:b/>
          <w:bCs/>
          <w:color w:val="auto"/>
          <w:lang w:val="en-GB"/>
        </w:rPr>
        <w:lastRenderedPageBreak/>
        <w:t xml:space="preserve">Appendix </w:t>
      </w:r>
      <w:r w:rsidR="00281701" w:rsidRPr="002775DD">
        <w:rPr>
          <w:b/>
          <w:bCs/>
          <w:color w:val="auto"/>
          <w:lang w:val="en-GB"/>
        </w:rPr>
        <w:t>B</w:t>
      </w:r>
      <w:bookmarkEnd w:id="30"/>
    </w:p>
    <w:p w14:paraId="4F467339" w14:textId="1760A727" w:rsidR="008551F6" w:rsidRPr="008551F6" w:rsidRDefault="008551F6" w:rsidP="00085D96">
      <w:pPr>
        <w:jc w:val="center"/>
        <w:rPr>
          <w:b/>
          <w:bCs/>
          <w:lang w:val="en-GB"/>
        </w:rPr>
      </w:pPr>
      <w:r>
        <w:rPr>
          <w:b/>
          <w:bCs/>
          <w:lang w:val="en-GB"/>
        </w:rPr>
        <w:t>Information Sheet</w:t>
      </w:r>
    </w:p>
    <w:p w14:paraId="4180BF80" w14:textId="1CDAEB90" w:rsidR="00085D96" w:rsidRDefault="00490813" w:rsidP="00490813">
      <w:pPr>
        <w:jc w:val="center"/>
      </w:pPr>
      <w:r w:rsidRPr="00490813">
        <w:rPr>
          <w:b/>
          <w:bCs/>
        </w:rPr>
        <w:t>Title of project</w:t>
      </w:r>
      <w:r w:rsidRPr="00490813">
        <w:t>: Academic Motivation in Traditional and Mature Students: The Role of Conscientiousness and Neuroticism. You are being invited to take part in the research Academic Motivation in Traditional and Mature Students: The Role of Conscientiousness and Neuroticism</w:t>
      </w:r>
      <w:r w:rsidRPr="00490813">
        <w:rPr>
          <w:i/>
          <w:iCs/>
        </w:rPr>
        <w:t>. </w:t>
      </w:r>
      <w:r w:rsidRPr="00490813">
        <w:t>This project is being undertaken by Rachel Tyrrell for our major research project as part of the BSc (Hons) in Applied Psychology, IADT. Before you decide whether you wish to take part, it is important for you to understand why this research is being done and what it will involve. Please take time to read this information carefully and discuss it with someone you trust. If there is anything that is unclear or if you would like more information please ask, our contact details are at the end of this information sheet. Thank you for reading this.</w:t>
      </w:r>
      <w:r w:rsidRPr="00490813">
        <w:br/>
      </w:r>
      <w:r w:rsidRPr="00490813">
        <w:br/>
      </w:r>
      <w:r w:rsidRPr="00490813">
        <w:rPr>
          <w:b/>
          <w:bCs/>
        </w:rPr>
        <w:t>What is the purpose of the project?</w:t>
      </w:r>
      <w:r w:rsidRPr="00490813">
        <w:t> Personality is a well-studied area within psychology and important for understanding individual differences. Motivation is also significant for understanding personality and individual differences. However, it is unclear whether the two areas are related to the rising number of mature students and students taking gap years in between second level education and third. This research aims to understand how personality traits inform academic motivation in different types of students and whether there is a relationship between them.</w:t>
      </w:r>
      <w:r w:rsidRPr="00490813">
        <w:br/>
      </w:r>
      <w:r w:rsidRPr="00490813">
        <w:br/>
      </w:r>
      <w:r w:rsidRPr="00490813">
        <w:rPr>
          <w:b/>
          <w:bCs/>
        </w:rPr>
        <w:t>Who is/Why are you being invited to take part? </w:t>
      </w:r>
      <w:r w:rsidRPr="00490813">
        <w:t>You are being invited to take part in this study as you are either a traditional student (a student who entered third level education directly after second level education or before you turned 23) or a mature student (entered third level education when 23 years or older) studying in Ireland.</w:t>
      </w:r>
      <w:r w:rsidRPr="00490813">
        <w:br/>
      </w:r>
      <w:r w:rsidRPr="00490813">
        <w:br/>
      </w:r>
      <w:r w:rsidRPr="00490813">
        <w:rPr>
          <w:b/>
          <w:bCs/>
        </w:rPr>
        <w:t>What is involved? </w:t>
      </w:r>
      <w:r w:rsidRPr="00490813">
        <w:t>If you decided to participate in this study, you will be asked to complete some demographic questionnaires regarding your age and gender, followed by two questionnaires. The first questionnaire asks about your academic motivation in college. The second questionnaire asks about your personality traits. The study will take approximately 7 minutes.</w:t>
      </w:r>
      <w:r w:rsidRPr="00490813">
        <w:br/>
      </w:r>
      <w:r w:rsidRPr="00490813">
        <w:br/>
      </w:r>
      <w:r w:rsidRPr="00490813">
        <w:rPr>
          <w:b/>
          <w:bCs/>
        </w:rPr>
        <w:t>Do I have to take part?</w:t>
      </w:r>
      <w:r w:rsidRPr="00490813">
        <w:t> You are free to decide whether you wish to take part or not.  If you do decide to take part, you will be asked to sign a consent form that lets us know you have read this information sheet and understand what is involved in the research. You are free to withdraw from this study at any time and without giving reasons. Choosing to take part or not to take part will have no impact on your grades, assessments or future studies.</w:t>
      </w:r>
      <w:r w:rsidRPr="00490813">
        <w:br/>
      </w:r>
      <w:r w:rsidRPr="00490813">
        <w:br/>
      </w:r>
      <w:r w:rsidRPr="00490813">
        <w:rPr>
          <w:b/>
          <w:bCs/>
        </w:rPr>
        <w:t>What are the disadvantages and risks (if any) of taking part?</w:t>
      </w:r>
      <w:r w:rsidRPr="00490813">
        <w:t xml:space="preserve"> This survey will include </w:t>
      </w:r>
      <w:r w:rsidRPr="00490813">
        <w:lastRenderedPageBreak/>
        <w:t>questions regarding personality traits and academic motivation, and it is possible that</w:t>
      </w:r>
      <w:r>
        <w:t xml:space="preserve"> </w:t>
      </w:r>
      <w:r w:rsidRPr="00490813">
        <w:t>you may experience some discomfort during the survey. You may choose to not answer any questions you do not wish to.</w:t>
      </w:r>
    </w:p>
    <w:p w14:paraId="28E3AC8F" w14:textId="0B431E7B" w:rsidR="00490813" w:rsidRDefault="00416318" w:rsidP="00416318">
      <w:pPr>
        <w:jc w:val="center"/>
        <w:rPr>
          <w:i/>
          <w:iCs/>
        </w:rPr>
      </w:pPr>
      <w:r w:rsidRPr="00416318">
        <w:rPr>
          <w:b/>
          <w:bCs/>
        </w:rPr>
        <w:t>What are the possible benefits of taking part?</w:t>
      </w:r>
      <w:r w:rsidRPr="00416318">
        <w:t> While there is no guarantee of benefit from taking part in this study, the information received from the study will help to add to the growing body of research surrounding academic motivation and personality traits.</w:t>
      </w:r>
      <w:r w:rsidRPr="00416318">
        <w:br/>
      </w:r>
      <w:r w:rsidRPr="00416318">
        <w:br/>
      </w:r>
      <w:r w:rsidRPr="00416318">
        <w:rPr>
          <w:b/>
          <w:bCs/>
        </w:rPr>
        <w:t>How will my information be used?</w:t>
      </w:r>
      <w:r w:rsidRPr="00416318">
        <w:t> Your responses to the questionnaire will be combined with all other participants data and statistically analysed. No data will be identifiable in the final study. The results of the analysis will be reported in the thesis for the BSc (Hons) in Applied Psychology in the Dun Laoghaire Institute of Art, Design &amp; Technology. This can be requested through the library at IADT or by emailing the researcher at N00221097@iadt.ie or the supervisor at  Irene.Connolly@iadt.ie. This study may also be published in an academic journal article and may be written about for blog posts or media articles and can be requested from the researcher.</w:t>
      </w:r>
      <w:r w:rsidRPr="00416318">
        <w:br/>
      </w:r>
      <w:r w:rsidRPr="00416318">
        <w:br/>
      </w:r>
      <w:r w:rsidRPr="00416318">
        <w:rPr>
          <w:b/>
          <w:bCs/>
        </w:rPr>
        <w:t>How will my data be protected? </w:t>
      </w:r>
      <w:r w:rsidRPr="00416318">
        <w:t>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w:t>
      </w:r>
      <w:r w:rsidRPr="00416318">
        <w:br/>
      </w:r>
      <w:r w:rsidRPr="00416318">
        <w:br/>
        <w:t>The data will be retained by the researcher for at least one year, and may be retained for up to 7 years if the results of the study are published in certain capacities (e.g. 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w:t>
      </w:r>
      <w:r w:rsidRPr="00416318">
        <w:br/>
      </w:r>
      <w:r w:rsidRPr="00416318">
        <w:br/>
        <w:t>As the supervisor on this project, I, Dr. Irene Connolly am responsible for ensuring that all datasets will be stored in accordance with GDPR regulations and those which are not submitted to a journal will be fully deleted on or before 27/01/2031</w:t>
      </w:r>
      <w:r w:rsidRPr="00416318">
        <w:br/>
      </w:r>
      <w:r w:rsidRPr="00416318">
        <w:br/>
        <w:t>The researcher, supervisor and statistics lecturer will have access to the data. The data will be stored safely and securely in a locked filing cabinet and/or on a password protected computer. If there should be a data breach the data protection officer in IADT will be informed immediately. The data will be encoded and anonymous and will be destroyed on or before the date mentioned above. </w:t>
      </w:r>
      <w:r w:rsidRPr="00416318">
        <w:rPr>
          <w:i/>
          <w:iCs/>
        </w:rPr>
        <w:t> </w:t>
      </w:r>
      <w:r w:rsidRPr="00416318">
        <w:br/>
      </w:r>
      <w:r w:rsidRPr="00416318">
        <w:rPr>
          <w:i/>
          <w:iCs/>
        </w:rPr>
        <w:br/>
        <w:t xml:space="preserve">You will find contact information for IADT's Data Protection Officer and more information </w:t>
      </w:r>
      <w:r w:rsidRPr="00416318">
        <w:rPr>
          <w:i/>
          <w:iCs/>
        </w:rPr>
        <w:lastRenderedPageBreak/>
        <w:t>on your rights concerning your data at </w:t>
      </w:r>
      <w:hyperlink r:id="rId35" w:history="1">
        <w:r w:rsidRPr="00BA5C98">
          <w:rPr>
            <w:rStyle w:val="Hyperlink"/>
            <w:i/>
            <w:iCs/>
          </w:rPr>
          <w:t>https://iadt.ie/about/your-rights-entitlements/gdpr/</w:t>
        </w:r>
      </w:hyperlink>
    </w:p>
    <w:p w14:paraId="1D2B74B3" w14:textId="77777777" w:rsidR="00433DEC" w:rsidRDefault="00433DEC" w:rsidP="00433DEC">
      <w:pPr>
        <w:jc w:val="center"/>
      </w:pPr>
      <w:r w:rsidRPr="00433DEC">
        <w:rPr>
          <w:b/>
          <w:bCs/>
        </w:rPr>
        <w:t>Who has reviewed the study?</w:t>
      </w:r>
      <w:r w:rsidRPr="00433DEC">
        <w:t> This study has been approved by the IADT Psychology Ethics Committee.</w:t>
      </w:r>
    </w:p>
    <w:p w14:paraId="04DF89FF" w14:textId="2728BE70" w:rsidR="00416318" w:rsidRDefault="00433DEC" w:rsidP="00433DEC">
      <w:pPr>
        <w:jc w:val="center"/>
        <w:rPr>
          <w:i/>
          <w:iCs/>
        </w:rPr>
      </w:pPr>
      <w:r w:rsidRPr="00433DEC">
        <w:br/>
      </w:r>
      <w:r w:rsidRPr="00433DEC">
        <w:rPr>
          <w:b/>
          <w:bCs/>
        </w:rPr>
        <w:t>What if you have any questions or there is a problem?</w:t>
      </w:r>
      <w:r w:rsidRPr="00433DEC">
        <w:t> If you have a concern about any aspect of this study, you may wish to speak to the researcher(s) who will do their best to answer your questions.  You should contact Rachel Tyrrell at N00221097@iadt.ie  or their supervisor Irene.Connolly@iadt.ie (01) 239 4963</w:t>
      </w:r>
      <w:r w:rsidRPr="00433DEC">
        <w:br/>
      </w:r>
      <w:r w:rsidRPr="00433DEC">
        <w:br/>
      </w:r>
      <w:r w:rsidRPr="00433DEC">
        <w:rPr>
          <w:b/>
          <w:bCs/>
        </w:rPr>
        <w:t>Thank you</w:t>
      </w:r>
      <w:r w:rsidRPr="00433DEC">
        <w:t> Thank you for taking the time to read this information sheet and for taking part in this study. </w:t>
      </w:r>
      <w:r w:rsidRPr="00433DEC">
        <w:rPr>
          <w:i/>
          <w:iCs/>
        </w:rPr>
        <w:t> </w:t>
      </w:r>
    </w:p>
    <w:p w14:paraId="6B0CB013" w14:textId="77777777" w:rsidR="00433DEC" w:rsidRDefault="00433DEC" w:rsidP="00433DEC">
      <w:pPr>
        <w:jc w:val="center"/>
        <w:rPr>
          <w:i/>
          <w:iCs/>
        </w:rPr>
      </w:pPr>
    </w:p>
    <w:p w14:paraId="00E13152" w14:textId="0B465268" w:rsidR="00433DEC" w:rsidRDefault="00433DEC" w:rsidP="00433DEC">
      <w:pPr>
        <w:jc w:val="center"/>
      </w:pPr>
    </w:p>
    <w:p w14:paraId="23D418BB" w14:textId="77777777" w:rsidR="00433DEC" w:rsidRDefault="00433DEC">
      <w:r>
        <w:br w:type="page"/>
      </w:r>
    </w:p>
    <w:p w14:paraId="2A75FBB7" w14:textId="52EE832F" w:rsidR="00433DEC" w:rsidRPr="002775DD" w:rsidRDefault="00433DEC" w:rsidP="002775DD">
      <w:pPr>
        <w:pStyle w:val="Heading3"/>
        <w:jc w:val="center"/>
        <w:rPr>
          <w:b/>
          <w:bCs/>
          <w:color w:val="auto"/>
        </w:rPr>
      </w:pPr>
      <w:bookmarkStart w:id="31" w:name="_Toc225779485"/>
      <w:r w:rsidRPr="002775DD">
        <w:rPr>
          <w:b/>
          <w:bCs/>
          <w:color w:val="auto"/>
        </w:rPr>
        <w:lastRenderedPageBreak/>
        <w:t xml:space="preserve">Appendix </w:t>
      </w:r>
      <w:r w:rsidR="007061E8" w:rsidRPr="002775DD">
        <w:rPr>
          <w:b/>
          <w:bCs/>
          <w:color w:val="auto"/>
        </w:rPr>
        <w:t>C</w:t>
      </w:r>
      <w:bookmarkEnd w:id="31"/>
    </w:p>
    <w:p w14:paraId="4BCCF214" w14:textId="68928363" w:rsidR="00CE2497" w:rsidRPr="008551F6" w:rsidRDefault="00CE2497" w:rsidP="00433DEC">
      <w:pPr>
        <w:jc w:val="center"/>
        <w:rPr>
          <w:b/>
          <w:bCs/>
        </w:rPr>
      </w:pPr>
      <w:r>
        <w:rPr>
          <w:b/>
          <w:bCs/>
        </w:rPr>
        <w:t>Consent Form</w:t>
      </w:r>
    </w:p>
    <w:p w14:paraId="5A5440FC" w14:textId="16DD28CA" w:rsidR="00386259" w:rsidRDefault="00BB333E" w:rsidP="00433DEC">
      <w:pPr>
        <w:jc w:val="center"/>
      </w:pPr>
      <w:r>
        <w:rPr>
          <w:noProof/>
        </w:rPr>
        <w:drawing>
          <wp:inline distT="0" distB="0" distL="0" distR="0" wp14:anchorId="3D729670" wp14:editId="237F5DF8">
            <wp:extent cx="5731510" cy="2427605"/>
            <wp:effectExtent l="0" t="0" r="2540" b="0"/>
            <wp:docPr id="1143802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02998" name="Picture 11438029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27605"/>
                    </a:xfrm>
                    <a:prstGeom prst="rect">
                      <a:avLst/>
                    </a:prstGeom>
                  </pic:spPr>
                </pic:pic>
              </a:graphicData>
            </a:graphic>
          </wp:inline>
        </w:drawing>
      </w:r>
    </w:p>
    <w:p w14:paraId="4E66CFD7" w14:textId="44041FE5" w:rsidR="00E26BC8" w:rsidRDefault="00E26BC8" w:rsidP="00433DEC">
      <w:pPr>
        <w:jc w:val="center"/>
      </w:pPr>
    </w:p>
    <w:p w14:paraId="6D485C32" w14:textId="77777777" w:rsidR="00E26BC8" w:rsidRDefault="00E26BC8">
      <w:r>
        <w:br w:type="page"/>
      </w:r>
    </w:p>
    <w:p w14:paraId="6562CA53" w14:textId="58CA1452" w:rsidR="004150CE" w:rsidRPr="002775DD" w:rsidRDefault="001E7282" w:rsidP="002775DD">
      <w:pPr>
        <w:pStyle w:val="Heading3"/>
        <w:jc w:val="center"/>
        <w:rPr>
          <w:b/>
          <w:bCs/>
          <w:color w:val="auto"/>
        </w:rPr>
      </w:pPr>
      <w:bookmarkStart w:id="32" w:name="_Toc225779486"/>
      <w:r w:rsidRPr="002775DD">
        <w:rPr>
          <w:b/>
          <w:bCs/>
          <w:noProof/>
          <w:color w:val="auto"/>
        </w:rPr>
        <w:lastRenderedPageBreak/>
        <w:drawing>
          <wp:anchor distT="0" distB="0" distL="114300" distR="114300" simplePos="0" relativeHeight="251663360" behindDoc="0" locked="0" layoutInCell="1" allowOverlap="1" wp14:anchorId="3D02ED22" wp14:editId="61DE2D5E">
            <wp:simplePos x="0" y="0"/>
            <wp:positionH relativeFrom="margin">
              <wp:align>left</wp:align>
            </wp:positionH>
            <wp:positionV relativeFrom="paragraph">
              <wp:posOffset>2807142</wp:posOffset>
            </wp:positionV>
            <wp:extent cx="5731510" cy="1231900"/>
            <wp:effectExtent l="0" t="0" r="2540" b="6350"/>
            <wp:wrapSquare wrapText="bothSides"/>
            <wp:docPr id="149341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954" name="Picture 1493419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231900"/>
                    </a:xfrm>
                    <a:prstGeom prst="rect">
                      <a:avLst/>
                    </a:prstGeom>
                  </pic:spPr>
                </pic:pic>
              </a:graphicData>
            </a:graphic>
          </wp:anchor>
        </w:drawing>
      </w:r>
      <w:r w:rsidR="004150CE" w:rsidRPr="002775DD">
        <w:rPr>
          <w:b/>
          <w:bCs/>
          <w:color w:val="auto"/>
        </w:rPr>
        <w:t xml:space="preserve">Appendix </w:t>
      </w:r>
      <w:r w:rsidR="007061E8" w:rsidRPr="002775DD">
        <w:rPr>
          <w:b/>
          <w:bCs/>
          <w:color w:val="auto"/>
        </w:rPr>
        <w:t>D</w:t>
      </w:r>
      <w:bookmarkEnd w:id="32"/>
    </w:p>
    <w:p w14:paraId="14F6A75D" w14:textId="66350F6D" w:rsidR="00CE2497" w:rsidRPr="00CE2497" w:rsidRDefault="00CE2497" w:rsidP="00433DEC">
      <w:pPr>
        <w:jc w:val="center"/>
        <w:rPr>
          <w:b/>
          <w:bCs/>
        </w:rPr>
      </w:pPr>
      <w:r>
        <w:rPr>
          <w:b/>
          <w:bCs/>
        </w:rPr>
        <w:t>Ten Item Personality Inventory</w:t>
      </w:r>
    </w:p>
    <w:p w14:paraId="41A7429B" w14:textId="49ED8059" w:rsidR="002D59D5" w:rsidRDefault="00D02995" w:rsidP="00433DEC">
      <w:pPr>
        <w:jc w:val="center"/>
      </w:pPr>
      <w:r>
        <w:rPr>
          <w:noProof/>
        </w:rPr>
        <w:drawing>
          <wp:anchor distT="0" distB="0" distL="114300" distR="114300" simplePos="0" relativeHeight="251662336" behindDoc="0" locked="0" layoutInCell="1" allowOverlap="1" wp14:anchorId="38FA2854" wp14:editId="75A8A566">
            <wp:simplePos x="0" y="0"/>
            <wp:positionH relativeFrom="column">
              <wp:posOffset>0</wp:posOffset>
            </wp:positionH>
            <wp:positionV relativeFrom="paragraph">
              <wp:posOffset>-635</wp:posOffset>
            </wp:positionV>
            <wp:extent cx="5731510" cy="2498090"/>
            <wp:effectExtent l="0" t="0" r="2540" b="0"/>
            <wp:wrapSquare wrapText="bothSides"/>
            <wp:docPr id="1835190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0624" name="Picture 18351906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498090"/>
                    </a:xfrm>
                    <a:prstGeom prst="rect">
                      <a:avLst/>
                    </a:prstGeom>
                  </pic:spPr>
                </pic:pic>
              </a:graphicData>
            </a:graphic>
          </wp:anchor>
        </w:drawing>
      </w:r>
    </w:p>
    <w:p w14:paraId="777D17D1" w14:textId="706D181D" w:rsidR="001E7282" w:rsidRDefault="004150CE">
      <w:r>
        <w:br w:type="page"/>
      </w:r>
    </w:p>
    <w:p w14:paraId="2443086C" w14:textId="055E9534" w:rsidR="001E7282" w:rsidRPr="002775DD" w:rsidRDefault="001E7282" w:rsidP="002775DD">
      <w:pPr>
        <w:pStyle w:val="Heading3"/>
        <w:jc w:val="center"/>
        <w:rPr>
          <w:b/>
          <w:bCs/>
          <w:color w:val="auto"/>
        </w:rPr>
      </w:pPr>
      <w:bookmarkStart w:id="33" w:name="_Toc225779487"/>
      <w:r w:rsidRPr="002775DD">
        <w:rPr>
          <w:b/>
          <w:bCs/>
          <w:color w:val="auto"/>
        </w:rPr>
        <w:lastRenderedPageBreak/>
        <w:t xml:space="preserve">Appendix </w:t>
      </w:r>
      <w:r w:rsidR="007061E8" w:rsidRPr="002775DD">
        <w:rPr>
          <w:b/>
          <w:bCs/>
          <w:color w:val="auto"/>
        </w:rPr>
        <w:t>E</w:t>
      </w:r>
      <w:bookmarkEnd w:id="33"/>
    </w:p>
    <w:p w14:paraId="6C0D9391" w14:textId="02E1E19B" w:rsidR="00CE2497" w:rsidRPr="006D411B" w:rsidRDefault="006D411B" w:rsidP="006D411B">
      <w:pPr>
        <w:jc w:val="center"/>
        <w:rPr>
          <w:b/>
          <w:bCs/>
        </w:rPr>
      </w:pPr>
      <w:r w:rsidRPr="00CE2497">
        <w:rPr>
          <w:b/>
          <w:bCs/>
          <w:noProof/>
        </w:rPr>
        <w:drawing>
          <wp:anchor distT="0" distB="0" distL="114300" distR="114300" simplePos="0" relativeHeight="251665408" behindDoc="0" locked="0" layoutInCell="1" allowOverlap="1" wp14:anchorId="7104D115" wp14:editId="2812D601">
            <wp:simplePos x="0" y="0"/>
            <wp:positionH relativeFrom="margin">
              <wp:align>right</wp:align>
            </wp:positionH>
            <wp:positionV relativeFrom="paragraph">
              <wp:posOffset>417176</wp:posOffset>
            </wp:positionV>
            <wp:extent cx="5731510" cy="2548255"/>
            <wp:effectExtent l="0" t="0" r="2540" b="4445"/>
            <wp:wrapSquare wrapText="bothSides"/>
            <wp:docPr id="582085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5187" name="Picture 5820851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548255"/>
                    </a:xfrm>
                    <a:prstGeom prst="rect">
                      <a:avLst/>
                    </a:prstGeom>
                  </pic:spPr>
                </pic:pic>
              </a:graphicData>
            </a:graphic>
          </wp:anchor>
        </w:drawing>
      </w:r>
      <w:r>
        <w:rPr>
          <w:b/>
          <w:bCs/>
        </w:rPr>
        <w:t>Shortened Academic Motivation Scale</w:t>
      </w:r>
      <w:r w:rsidR="00CD1C87" w:rsidRPr="00CE2497">
        <w:rPr>
          <w:b/>
          <w:bCs/>
          <w:noProof/>
        </w:rPr>
        <w:drawing>
          <wp:anchor distT="0" distB="0" distL="114300" distR="114300" simplePos="0" relativeHeight="251667456" behindDoc="0" locked="0" layoutInCell="1" allowOverlap="1" wp14:anchorId="185077C3" wp14:editId="61F5A6F4">
            <wp:simplePos x="0" y="0"/>
            <wp:positionH relativeFrom="margin">
              <wp:align>right</wp:align>
            </wp:positionH>
            <wp:positionV relativeFrom="paragraph">
              <wp:posOffset>5474989</wp:posOffset>
            </wp:positionV>
            <wp:extent cx="5731510" cy="2292350"/>
            <wp:effectExtent l="0" t="0" r="2540" b="0"/>
            <wp:wrapSquare wrapText="bothSides"/>
            <wp:docPr id="870344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44864" name="Picture 87034486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anchor>
        </w:drawing>
      </w:r>
      <w:r w:rsidR="00CD1C87" w:rsidRPr="00CE2497">
        <w:rPr>
          <w:b/>
          <w:bCs/>
          <w:noProof/>
        </w:rPr>
        <w:drawing>
          <wp:anchor distT="0" distB="0" distL="114300" distR="114300" simplePos="0" relativeHeight="251666432" behindDoc="0" locked="0" layoutInCell="1" allowOverlap="1" wp14:anchorId="4AC4B7B0" wp14:editId="7799CA5F">
            <wp:simplePos x="0" y="0"/>
            <wp:positionH relativeFrom="margin">
              <wp:align>right</wp:align>
            </wp:positionH>
            <wp:positionV relativeFrom="paragraph">
              <wp:posOffset>2958987</wp:posOffset>
            </wp:positionV>
            <wp:extent cx="5710555" cy="2519045"/>
            <wp:effectExtent l="0" t="0" r="4445" b="0"/>
            <wp:wrapSquare wrapText="bothSides"/>
            <wp:docPr id="2287449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44905" name="Picture 22874490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0555" cy="2519045"/>
                    </a:xfrm>
                    <a:prstGeom prst="rect">
                      <a:avLst/>
                    </a:prstGeom>
                  </pic:spPr>
                </pic:pic>
              </a:graphicData>
            </a:graphic>
            <wp14:sizeRelH relativeFrom="margin">
              <wp14:pctWidth>0</wp14:pctWidth>
            </wp14:sizeRelH>
          </wp:anchor>
        </w:drawing>
      </w:r>
    </w:p>
    <w:p w14:paraId="4F25CCD6" w14:textId="7AA902C0" w:rsidR="001E7282" w:rsidRDefault="001E7282" w:rsidP="001E7282">
      <w:pPr>
        <w:jc w:val="center"/>
      </w:pPr>
    </w:p>
    <w:p w14:paraId="45F20315" w14:textId="755025BB" w:rsidR="004150CE" w:rsidRDefault="001E7282">
      <w:r>
        <w:br w:type="page"/>
      </w:r>
    </w:p>
    <w:p w14:paraId="104BB8FB" w14:textId="3156D867" w:rsidR="00E26BC8" w:rsidRPr="002775DD" w:rsidRDefault="00E26BC8" w:rsidP="002775DD">
      <w:pPr>
        <w:pStyle w:val="Heading3"/>
        <w:jc w:val="center"/>
        <w:rPr>
          <w:b/>
          <w:bCs/>
          <w:color w:val="auto"/>
        </w:rPr>
      </w:pPr>
      <w:bookmarkStart w:id="34" w:name="_Toc225779488"/>
      <w:r w:rsidRPr="002775DD">
        <w:rPr>
          <w:b/>
          <w:bCs/>
          <w:color w:val="auto"/>
        </w:rPr>
        <w:lastRenderedPageBreak/>
        <w:t xml:space="preserve">Appendix </w:t>
      </w:r>
      <w:r w:rsidR="007061E8" w:rsidRPr="002775DD">
        <w:rPr>
          <w:b/>
          <w:bCs/>
          <w:color w:val="auto"/>
        </w:rPr>
        <w:t>F</w:t>
      </w:r>
      <w:bookmarkEnd w:id="34"/>
    </w:p>
    <w:p w14:paraId="3A2A05FC" w14:textId="7C9D7C01" w:rsidR="006D411B" w:rsidRPr="006D411B" w:rsidRDefault="006D411B" w:rsidP="00433DEC">
      <w:pPr>
        <w:jc w:val="center"/>
        <w:rPr>
          <w:b/>
          <w:bCs/>
        </w:rPr>
      </w:pPr>
      <w:r>
        <w:rPr>
          <w:b/>
          <w:bCs/>
        </w:rPr>
        <w:t xml:space="preserve">Debrief Form </w:t>
      </w:r>
    </w:p>
    <w:p w14:paraId="4EE975CC" w14:textId="77777777" w:rsidR="00DD797A" w:rsidRPr="00DD797A" w:rsidRDefault="00DD797A" w:rsidP="00DD797A">
      <w:pPr>
        <w:jc w:val="center"/>
      </w:pPr>
      <w:r w:rsidRPr="00DD797A">
        <w:rPr>
          <w:b/>
          <w:bCs/>
        </w:rPr>
        <w:t>Title of Project: </w:t>
      </w:r>
      <w:r w:rsidRPr="00DD797A">
        <w:t>Academic Motivation in Traditional and Mature Students: The Role of Conscientiousness and Neuroticism </w:t>
      </w:r>
    </w:p>
    <w:p w14:paraId="33DA6962" w14:textId="6D58EFB8" w:rsidR="00DD797A" w:rsidRDefault="00DD797A" w:rsidP="00DD797A">
      <w:pPr>
        <w:jc w:val="center"/>
      </w:pPr>
      <w:r w:rsidRPr="00DD797A">
        <w:br/>
      </w:r>
      <w:r w:rsidRPr="00DD797A">
        <w:rPr>
          <w:b/>
          <w:bCs/>
        </w:rPr>
        <w:t>Name of Researcher/s: </w:t>
      </w:r>
      <w:r w:rsidRPr="00DD797A">
        <w:t>Rachel Tyrrell </w:t>
      </w:r>
      <w:r w:rsidRPr="00DD797A">
        <w:rPr>
          <w:b/>
          <w:bCs/>
        </w:rPr>
        <w:br/>
      </w:r>
      <w:r w:rsidRPr="00DD797A">
        <w:rPr>
          <w:b/>
          <w:bCs/>
        </w:rPr>
        <w:br/>
        <w:t>Thank you very much for taking part in this research study. </w:t>
      </w:r>
      <w:r w:rsidRPr="00DD797A">
        <w:t>This study is designed to investigate Personality traits and academic motivation and their relationship with student type either traditional or mature students. The survey you completed will help to understand the potential relationship between the variables.</w:t>
      </w:r>
      <w:r w:rsidRPr="00DD797A">
        <w:rPr>
          <w:b/>
          <w:bCs/>
        </w:rPr>
        <w:br/>
      </w:r>
      <w:r w:rsidRPr="00DD797A">
        <w:rPr>
          <w:b/>
          <w:bCs/>
        </w:rPr>
        <w:br/>
        <w:t>Withdrawal information</w:t>
      </w:r>
      <w:r w:rsidRPr="00DD797A">
        <w:br/>
        <w:t>If you have any questions about this study, or if you would like to withdraw your data from the study, please contact the researcher or supervisor at N00221097@iadt.ie and Irene.Connolly@iadt.ie. In your email let them know your unique ID code you created using the second and third letters of your address and the last three digits of your Eircode. If you submit a request for data removal, all data collected from you will be securely deleted. You will be able to remove your data from the study until February 14th 2026 when the data will be combined and analysed. Data removal will not be possible after that date. Please keep a copy of this information in case you wish to remove your data after leaving this screen.</w:t>
      </w:r>
      <w:r w:rsidRPr="00DD797A">
        <w:rPr>
          <w:b/>
          <w:bCs/>
        </w:rPr>
        <w:br/>
      </w:r>
      <w:r w:rsidRPr="00DD797A">
        <w:rPr>
          <w:b/>
          <w:bCs/>
        </w:rPr>
        <w:br/>
        <w:t>Data protection</w:t>
      </w:r>
      <w:r w:rsidRPr="00DD797A">
        <w:rPr>
          <w:b/>
          <w:bCs/>
        </w:rPr>
        <w:br/>
      </w:r>
      <w:r w:rsidRPr="00DD797A">
        <w:t>Your data will be treated according to GDPR regulations. You can contact IADT's Data Protection Officer at dp@iadt.ie, and more information on your rights concerning your data at https://iadt.ie/about/your-rights-entitlements/gdpr/</w:t>
      </w:r>
      <w:r w:rsidRPr="00DD797A">
        <w:rPr>
          <w:b/>
          <w:bCs/>
        </w:rPr>
        <w:br/>
      </w:r>
      <w:r w:rsidRPr="00DD797A">
        <w:rPr>
          <w:b/>
          <w:bCs/>
        </w:rPr>
        <w:br/>
        <w:t>Support resources</w:t>
      </w:r>
      <w:r w:rsidRPr="00DD797A">
        <w:t>  If you have been affected by the content of this study in any way, the organisations below may be of assistance. </w:t>
      </w:r>
      <w:r w:rsidRPr="00DD797A">
        <w:br/>
        <w:t>IADT student counselling: studentcounselling@iadt.ie  Samaritans: jo@samaritans.ie  Aware: supportmail@aware.ie</w:t>
      </w:r>
      <w:r w:rsidRPr="00DD797A">
        <w:rPr>
          <w:b/>
          <w:bCs/>
        </w:rPr>
        <w:br/>
      </w:r>
      <w:r w:rsidRPr="00DD797A">
        <w:rPr>
          <w:b/>
          <w:bCs/>
        </w:rPr>
        <w:br/>
        <w:t>Thank you again for taking the time to participate in this research. </w:t>
      </w:r>
      <w:r w:rsidRPr="00DD797A">
        <w:t>If you have any questions about this study, please contact the researcher or supervisor at N00221097@iadt.ie or Irene.Connolly@iadt.ie</w:t>
      </w:r>
    </w:p>
    <w:p w14:paraId="6F668AB4" w14:textId="77777777" w:rsidR="006D411B" w:rsidRDefault="006D411B" w:rsidP="00433DEC">
      <w:pPr>
        <w:jc w:val="center"/>
      </w:pPr>
    </w:p>
    <w:p w14:paraId="07E884CE" w14:textId="41AAE6C5" w:rsidR="008A4083" w:rsidRPr="002775DD" w:rsidRDefault="00530FA5" w:rsidP="002775DD">
      <w:pPr>
        <w:pStyle w:val="Heading3"/>
        <w:jc w:val="center"/>
        <w:rPr>
          <w:b/>
          <w:bCs/>
          <w:color w:val="auto"/>
        </w:rPr>
      </w:pPr>
      <w:bookmarkStart w:id="35" w:name="_Toc225779489"/>
      <w:r w:rsidRPr="002775DD">
        <w:rPr>
          <w:b/>
          <w:bCs/>
          <w:color w:val="auto"/>
        </w:rPr>
        <w:lastRenderedPageBreak/>
        <w:t xml:space="preserve">Appendix </w:t>
      </w:r>
      <w:r w:rsidR="007061E8" w:rsidRPr="002775DD">
        <w:rPr>
          <w:b/>
          <w:bCs/>
          <w:color w:val="auto"/>
        </w:rPr>
        <w:t>G</w:t>
      </w:r>
      <w:bookmarkEnd w:id="35"/>
    </w:p>
    <w:p w14:paraId="4FDA5BA8" w14:textId="19D6921A" w:rsidR="006D411B" w:rsidRPr="006D411B" w:rsidRDefault="007061E8" w:rsidP="006D411B">
      <w:pPr>
        <w:jc w:val="center"/>
        <w:rPr>
          <w:b/>
          <w:bCs/>
        </w:rPr>
      </w:pPr>
      <w:r>
        <w:rPr>
          <w:b/>
          <w:bCs/>
        </w:rPr>
        <w:t>Conscientiousness</w:t>
      </w:r>
      <w:r w:rsidR="006D411B">
        <w:rPr>
          <w:b/>
          <w:bCs/>
        </w:rPr>
        <w:t xml:space="preserve"> and Neuroticism reliability scores </w:t>
      </w:r>
    </w:p>
    <w:p w14:paraId="095051B8" w14:textId="6BBAC7D7" w:rsidR="004011AE" w:rsidRDefault="00510839" w:rsidP="008A4083">
      <w:pPr>
        <w:jc w:val="center"/>
      </w:pPr>
      <w:r>
        <w:t xml:space="preserve">Conscientiousness </w:t>
      </w:r>
      <w:r w:rsidR="00D15B5F">
        <w:t>reliability</w:t>
      </w:r>
    </w:p>
    <w:p w14:paraId="7D90C73E" w14:textId="024F7E5B" w:rsidR="004011AE" w:rsidRDefault="008A4083" w:rsidP="00255803">
      <w:r w:rsidRPr="00255803">
        <w:rPr>
          <w:noProof/>
        </w:rPr>
        <w:drawing>
          <wp:anchor distT="0" distB="0" distL="114300" distR="114300" simplePos="0" relativeHeight="251674624" behindDoc="0" locked="0" layoutInCell="1" allowOverlap="1" wp14:anchorId="29822D59" wp14:editId="3EAF135B">
            <wp:simplePos x="0" y="0"/>
            <wp:positionH relativeFrom="margin">
              <wp:align>center</wp:align>
            </wp:positionH>
            <wp:positionV relativeFrom="paragraph">
              <wp:posOffset>4663</wp:posOffset>
            </wp:positionV>
            <wp:extent cx="2628900" cy="1266825"/>
            <wp:effectExtent l="0" t="0" r="0" b="9525"/>
            <wp:wrapSquare wrapText="bothSides"/>
            <wp:docPr id="194777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73536" name=""/>
                    <pic:cNvPicPr/>
                  </pic:nvPicPr>
                  <pic:blipFill>
                    <a:blip r:embed="rId42">
                      <a:extLst>
                        <a:ext uri="{28A0092B-C50C-407E-A947-70E740481C1C}">
                          <a14:useLocalDpi xmlns:a14="http://schemas.microsoft.com/office/drawing/2010/main" val="0"/>
                        </a:ext>
                      </a:extLst>
                    </a:blip>
                    <a:stretch>
                      <a:fillRect/>
                    </a:stretch>
                  </pic:blipFill>
                  <pic:spPr>
                    <a:xfrm>
                      <a:off x="0" y="0"/>
                      <a:ext cx="2628900" cy="1266825"/>
                    </a:xfrm>
                    <a:prstGeom prst="rect">
                      <a:avLst/>
                    </a:prstGeom>
                  </pic:spPr>
                </pic:pic>
              </a:graphicData>
            </a:graphic>
          </wp:anchor>
        </w:drawing>
      </w:r>
    </w:p>
    <w:p w14:paraId="461DACB6" w14:textId="1FA34434" w:rsidR="004011AE" w:rsidRPr="004011AE" w:rsidRDefault="004011AE" w:rsidP="004011AE">
      <w:pPr>
        <w:jc w:val="center"/>
      </w:pPr>
    </w:p>
    <w:p w14:paraId="4C69E64A" w14:textId="103953C6" w:rsidR="004011AE" w:rsidRPr="004011AE" w:rsidRDefault="004011AE" w:rsidP="004011AE">
      <w:pPr>
        <w:jc w:val="center"/>
      </w:pPr>
    </w:p>
    <w:p w14:paraId="6ED3C516" w14:textId="77777777" w:rsidR="00530FA5" w:rsidRDefault="00530FA5" w:rsidP="00433DEC">
      <w:pPr>
        <w:jc w:val="center"/>
      </w:pPr>
    </w:p>
    <w:p w14:paraId="32FFC344" w14:textId="77777777" w:rsidR="00510839" w:rsidRDefault="00510839" w:rsidP="00433DEC">
      <w:pPr>
        <w:jc w:val="center"/>
      </w:pPr>
    </w:p>
    <w:p w14:paraId="359E8761" w14:textId="77777777" w:rsidR="00510839" w:rsidRDefault="00510839" w:rsidP="00433DEC">
      <w:pPr>
        <w:jc w:val="center"/>
      </w:pPr>
    </w:p>
    <w:p w14:paraId="6139828A" w14:textId="4555B4D6" w:rsidR="00510839" w:rsidRDefault="00D15B5F" w:rsidP="00433DEC">
      <w:pPr>
        <w:jc w:val="center"/>
      </w:pPr>
      <w:r>
        <w:t xml:space="preserve">Neuroticism reliability </w:t>
      </w:r>
    </w:p>
    <w:p w14:paraId="1F653921" w14:textId="77777777" w:rsidR="00D15B5F" w:rsidRDefault="00D15B5F" w:rsidP="00433DEC">
      <w:pPr>
        <w:jc w:val="center"/>
      </w:pPr>
    </w:p>
    <w:p w14:paraId="3B79A8E3" w14:textId="0F7C8B78" w:rsidR="00510839" w:rsidRDefault="00D15B5F" w:rsidP="00433DEC">
      <w:pPr>
        <w:jc w:val="center"/>
      </w:pPr>
      <w:r w:rsidRPr="00895F0C">
        <w:rPr>
          <w:noProof/>
        </w:rPr>
        <w:drawing>
          <wp:anchor distT="0" distB="0" distL="114300" distR="114300" simplePos="0" relativeHeight="251675648" behindDoc="0" locked="0" layoutInCell="1" allowOverlap="1" wp14:anchorId="65314DF0" wp14:editId="1B378FAA">
            <wp:simplePos x="0" y="0"/>
            <wp:positionH relativeFrom="margin">
              <wp:posOffset>1612720</wp:posOffset>
            </wp:positionH>
            <wp:positionV relativeFrom="paragraph">
              <wp:posOffset>7648</wp:posOffset>
            </wp:positionV>
            <wp:extent cx="2628900" cy="1266825"/>
            <wp:effectExtent l="0" t="0" r="0" b="9525"/>
            <wp:wrapSquare wrapText="bothSides"/>
            <wp:docPr id="16363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019" name=""/>
                    <pic:cNvPicPr/>
                  </pic:nvPicPr>
                  <pic:blipFill>
                    <a:blip r:embed="rId43">
                      <a:extLst>
                        <a:ext uri="{28A0092B-C50C-407E-A947-70E740481C1C}">
                          <a14:useLocalDpi xmlns:a14="http://schemas.microsoft.com/office/drawing/2010/main" val="0"/>
                        </a:ext>
                      </a:extLst>
                    </a:blip>
                    <a:stretch>
                      <a:fillRect/>
                    </a:stretch>
                  </pic:blipFill>
                  <pic:spPr>
                    <a:xfrm>
                      <a:off x="0" y="0"/>
                      <a:ext cx="2628900" cy="1266825"/>
                    </a:xfrm>
                    <a:prstGeom prst="rect">
                      <a:avLst/>
                    </a:prstGeom>
                  </pic:spPr>
                </pic:pic>
              </a:graphicData>
            </a:graphic>
          </wp:anchor>
        </w:drawing>
      </w:r>
    </w:p>
    <w:p w14:paraId="48D73015" w14:textId="2BB9B696" w:rsidR="00510839" w:rsidRDefault="00510839" w:rsidP="00433DEC">
      <w:pPr>
        <w:jc w:val="center"/>
      </w:pPr>
    </w:p>
    <w:p w14:paraId="3A027AB8" w14:textId="7D69306D" w:rsidR="001C450A" w:rsidRDefault="00510839">
      <w:r>
        <w:br w:type="page"/>
      </w:r>
    </w:p>
    <w:p w14:paraId="494B3D92" w14:textId="72966263" w:rsidR="001C450A" w:rsidRPr="002775DD" w:rsidRDefault="001C450A" w:rsidP="002775DD">
      <w:pPr>
        <w:pStyle w:val="Heading3"/>
        <w:jc w:val="center"/>
        <w:rPr>
          <w:b/>
          <w:bCs/>
          <w:color w:val="auto"/>
        </w:rPr>
      </w:pPr>
      <w:bookmarkStart w:id="36" w:name="_Toc225779490"/>
      <w:r w:rsidRPr="002775DD">
        <w:rPr>
          <w:b/>
          <w:bCs/>
          <w:color w:val="auto"/>
        </w:rPr>
        <w:lastRenderedPageBreak/>
        <w:t xml:space="preserve">Appendix </w:t>
      </w:r>
      <w:r w:rsidR="002775DD" w:rsidRPr="002775DD">
        <w:rPr>
          <w:b/>
          <w:bCs/>
          <w:color w:val="auto"/>
        </w:rPr>
        <w:t>H</w:t>
      </w:r>
      <w:bookmarkEnd w:id="36"/>
    </w:p>
    <w:p w14:paraId="3D925127" w14:textId="2C255598" w:rsidR="006D411B" w:rsidRPr="006D411B" w:rsidRDefault="006D411B" w:rsidP="001C450A">
      <w:pPr>
        <w:tabs>
          <w:tab w:val="left" w:pos="3364"/>
        </w:tabs>
        <w:jc w:val="center"/>
        <w:rPr>
          <w:b/>
          <w:bCs/>
        </w:rPr>
      </w:pPr>
      <w:r>
        <w:rPr>
          <w:b/>
          <w:bCs/>
        </w:rPr>
        <w:t xml:space="preserve">Intrinsic and extrinsic </w:t>
      </w:r>
      <w:r w:rsidR="001945D2">
        <w:rPr>
          <w:b/>
          <w:bCs/>
        </w:rPr>
        <w:t xml:space="preserve">reliability scores </w:t>
      </w:r>
    </w:p>
    <w:p w14:paraId="0D4F4741" w14:textId="77777777" w:rsidR="001C450A" w:rsidRDefault="001C450A" w:rsidP="001C450A">
      <w:pPr>
        <w:tabs>
          <w:tab w:val="left" w:pos="3364"/>
        </w:tabs>
        <w:jc w:val="center"/>
      </w:pPr>
    </w:p>
    <w:p w14:paraId="3DA68D7F" w14:textId="7DFA6C1F" w:rsidR="001C450A" w:rsidRDefault="00765D74" w:rsidP="001C450A">
      <w:pPr>
        <w:tabs>
          <w:tab w:val="left" w:pos="3364"/>
        </w:tabs>
        <w:jc w:val="center"/>
      </w:pPr>
      <w:r>
        <w:t xml:space="preserve">Intrinsic </w:t>
      </w:r>
    </w:p>
    <w:p w14:paraId="472E9656" w14:textId="03E1D13C" w:rsidR="00765D74" w:rsidRDefault="00A34B9A" w:rsidP="001C450A">
      <w:pPr>
        <w:tabs>
          <w:tab w:val="left" w:pos="3364"/>
        </w:tabs>
        <w:jc w:val="center"/>
      </w:pPr>
      <w:r w:rsidRPr="00455F11">
        <w:rPr>
          <w:noProof/>
        </w:rPr>
        <w:drawing>
          <wp:anchor distT="0" distB="0" distL="114300" distR="114300" simplePos="0" relativeHeight="251672576" behindDoc="0" locked="0" layoutInCell="1" allowOverlap="1" wp14:anchorId="2136359E" wp14:editId="0924AA91">
            <wp:simplePos x="0" y="0"/>
            <wp:positionH relativeFrom="margin">
              <wp:align>center</wp:align>
            </wp:positionH>
            <wp:positionV relativeFrom="paragraph">
              <wp:posOffset>120669</wp:posOffset>
            </wp:positionV>
            <wp:extent cx="2628900" cy="1266825"/>
            <wp:effectExtent l="0" t="0" r="0" b="9525"/>
            <wp:wrapSquare wrapText="bothSides"/>
            <wp:docPr id="208097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72027" name=""/>
                    <pic:cNvPicPr/>
                  </pic:nvPicPr>
                  <pic:blipFill>
                    <a:blip r:embed="rId44">
                      <a:extLst>
                        <a:ext uri="{28A0092B-C50C-407E-A947-70E740481C1C}">
                          <a14:useLocalDpi xmlns:a14="http://schemas.microsoft.com/office/drawing/2010/main" val="0"/>
                        </a:ext>
                      </a:extLst>
                    </a:blip>
                    <a:stretch>
                      <a:fillRect/>
                    </a:stretch>
                  </pic:blipFill>
                  <pic:spPr>
                    <a:xfrm>
                      <a:off x="0" y="0"/>
                      <a:ext cx="2628900" cy="1266825"/>
                    </a:xfrm>
                    <a:prstGeom prst="rect">
                      <a:avLst/>
                    </a:prstGeom>
                  </pic:spPr>
                </pic:pic>
              </a:graphicData>
            </a:graphic>
          </wp:anchor>
        </w:drawing>
      </w:r>
    </w:p>
    <w:p w14:paraId="25A6ABA9" w14:textId="77777777" w:rsidR="00A34B9A" w:rsidRDefault="00A34B9A" w:rsidP="00765D74">
      <w:pPr>
        <w:tabs>
          <w:tab w:val="left" w:pos="3364"/>
        </w:tabs>
        <w:jc w:val="center"/>
      </w:pPr>
    </w:p>
    <w:p w14:paraId="4EEF22D2" w14:textId="77777777" w:rsidR="00A34B9A" w:rsidRDefault="00A34B9A" w:rsidP="00765D74">
      <w:pPr>
        <w:tabs>
          <w:tab w:val="left" w:pos="3364"/>
        </w:tabs>
        <w:jc w:val="center"/>
      </w:pPr>
    </w:p>
    <w:p w14:paraId="71FF81FC" w14:textId="77777777" w:rsidR="00A34B9A" w:rsidRDefault="00A34B9A" w:rsidP="00765D74">
      <w:pPr>
        <w:tabs>
          <w:tab w:val="left" w:pos="3364"/>
        </w:tabs>
        <w:jc w:val="center"/>
      </w:pPr>
    </w:p>
    <w:p w14:paraId="67F2BCAB" w14:textId="77777777" w:rsidR="00A34B9A" w:rsidRDefault="00A34B9A" w:rsidP="00765D74">
      <w:pPr>
        <w:tabs>
          <w:tab w:val="left" w:pos="3364"/>
        </w:tabs>
        <w:jc w:val="center"/>
      </w:pPr>
    </w:p>
    <w:p w14:paraId="47352100" w14:textId="77777777" w:rsidR="00A34B9A" w:rsidRDefault="00A34B9A" w:rsidP="00765D74">
      <w:pPr>
        <w:tabs>
          <w:tab w:val="left" w:pos="3364"/>
        </w:tabs>
        <w:jc w:val="center"/>
      </w:pPr>
    </w:p>
    <w:p w14:paraId="76FF3F23" w14:textId="77777777" w:rsidR="00A34B9A" w:rsidRDefault="00A34B9A" w:rsidP="00765D74">
      <w:pPr>
        <w:tabs>
          <w:tab w:val="left" w:pos="3364"/>
        </w:tabs>
        <w:jc w:val="center"/>
      </w:pPr>
    </w:p>
    <w:p w14:paraId="69D9880D" w14:textId="25598991" w:rsidR="00765D74" w:rsidRDefault="00A34B9A" w:rsidP="00765D74">
      <w:pPr>
        <w:tabs>
          <w:tab w:val="left" w:pos="3364"/>
        </w:tabs>
        <w:jc w:val="center"/>
      </w:pPr>
      <w:r>
        <w:t xml:space="preserve">Extrinsic </w:t>
      </w:r>
    </w:p>
    <w:p w14:paraId="36940C65" w14:textId="77777777" w:rsidR="00A34B9A" w:rsidRPr="00765D74" w:rsidRDefault="00A34B9A" w:rsidP="00A34B9A">
      <w:pPr>
        <w:tabs>
          <w:tab w:val="left" w:pos="3364"/>
        </w:tabs>
      </w:pPr>
    </w:p>
    <w:p w14:paraId="77B583F6" w14:textId="6EC20C2A" w:rsidR="00765D74" w:rsidRPr="00765D74" w:rsidRDefault="00A34B9A" w:rsidP="00765D74">
      <w:pPr>
        <w:tabs>
          <w:tab w:val="left" w:pos="3364"/>
        </w:tabs>
        <w:jc w:val="center"/>
      </w:pPr>
      <w:r w:rsidRPr="00A47366">
        <w:rPr>
          <w:noProof/>
        </w:rPr>
        <w:drawing>
          <wp:anchor distT="0" distB="0" distL="114300" distR="114300" simplePos="0" relativeHeight="251673600" behindDoc="0" locked="0" layoutInCell="1" allowOverlap="1" wp14:anchorId="07F438A3" wp14:editId="3FE2306B">
            <wp:simplePos x="0" y="0"/>
            <wp:positionH relativeFrom="column">
              <wp:posOffset>1616293</wp:posOffset>
            </wp:positionH>
            <wp:positionV relativeFrom="paragraph">
              <wp:posOffset>62448</wp:posOffset>
            </wp:positionV>
            <wp:extent cx="2628900" cy="1266825"/>
            <wp:effectExtent l="0" t="0" r="0" b="9525"/>
            <wp:wrapSquare wrapText="bothSides"/>
            <wp:docPr id="7068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3343" name=""/>
                    <pic:cNvPicPr/>
                  </pic:nvPicPr>
                  <pic:blipFill>
                    <a:blip r:embed="rId45">
                      <a:extLst>
                        <a:ext uri="{28A0092B-C50C-407E-A947-70E740481C1C}">
                          <a14:useLocalDpi xmlns:a14="http://schemas.microsoft.com/office/drawing/2010/main" val="0"/>
                        </a:ext>
                      </a:extLst>
                    </a:blip>
                    <a:stretch>
                      <a:fillRect/>
                    </a:stretch>
                  </pic:blipFill>
                  <pic:spPr>
                    <a:xfrm>
                      <a:off x="0" y="0"/>
                      <a:ext cx="2628900" cy="1266825"/>
                    </a:xfrm>
                    <a:prstGeom prst="rect">
                      <a:avLst/>
                    </a:prstGeom>
                  </pic:spPr>
                </pic:pic>
              </a:graphicData>
            </a:graphic>
          </wp:anchor>
        </w:drawing>
      </w:r>
    </w:p>
    <w:p w14:paraId="7A3C0A1B" w14:textId="067AEDBC" w:rsidR="00765D74" w:rsidRDefault="00765D74" w:rsidP="001C450A">
      <w:pPr>
        <w:tabs>
          <w:tab w:val="left" w:pos="3364"/>
        </w:tabs>
        <w:jc w:val="center"/>
      </w:pPr>
    </w:p>
    <w:p w14:paraId="5BBF959B" w14:textId="032F02D2" w:rsidR="00255803" w:rsidRPr="00255803" w:rsidRDefault="00765D74" w:rsidP="00255803">
      <w:r>
        <w:br w:type="page"/>
      </w:r>
    </w:p>
    <w:p w14:paraId="42B2307F" w14:textId="77777777" w:rsidR="00255803" w:rsidRPr="001945D2" w:rsidRDefault="00255803" w:rsidP="001945D2">
      <w:pPr>
        <w:jc w:val="center"/>
        <w:rPr>
          <w:b/>
          <w:bCs/>
        </w:rPr>
      </w:pPr>
    </w:p>
    <w:p w14:paraId="3E1355C8" w14:textId="4CAA0A58" w:rsidR="00255803" w:rsidRPr="002775DD" w:rsidRDefault="00255803" w:rsidP="002775DD">
      <w:pPr>
        <w:pStyle w:val="Heading3"/>
        <w:jc w:val="center"/>
        <w:rPr>
          <w:b/>
          <w:bCs/>
          <w:color w:val="auto"/>
        </w:rPr>
      </w:pPr>
      <w:bookmarkStart w:id="37" w:name="_Toc225779491"/>
      <w:r w:rsidRPr="002775DD">
        <w:rPr>
          <w:b/>
          <w:bCs/>
          <w:color w:val="auto"/>
        </w:rPr>
        <w:t xml:space="preserve">Appendix </w:t>
      </w:r>
      <w:r w:rsidR="002775DD" w:rsidRPr="002775DD">
        <w:rPr>
          <w:b/>
          <w:bCs/>
          <w:color w:val="auto"/>
        </w:rPr>
        <w:t>I</w:t>
      </w:r>
      <w:bookmarkEnd w:id="37"/>
    </w:p>
    <w:p w14:paraId="125BCB36" w14:textId="09E01328" w:rsidR="001945D2" w:rsidRPr="001945D2" w:rsidRDefault="00D77D0C" w:rsidP="001945D2">
      <w:pPr>
        <w:jc w:val="center"/>
        <w:rPr>
          <w:b/>
          <w:bCs/>
        </w:rPr>
      </w:pPr>
      <w:r>
        <w:rPr>
          <w:b/>
          <w:bCs/>
        </w:rPr>
        <w:t xml:space="preserve">Intrinsic </w:t>
      </w:r>
      <w:r w:rsidR="001945D2">
        <w:rPr>
          <w:b/>
          <w:bCs/>
        </w:rPr>
        <w:t xml:space="preserve">Multiple </w:t>
      </w:r>
      <w:r w:rsidR="009C0487">
        <w:rPr>
          <w:b/>
          <w:bCs/>
        </w:rPr>
        <w:t>R</w:t>
      </w:r>
      <w:r w:rsidR="001945D2">
        <w:rPr>
          <w:b/>
          <w:bCs/>
        </w:rPr>
        <w:t xml:space="preserve">egression </w:t>
      </w:r>
      <w:r w:rsidR="009C0487">
        <w:rPr>
          <w:b/>
          <w:bCs/>
        </w:rPr>
        <w:t>A</w:t>
      </w:r>
      <w:r w:rsidR="001945D2">
        <w:rPr>
          <w:b/>
          <w:bCs/>
        </w:rPr>
        <w:t xml:space="preserve">nalysis </w:t>
      </w:r>
      <w:r w:rsidR="009C0487">
        <w:rPr>
          <w:b/>
          <w:bCs/>
        </w:rPr>
        <w:t>O</w:t>
      </w:r>
      <w:r>
        <w:rPr>
          <w:b/>
          <w:bCs/>
        </w:rPr>
        <w:t xml:space="preserve">utput </w:t>
      </w:r>
    </w:p>
    <w:p w14:paraId="3511733C" w14:textId="416AFF69" w:rsidR="00255803" w:rsidRDefault="0076659C" w:rsidP="00255803">
      <w:pPr>
        <w:tabs>
          <w:tab w:val="left" w:pos="3675"/>
        </w:tabs>
        <w:jc w:val="center"/>
      </w:pPr>
      <w:r w:rsidRPr="0076659C">
        <w:rPr>
          <w:noProof/>
        </w:rPr>
        <w:drawing>
          <wp:inline distT="0" distB="0" distL="0" distR="0" wp14:anchorId="40D52E1F" wp14:editId="4D571FF8">
            <wp:extent cx="4648200" cy="1257300"/>
            <wp:effectExtent l="0" t="0" r="0" b="0"/>
            <wp:docPr id="47526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65713" name=""/>
                    <pic:cNvPicPr/>
                  </pic:nvPicPr>
                  <pic:blipFill>
                    <a:blip r:embed="rId46"/>
                    <a:stretch>
                      <a:fillRect/>
                    </a:stretch>
                  </pic:blipFill>
                  <pic:spPr>
                    <a:xfrm>
                      <a:off x="0" y="0"/>
                      <a:ext cx="4648200" cy="1257300"/>
                    </a:xfrm>
                    <a:prstGeom prst="rect">
                      <a:avLst/>
                    </a:prstGeom>
                  </pic:spPr>
                </pic:pic>
              </a:graphicData>
            </a:graphic>
          </wp:inline>
        </w:drawing>
      </w:r>
    </w:p>
    <w:p w14:paraId="1856CB20" w14:textId="30268FF4" w:rsidR="0076659C" w:rsidRDefault="00C8653C" w:rsidP="00255803">
      <w:pPr>
        <w:tabs>
          <w:tab w:val="left" w:pos="3675"/>
        </w:tabs>
        <w:jc w:val="center"/>
      </w:pPr>
      <w:r w:rsidRPr="00C8653C">
        <w:rPr>
          <w:noProof/>
        </w:rPr>
        <w:drawing>
          <wp:anchor distT="0" distB="0" distL="114300" distR="114300" simplePos="0" relativeHeight="251668480" behindDoc="0" locked="0" layoutInCell="1" allowOverlap="1" wp14:anchorId="262D4F92" wp14:editId="526D462D">
            <wp:simplePos x="0" y="0"/>
            <wp:positionH relativeFrom="margin">
              <wp:align>center</wp:align>
            </wp:positionH>
            <wp:positionV relativeFrom="paragraph">
              <wp:posOffset>348444</wp:posOffset>
            </wp:positionV>
            <wp:extent cx="6750862" cy="1175006"/>
            <wp:effectExtent l="0" t="0" r="0" b="6350"/>
            <wp:wrapSquare wrapText="bothSides"/>
            <wp:docPr id="1940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81" name=""/>
                    <pic:cNvPicPr/>
                  </pic:nvPicPr>
                  <pic:blipFill>
                    <a:blip r:embed="rId47">
                      <a:extLst>
                        <a:ext uri="{28A0092B-C50C-407E-A947-70E740481C1C}">
                          <a14:useLocalDpi xmlns:a14="http://schemas.microsoft.com/office/drawing/2010/main" val="0"/>
                        </a:ext>
                      </a:extLst>
                    </a:blip>
                    <a:stretch>
                      <a:fillRect/>
                    </a:stretch>
                  </pic:blipFill>
                  <pic:spPr>
                    <a:xfrm>
                      <a:off x="0" y="0"/>
                      <a:ext cx="6750862" cy="1175006"/>
                    </a:xfrm>
                    <a:prstGeom prst="rect">
                      <a:avLst/>
                    </a:prstGeom>
                  </pic:spPr>
                </pic:pic>
              </a:graphicData>
            </a:graphic>
          </wp:anchor>
        </w:drawing>
      </w:r>
    </w:p>
    <w:p w14:paraId="2DF6E0DE" w14:textId="486844C9" w:rsidR="0076659C" w:rsidRDefault="008557C7" w:rsidP="00255803">
      <w:pPr>
        <w:tabs>
          <w:tab w:val="left" w:pos="3675"/>
        </w:tabs>
        <w:jc w:val="center"/>
      </w:pPr>
      <w:r w:rsidRPr="008557C7">
        <w:rPr>
          <w:noProof/>
        </w:rPr>
        <w:drawing>
          <wp:inline distT="0" distB="0" distL="0" distR="0" wp14:anchorId="6323B373" wp14:editId="6BA83A36">
            <wp:extent cx="5095875" cy="3152775"/>
            <wp:effectExtent l="0" t="0" r="9525" b="9525"/>
            <wp:docPr id="103958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87745" name=""/>
                    <pic:cNvPicPr/>
                  </pic:nvPicPr>
                  <pic:blipFill>
                    <a:blip r:embed="rId48"/>
                    <a:stretch>
                      <a:fillRect/>
                    </a:stretch>
                  </pic:blipFill>
                  <pic:spPr>
                    <a:xfrm>
                      <a:off x="0" y="0"/>
                      <a:ext cx="5095875" cy="3152775"/>
                    </a:xfrm>
                    <a:prstGeom prst="rect">
                      <a:avLst/>
                    </a:prstGeom>
                  </pic:spPr>
                </pic:pic>
              </a:graphicData>
            </a:graphic>
          </wp:inline>
        </w:drawing>
      </w:r>
    </w:p>
    <w:p w14:paraId="5C3CAD65" w14:textId="537D0BC0" w:rsidR="00E13D41" w:rsidRDefault="00E13D41" w:rsidP="00255803">
      <w:pPr>
        <w:tabs>
          <w:tab w:val="left" w:pos="3675"/>
        </w:tabs>
        <w:jc w:val="center"/>
      </w:pPr>
      <w:r w:rsidRPr="00E13D41">
        <w:rPr>
          <w:noProof/>
        </w:rPr>
        <w:drawing>
          <wp:inline distT="0" distB="0" distL="0" distR="0" wp14:anchorId="7F38AAE0" wp14:editId="3C004352">
            <wp:extent cx="5019675" cy="1638300"/>
            <wp:effectExtent l="0" t="0" r="9525" b="0"/>
            <wp:docPr id="177056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64351" name=""/>
                    <pic:cNvPicPr/>
                  </pic:nvPicPr>
                  <pic:blipFill>
                    <a:blip r:embed="rId49"/>
                    <a:stretch>
                      <a:fillRect/>
                    </a:stretch>
                  </pic:blipFill>
                  <pic:spPr>
                    <a:xfrm>
                      <a:off x="0" y="0"/>
                      <a:ext cx="5019675" cy="1638300"/>
                    </a:xfrm>
                    <a:prstGeom prst="rect">
                      <a:avLst/>
                    </a:prstGeom>
                  </pic:spPr>
                </pic:pic>
              </a:graphicData>
            </a:graphic>
          </wp:inline>
        </w:drawing>
      </w:r>
    </w:p>
    <w:p w14:paraId="1B462B63" w14:textId="4257634C" w:rsidR="00563113" w:rsidRDefault="00563113" w:rsidP="00255803">
      <w:pPr>
        <w:tabs>
          <w:tab w:val="left" w:pos="3675"/>
        </w:tabs>
        <w:jc w:val="center"/>
      </w:pPr>
    </w:p>
    <w:p w14:paraId="2D8931D4" w14:textId="1ECB316F" w:rsidR="00563113" w:rsidRDefault="00563113"/>
    <w:p w14:paraId="5BF4330D" w14:textId="6A3C804B" w:rsidR="00563113" w:rsidRPr="002775DD" w:rsidRDefault="00563113" w:rsidP="002775DD">
      <w:pPr>
        <w:pStyle w:val="Heading3"/>
        <w:jc w:val="center"/>
        <w:rPr>
          <w:b/>
          <w:bCs/>
          <w:color w:val="auto"/>
        </w:rPr>
      </w:pPr>
      <w:bookmarkStart w:id="38" w:name="_Toc225779492"/>
      <w:r w:rsidRPr="002775DD">
        <w:rPr>
          <w:b/>
          <w:bCs/>
          <w:color w:val="auto"/>
        </w:rPr>
        <w:t xml:space="preserve">Appendix </w:t>
      </w:r>
      <w:r w:rsidR="002775DD" w:rsidRPr="002775DD">
        <w:rPr>
          <w:b/>
          <w:bCs/>
          <w:color w:val="auto"/>
        </w:rPr>
        <w:t>J</w:t>
      </w:r>
      <w:bookmarkEnd w:id="38"/>
    </w:p>
    <w:p w14:paraId="7A026491" w14:textId="0FBE4C7B" w:rsidR="00D77D0C" w:rsidRPr="00D77D0C" w:rsidRDefault="00D77D0C" w:rsidP="00255803">
      <w:pPr>
        <w:tabs>
          <w:tab w:val="left" w:pos="3675"/>
        </w:tabs>
        <w:jc w:val="center"/>
        <w:rPr>
          <w:b/>
          <w:bCs/>
        </w:rPr>
      </w:pPr>
      <w:r>
        <w:rPr>
          <w:b/>
          <w:bCs/>
        </w:rPr>
        <w:t xml:space="preserve">Extrinsic multiple regression analysis output </w:t>
      </w:r>
    </w:p>
    <w:p w14:paraId="16B7A86E" w14:textId="50DAEBB1" w:rsidR="00563113" w:rsidRDefault="00241B35" w:rsidP="00255803">
      <w:pPr>
        <w:tabs>
          <w:tab w:val="left" w:pos="3675"/>
        </w:tabs>
        <w:jc w:val="center"/>
      </w:pPr>
      <w:r w:rsidRPr="00241B35">
        <w:rPr>
          <w:noProof/>
        </w:rPr>
        <w:drawing>
          <wp:anchor distT="0" distB="0" distL="114300" distR="114300" simplePos="0" relativeHeight="251669504" behindDoc="0" locked="0" layoutInCell="1" allowOverlap="1" wp14:anchorId="20B2D317" wp14:editId="3BBA4080">
            <wp:simplePos x="0" y="0"/>
            <wp:positionH relativeFrom="column">
              <wp:posOffset>-488742</wp:posOffset>
            </wp:positionH>
            <wp:positionV relativeFrom="paragraph">
              <wp:posOffset>1340978</wp:posOffset>
            </wp:positionV>
            <wp:extent cx="6986095" cy="1215949"/>
            <wp:effectExtent l="0" t="0" r="5715" b="3810"/>
            <wp:wrapSquare wrapText="bothSides"/>
            <wp:docPr id="91706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67836" name=""/>
                    <pic:cNvPicPr/>
                  </pic:nvPicPr>
                  <pic:blipFill>
                    <a:blip r:embed="rId50">
                      <a:extLst>
                        <a:ext uri="{28A0092B-C50C-407E-A947-70E740481C1C}">
                          <a14:useLocalDpi xmlns:a14="http://schemas.microsoft.com/office/drawing/2010/main" val="0"/>
                        </a:ext>
                      </a:extLst>
                    </a:blip>
                    <a:stretch>
                      <a:fillRect/>
                    </a:stretch>
                  </pic:blipFill>
                  <pic:spPr>
                    <a:xfrm>
                      <a:off x="0" y="0"/>
                      <a:ext cx="6986095" cy="1215949"/>
                    </a:xfrm>
                    <a:prstGeom prst="rect">
                      <a:avLst/>
                    </a:prstGeom>
                  </pic:spPr>
                </pic:pic>
              </a:graphicData>
            </a:graphic>
          </wp:anchor>
        </w:drawing>
      </w:r>
      <w:r w:rsidR="00976E7B" w:rsidRPr="00976E7B">
        <w:rPr>
          <w:noProof/>
        </w:rPr>
        <w:drawing>
          <wp:inline distT="0" distB="0" distL="0" distR="0" wp14:anchorId="76E2764F" wp14:editId="68E1A457">
            <wp:extent cx="4648200" cy="1257300"/>
            <wp:effectExtent l="0" t="0" r="0" b="0"/>
            <wp:docPr id="126701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17432" name=""/>
                    <pic:cNvPicPr/>
                  </pic:nvPicPr>
                  <pic:blipFill>
                    <a:blip r:embed="rId51"/>
                    <a:stretch>
                      <a:fillRect/>
                    </a:stretch>
                  </pic:blipFill>
                  <pic:spPr>
                    <a:xfrm>
                      <a:off x="0" y="0"/>
                      <a:ext cx="4648200" cy="1257300"/>
                    </a:xfrm>
                    <a:prstGeom prst="rect">
                      <a:avLst/>
                    </a:prstGeom>
                  </pic:spPr>
                </pic:pic>
              </a:graphicData>
            </a:graphic>
          </wp:inline>
        </w:drawing>
      </w:r>
    </w:p>
    <w:p w14:paraId="1A2F7727" w14:textId="4A82ED62" w:rsidR="00976E7B" w:rsidRDefault="00241B35" w:rsidP="00255803">
      <w:pPr>
        <w:tabs>
          <w:tab w:val="left" w:pos="3675"/>
        </w:tabs>
        <w:jc w:val="center"/>
      </w:pPr>
      <w:r w:rsidRPr="00241B35">
        <w:rPr>
          <w:noProof/>
        </w:rPr>
        <w:drawing>
          <wp:inline distT="0" distB="0" distL="0" distR="0" wp14:anchorId="1BD9B4CD" wp14:editId="09F9DB0B">
            <wp:extent cx="5095875" cy="3152775"/>
            <wp:effectExtent l="0" t="0" r="9525" b="9525"/>
            <wp:docPr id="188692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22356" name=""/>
                    <pic:cNvPicPr/>
                  </pic:nvPicPr>
                  <pic:blipFill>
                    <a:blip r:embed="rId52"/>
                    <a:stretch>
                      <a:fillRect/>
                    </a:stretch>
                  </pic:blipFill>
                  <pic:spPr>
                    <a:xfrm>
                      <a:off x="0" y="0"/>
                      <a:ext cx="5095875" cy="3152775"/>
                    </a:xfrm>
                    <a:prstGeom prst="rect">
                      <a:avLst/>
                    </a:prstGeom>
                  </pic:spPr>
                </pic:pic>
              </a:graphicData>
            </a:graphic>
          </wp:inline>
        </w:drawing>
      </w:r>
    </w:p>
    <w:p w14:paraId="3F81717C" w14:textId="0D8CC3B3" w:rsidR="00241B35" w:rsidRDefault="005224FF" w:rsidP="00255803">
      <w:pPr>
        <w:tabs>
          <w:tab w:val="left" w:pos="3675"/>
        </w:tabs>
        <w:jc w:val="center"/>
      </w:pPr>
      <w:r w:rsidRPr="005224FF">
        <w:rPr>
          <w:noProof/>
        </w:rPr>
        <w:drawing>
          <wp:inline distT="0" distB="0" distL="0" distR="0" wp14:anchorId="6C3C5CC0" wp14:editId="62BF30D4">
            <wp:extent cx="5019675" cy="1638300"/>
            <wp:effectExtent l="0" t="0" r="9525" b="0"/>
            <wp:docPr id="96580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6794" name=""/>
                    <pic:cNvPicPr/>
                  </pic:nvPicPr>
                  <pic:blipFill>
                    <a:blip r:embed="rId53"/>
                    <a:stretch>
                      <a:fillRect/>
                    </a:stretch>
                  </pic:blipFill>
                  <pic:spPr>
                    <a:xfrm>
                      <a:off x="0" y="0"/>
                      <a:ext cx="5019675" cy="1638300"/>
                    </a:xfrm>
                    <a:prstGeom prst="rect">
                      <a:avLst/>
                    </a:prstGeom>
                  </pic:spPr>
                </pic:pic>
              </a:graphicData>
            </a:graphic>
          </wp:inline>
        </w:drawing>
      </w:r>
    </w:p>
    <w:p w14:paraId="4DF55D31" w14:textId="465C6A0C" w:rsidR="00D77D0C" w:rsidRPr="002775DD" w:rsidRDefault="005224FF" w:rsidP="002775DD">
      <w:pPr>
        <w:pStyle w:val="Heading3"/>
        <w:jc w:val="center"/>
        <w:rPr>
          <w:b/>
          <w:bCs/>
        </w:rPr>
      </w:pPr>
      <w:r>
        <w:br w:type="page"/>
      </w:r>
      <w:bookmarkStart w:id="39" w:name="_Toc225779493"/>
      <w:r w:rsidRPr="002775DD">
        <w:rPr>
          <w:b/>
          <w:bCs/>
          <w:color w:val="auto"/>
        </w:rPr>
        <w:lastRenderedPageBreak/>
        <w:t xml:space="preserve">Appendix </w:t>
      </w:r>
      <w:r w:rsidR="002775DD" w:rsidRPr="002775DD">
        <w:rPr>
          <w:b/>
          <w:bCs/>
          <w:color w:val="auto"/>
        </w:rPr>
        <w:t>K</w:t>
      </w:r>
      <w:bookmarkEnd w:id="39"/>
    </w:p>
    <w:p w14:paraId="1FE3A46E" w14:textId="0B02FA29" w:rsidR="00D77D0C" w:rsidRDefault="00804955" w:rsidP="00D77D0C">
      <w:pPr>
        <w:jc w:val="center"/>
        <w:rPr>
          <w:b/>
          <w:bCs/>
        </w:rPr>
      </w:pPr>
      <w:r>
        <w:rPr>
          <w:b/>
          <w:bCs/>
        </w:rPr>
        <w:t xml:space="preserve">Independent samples t-test output </w:t>
      </w:r>
    </w:p>
    <w:p w14:paraId="6098A45D" w14:textId="35FE7137" w:rsidR="005224FF" w:rsidRPr="00D77D0C" w:rsidRDefault="005224FF" w:rsidP="00D77D0C">
      <w:pPr>
        <w:rPr>
          <w:b/>
          <w:bCs/>
        </w:rPr>
      </w:pPr>
    </w:p>
    <w:p w14:paraId="03D986BD" w14:textId="661FA195" w:rsidR="005224FF" w:rsidRDefault="00C66B4C" w:rsidP="00255803">
      <w:pPr>
        <w:tabs>
          <w:tab w:val="left" w:pos="3675"/>
        </w:tabs>
        <w:jc w:val="center"/>
      </w:pPr>
      <w:r w:rsidRPr="00BD45A6">
        <w:rPr>
          <w:noProof/>
        </w:rPr>
        <w:drawing>
          <wp:anchor distT="0" distB="0" distL="114300" distR="114300" simplePos="0" relativeHeight="251671552" behindDoc="0" locked="0" layoutInCell="1" allowOverlap="1" wp14:anchorId="6686BA40" wp14:editId="59A42362">
            <wp:simplePos x="0" y="0"/>
            <wp:positionH relativeFrom="column">
              <wp:posOffset>-846455</wp:posOffset>
            </wp:positionH>
            <wp:positionV relativeFrom="paragraph">
              <wp:posOffset>320675</wp:posOffset>
            </wp:positionV>
            <wp:extent cx="7492365" cy="1555750"/>
            <wp:effectExtent l="0" t="0" r="0" b="0"/>
            <wp:wrapSquare wrapText="bothSides"/>
            <wp:docPr id="148089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98740" name=""/>
                    <pic:cNvPicPr/>
                  </pic:nvPicPr>
                  <pic:blipFill>
                    <a:blip r:embed="rId54">
                      <a:extLst>
                        <a:ext uri="{28A0092B-C50C-407E-A947-70E740481C1C}">
                          <a14:useLocalDpi xmlns:a14="http://schemas.microsoft.com/office/drawing/2010/main" val="0"/>
                        </a:ext>
                      </a:extLst>
                    </a:blip>
                    <a:stretch>
                      <a:fillRect/>
                    </a:stretch>
                  </pic:blipFill>
                  <pic:spPr>
                    <a:xfrm>
                      <a:off x="0" y="0"/>
                      <a:ext cx="7492365" cy="1555750"/>
                    </a:xfrm>
                    <a:prstGeom prst="rect">
                      <a:avLst/>
                    </a:prstGeom>
                  </pic:spPr>
                </pic:pic>
              </a:graphicData>
            </a:graphic>
            <wp14:sizeRelH relativeFrom="margin">
              <wp14:pctWidth>0</wp14:pctWidth>
            </wp14:sizeRelH>
            <wp14:sizeRelV relativeFrom="margin">
              <wp14:pctHeight>0</wp14:pctHeight>
            </wp14:sizeRelV>
          </wp:anchor>
        </w:drawing>
      </w:r>
    </w:p>
    <w:p w14:paraId="2DA4A93B" w14:textId="77777777" w:rsidR="007061E8" w:rsidRPr="007061E8" w:rsidRDefault="007061E8" w:rsidP="007061E8"/>
    <w:p w14:paraId="2416749B" w14:textId="77777777" w:rsidR="007061E8" w:rsidRPr="007061E8" w:rsidRDefault="007061E8" w:rsidP="007061E8"/>
    <w:p w14:paraId="41DEDB5D" w14:textId="77777777" w:rsidR="007061E8" w:rsidRPr="007061E8" w:rsidRDefault="007061E8" w:rsidP="007061E8"/>
    <w:p w14:paraId="12AF402E" w14:textId="77777777" w:rsidR="007061E8" w:rsidRPr="007061E8" w:rsidRDefault="007061E8" w:rsidP="007061E8"/>
    <w:p w14:paraId="277EBC68" w14:textId="77777777" w:rsidR="007061E8" w:rsidRPr="007061E8" w:rsidRDefault="007061E8" w:rsidP="007061E8"/>
    <w:p w14:paraId="7EDCD282" w14:textId="31E669D1" w:rsidR="007061E8" w:rsidRDefault="007061E8" w:rsidP="007061E8"/>
    <w:p w14:paraId="6F763CC2" w14:textId="77777777" w:rsidR="007061E8" w:rsidRDefault="007061E8">
      <w:r>
        <w:br w:type="page"/>
      </w:r>
    </w:p>
    <w:p w14:paraId="2605C368" w14:textId="28A8978C" w:rsidR="007061E8" w:rsidRPr="002775DD" w:rsidRDefault="007061E8" w:rsidP="002775DD">
      <w:pPr>
        <w:pStyle w:val="Heading3"/>
        <w:jc w:val="center"/>
        <w:rPr>
          <w:b/>
          <w:bCs/>
          <w:color w:val="auto"/>
          <w:lang w:val="en-GB"/>
        </w:rPr>
      </w:pPr>
      <w:bookmarkStart w:id="40" w:name="_Toc225779494"/>
      <w:r w:rsidRPr="002775DD">
        <w:rPr>
          <w:b/>
          <w:bCs/>
          <w:color w:val="auto"/>
          <w:lang w:val="en-GB"/>
        </w:rPr>
        <w:lastRenderedPageBreak/>
        <w:t xml:space="preserve">Appendix </w:t>
      </w:r>
      <w:r w:rsidR="002775DD" w:rsidRPr="002775DD">
        <w:rPr>
          <w:b/>
          <w:bCs/>
          <w:color w:val="auto"/>
          <w:lang w:val="en-GB"/>
        </w:rPr>
        <w:t>L</w:t>
      </w:r>
      <w:bookmarkEnd w:id="40"/>
    </w:p>
    <w:p w14:paraId="46263A08" w14:textId="77777777" w:rsidR="007061E8" w:rsidRPr="008551F6" w:rsidRDefault="007061E8" w:rsidP="007061E8">
      <w:pPr>
        <w:jc w:val="center"/>
        <w:rPr>
          <w:b/>
          <w:bCs/>
          <w:lang w:val="en-GB"/>
        </w:rPr>
      </w:pPr>
      <w:r>
        <w:rPr>
          <w:b/>
          <w:bCs/>
          <w:lang w:val="en-GB"/>
        </w:rPr>
        <w:t>Poster to distribute survey</w:t>
      </w:r>
    </w:p>
    <w:p w14:paraId="1458E8C4" w14:textId="4CD43A43" w:rsidR="007061E8" w:rsidRPr="007061E8" w:rsidRDefault="007061E8" w:rsidP="007061E8">
      <w:pPr>
        <w:jc w:val="center"/>
        <w:rPr>
          <w:lang w:val="en-GB"/>
        </w:rPr>
      </w:pPr>
      <w:r>
        <w:rPr>
          <w:noProof/>
          <w:lang w:val="en-GB"/>
        </w:rPr>
        <w:drawing>
          <wp:inline distT="0" distB="0" distL="0" distR="0" wp14:anchorId="1B1132A5" wp14:editId="26D2948E">
            <wp:extent cx="5731510" cy="8107680"/>
            <wp:effectExtent l="0" t="0" r="2540" b="7620"/>
            <wp:docPr id="1115698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8746" name="Picture 11156987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sectPr w:rsidR="007061E8" w:rsidRPr="007061E8" w:rsidSect="008553FC">
      <w:headerReference w:type="default" r:id="rId5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382F4" w14:textId="77777777" w:rsidR="00D61EC9" w:rsidRDefault="00D61EC9" w:rsidP="008A4083">
      <w:pPr>
        <w:spacing w:after="0" w:line="240" w:lineRule="auto"/>
      </w:pPr>
      <w:r>
        <w:separator/>
      </w:r>
    </w:p>
  </w:endnote>
  <w:endnote w:type="continuationSeparator" w:id="0">
    <w:p w14:paraId="742EA17D" w14:textId="77777777" w:rsidR="00D61EC9" w:rsidRDefault="00D61EC9" w:rsidP="008A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Karla">
    <w:charset w:val="00"/>
    <w:family w:val="auto"/>
    <w:pitch w:val="variable"/>
    <w:sig w:usb0="A00000E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1816F" w14:textId="77777777" w:rsidR="00D61EC9" w:rsidRDefault="00D61EC9" w:rsidP="008A4083">
      <w:pPr>
        <w:spacing w:after="0" w:line="240" w:lineRule="auto"/>
      </w:pPr>
      <w:r>
        <w:separator/>
      </w:r>
    </w:p>
  </w:footnote>
  <w:footnote w:type="continuationSeparator" w:id="0">
    <w:p w14:paraId="23338BDA" w14:textId="77777777" w:rsidR="00D61EC9" w:rsidRDefault="00D61EC9" w:rsidP="008A4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581865"/>
      <w:docPartObj>
        <w:docPartGallery w:val="Page Numbers (Top of Page)"/>
        <w:docPartUnique/>
      </w:docPartObj>
    </w:sdtPr>
    <w:sdtEndPr>
      <w:rPr>
        <w:noProof/>
      </w:rPr>
    </w:sdtEndPr>
    <w:sdtContent>
      <w:p w14:paraId="2A5E2A70" w14:textId="78B9CE08" w:rsidR="00CB1523" w:rsidRDefault="00CB15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EC3B99B" w14:textId="77777777" w:rsidR="00CB1523" w:rsidRDefault="00CB15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11"/>
    <w:rsid w:val="00000A14"/>
    <w:rsid w:val="00000AA6"/>
    <w:rsid w:val="00003838"/>
    <w:rsid w:val="00003CD6"/>
    <w:rsid w:val="00012A76"/>
    <w:rsid w:val="000225EC"/>
    <w:rsid w:val="00033066"/>
    <w:rsid w:val="00055B11"/>
    <w:rsid w:val="00056ABE"/>
    <w:rsid w:val="00061091"/>
    <w:rsid w:val="0006164E"/>
    <w:rsid w:val="00064869"/>
    <w:rsid w:val="00074F45"/>
    <w:rsid w:val="0007523D"/>
    <w:rsid w:val="00076ADF"/>
    <w:rsid w:val="00085C4C"/>
    <w:rsid w:val="00085D96"/>
    <w:rsid w:val="000931D3"/>
    <w:rsid w:val="000948C1"/>
    <w:rsid w:val="000A00DC"/>
    <w:rsid w:val="000A0DC1"/>
    <w:rsid w:val="000A16F6"/>
    <w:rsid w:val="000A3CBD"/>
    <w:rsid w:val="000B1A01"/>
    <w:rsid w:val="000B63D1"/>
    <w:rsid w:val="0010407F"/>
    <w:rsid w:val="00106160"/>
    <w:rsid w:val="00113CAC"/>
    <w:rsid w:val="001141BA"/>
    <w:rsid w:val="00115C2C"/>
    <w:rsid w:val="00133D72"/>
    <w:rsid w:val="001377BC"/>
    <w:rsid w:val="0014317F"/>
    <w:rsid w:val="00143A89"/>
    <w:rsid w:val="00145747"/>
    <w:rsid w:val="0015039F"/>
    <w:rsid w:val="00156393"/>
    <w:rsid w:val="001761CF"/>
    <w:rsid w:val="00190873"/>
    <w:rsid w:val="001933FB"/>
    <w:rsid w:val="001945D2"/>
    <w:rsid w:val="00194FC8"/>
    <w:rsid w:val="001C2586"/>
    <w:rsid w:val="001C450A"/>
    <w:rsid w:val="001C7979"/>
    <w:rsid w:val="001E11FF"/>
    <w:rsid w:val="001E4FC7"/>
    <w:rsid w:val="001E5E50"/>
    <w:rsid w:val="001E71A8"/>
    <w:rsid w:val="001E7282"/>
    <w:rsid w:val="001F28DB"/>
    <w:rsid w:val="001F5E55"/>
    <w:rsid w:val="00215F0F"/>
    <w:rsid w:val="002173C9"/>
    <w:rsid w:val="00230146"/>
    <w:rsid w:val="00233DE3"/>
    <w:rsid w:val="00241B35"/>
    <w:rsid w:val="00244C18"/>
    <w:rsid w:val="00245EA9"/>
    <w:rsid w:val="00252770"/>
    <w:rsid w:val="00255803"/>
    <w:rsid w:val="002568E1"/>
    <w:rsid w:val="002608D7"/>
    <w:rsid w:val="00271AB7"/>
    <w:rsid w:val="002775DD"/>
    <w:rsid w:val="0028124F"/>
    <w:rsid w:val="00281701"/>
    <w:rsid w:val="00281AFE"/>
    <w:rsid w:val="00284D75"/>
    <w:rsid w:val="00294787"/>
    <w:rsid w:val="002A61DE"/>
    <w:rsid w:val="002B4113"/>
    <w:rsid w:val="002B7C62"/>
    <w:rsid w:val="002C4991"/>
    <w:rsid w:val="002D59D5"/>
    <w:rsid w:val="002D7D93"/>
    <w:rsid w:val="002E6687"/>
    <w:rsid w:val="002F15A4"/>
    <w:rsid w:val="002F4914"/>
    <w:rsid w:val="003020FA"/>
    <w:rsid w:val="00304875"/>
    <w:rsid w:val="00306075"/>
    <w:rsid w:val="003151E9"/>
    <w:rsid w:val="00317B85"/>
    <w:rsid w:val="00323B3F"/>
    <w:rsid w:val="00334ADC"/>
    <w:rsid w:val="00342AB5"/>
    <w:rsid w:val="003464FA"/>
    <w:rsid w:val="00346914"/>
    <w:rsid w:val="00350164"/>
    <w:rsid w:val="00353365"/>
    <w:rsid w:val="00364F2B"/>
    <w:rsid w:val="00366B6F"/>
    <w:rsid w:val="00367D50"/>
    <w:rsid w:val="00376C42"/>
    <w:rsid w:val="00381EED"/>
    <w:rsid w:val="00386259"/>
    <w:rsid w:val="003900BB"/>
    <w:rsid w:val="003A2134"/>
    <w:rsid w:val="003A70CF"/>
    <w:rsid w:val="003B45D4"/>
    <w:rsid w:val="003D2979"/>
    <w:rsid w:val="003E4611"/>
    <w:rsid w:val="003E5411"/>
    <w:rsid w:val="003E7A4C"/>
    <w:rsid w:val="003F57D7"/>
    <w:rsid w:val="003F5F92"/>
    <w:rsid w:val="004011AE"/>
    <w:rsid w:val="00403834"/>
    <w:rsid w:val="004150CE"/>
    <w:rsid w:val="00416318"/>
    <w:rsid w:val="00420019"/>
    <w:rsid w:val="00424A3A"/>
    <w:rsid w:val="004328ED"/>
    <w:rsid w:val="00432E5C"/>
    <w:rsid w:val="0043382B"/>
    <w:rsid w:val="00433DEC"/>
    <w:rsid w:val="00435D58"/>
    <w:rsid w:val="00441066"/>
    <w:rsid w:val="00454B64"/>
    <w:rsid w:val="004550D4"/>
    <w:rsid w:val="00455F11"/>
    <w:rsid w:val="00460C8E"/>
    <w:rsid w:val="00463A1A"/>
    <w:rsid w:val="00463A9C"/>
    <w:rsid w:val="0047216E"/>
    <w:rsid w:val="00481EE3"/>
    <w:rsid w:val="00486059"/>
    <w:rsid w:val="00490813"/>
    <w:rsid w:val="0049329D"/>
    <w:rsid w:val="004942D1"/>
    <w:rsid w:val="00495788"/>
    <w:rsid w:val="004A2154"/>
    <w:rsid w:val="004A3EB1"/>
    <w:rsid w:val="004A4B4B"/>
    <w:rsid w:val="004A5234"/>
    <w:rsid w:val="004B0E79"/>
    <w:rsid w:val="004C5687"/>
    <w:rsid w:val="004C5A26"/>
    <w:rsid w:val="004D19B8"/>
    <w:rsid w:val="004E6B13"/>
    <w:rsid w:val="004F386D"/>
    <w:rsid w:val="00500710"/>
    <w:rsid w:val="00501BEC"/>
    <w:rsid w:val="005062A6"/>
    <w:rsid w:val="00510839"/>
    <w:rsid w:val="00513270"/>
    <w:rsid w:val="00515CE3"/>
    <w:rsid w:val="00520A08"/>
    <w:rsid w:val="005224FF"/>
    <w:rsid w:val="0052525E"/>
    <w:rsid w:val="0052639F"/>
    <w:rsid w:val="00526F8D"/>
    <w:rsid w:val="00530FA5"/>
    <w:rsid w:val="00532A0F"/>
    <w:rsid w:val="005331A8"/>
    <w:rsid w:val="005340A2"/>
    <w:rsid w:val="005435C2"/>
    <w:rsid w:val="00553302"/>
    <w:rsid w:val="00554743"/>
    <w:rsid w:val="00561B6C"/>
    <w:rsid w:val="00562280"/>
    <w:rsid w:val="00563113"/>
    <w:rsid w:val="00574A89"/>
    <w:rsid w:val="005866CC"/>
    <w:rsid w:val="00587547"/>
    <w:rsid w:val="00591852"/>
    <w:rsid w:val="00592B3D"/>
    <w:rsid w:val="00594498"/>
    <w:rsid w:val="00596086"/>
    <w:rsid w:val="005973B6"/>
    <w:rsid w:val="005A1444"/>
    <w:rsid w:val="005A2A34"/>
    <w:rsid w:val="005D0DB7"/>
    <w:rsid w:val="005E0195"/>
    <w:rsid w:val="005E3499"/>
    <w:rsid w:val="005E3D4A"/>
    <w:rsid w:val="005E49DE"/>
    <w:rsid w:val="005E54EC"/>
    <w:rsid w:val="005F6859"/>
    <w:rsid w:val="00601E97"/>
    <w:rsid w:val="0060532E"/>
    <w:rsid w:val="006065BC"/>
    <w:rsid w:val="00610205"/>
    <w:rsid w:val="00610BEE"/>
    <w:rsid w:val="00611BE5"/>
    <w:rsid w:val="00614E78"/>
    <w:rsid w:val="0062096F"/>
    <w:rsid w:val="00624622"/>
    <w:rsid w:val="006273DE"/>
    <w:rsid w:val="00630971"/>
    <w:rsid w:val="00631240"/>
    <w:rsid w:val="006350BE"/>
    <w:rsid w:val="006522EB"/>
    <w:rsid w:val="00654F7E"/>
    <w:rsid w:val="00661A58"/>
    <w:rsid w:val="00664AB9"/>
    <w:rsid w:val="00671790"/>
    <w:rsid w:val="00672518"/>
    <w:rsid w:val="0068036F"/>
    <w:rsid w:val="006804DA"/>
    <w:rsid w:val="00684B24"/>
    <w:rsid w:val="00687B6A"/>
    <w:rsid w:val="006902DC"/>
    <w:rsid w:val="00697864"/>
    <w:rsid w:val="006A3CFF"/>
    <w:rsid w:val="006A5C9E"/>
    <w:rsid w:val="006B1BE3"/>
    <w:rsid w:val="006B5F14"/>
    <w:rsid w:val="006C4379"/>
    <w:rsid w:val="006C47C2"/>
    <w:rsid w:val="006D411B"/>
    <w:rsid w:val="006E02D0"/>
    <w:rsid w:val="006E1DFC"/>
    <w:rsid w:val="006E3CD1"/>
    <w:rsid w:val="006E55AB"/>
    <w:rsid w:val="006F0D04"/>
    <w:rsid w:val="006F4015"/>
    <w:rsid w:val="006F74C7"/>
    <w:rsid w:val="007027CA"/>
    <w:rsid w:val="007061E8"/>
    <w:rsid w:val="00707D17"/>
    <w:rsid w:val="00710E9F"/>
    <w:rsid w:val="0071226F"/>
    <w:rsid w:val="00712A6A"/>
    <w:rsid w:val="00725F0B"/>
    <w:rsid w:val="00736BEB"/>
    <w:rsid w:val="00743CE7"/>
    <w:rsid w:val="007446D1"/>
    <w:rsid w:val="00745438"/>
    <w:rsid w:val="00751B9F"/>
    <w:rsid w:val="00753BEC"/>
    <w:rsid w:val="00761452"/>
    <w:rsid w:val="00765D74"/>
    <w:rsid w:val="00766009"/>
    <w:rsid w:val="0076659C"/>
    <w:rsid w:val="007923C9"/>
    <w:rsid w:val="00792B20"/>
    <w:rsid w:val="007A1337"/>
    <w:rsid w:val="007A1897"/>
    <w:rsid w:val="007A2454"/>
    <w:rsid w:val="007A5D73"/>
    <w:rsid w:val="007B727C"/>
    <w:rsid w:val="007C3180"/>
    <w:rsid w:val="007C625F"/>
    <w:rsid w:val="007D1BC0"/>
    <w:rsid w:val="007D435D"/>
    <w:rsid w:val="007E3EBD"/>
    <w:rsid w:val="007F001E"/>
    <w:rsid w:val="007F4212"/>
    <w:rsid w:val="007F57E1"/>
    <w:rsid w:val="007F6FE1"/>
    <w:rsid w:val="0080421C"/>
    <w:rsid w:val="00804955"/>
    <w:rsid w:val="0081354E"/>
    <w:rsid w:val="008219B8"/>
    <w:rsid w:val="00822ACE"/>
    <w:rsid w:val="00827C91"/>
    <w:rsid w:val="008379B0"/>
    <w:rsid w:val="00841C0D"/>
    <w:rsid w:val="00845749"/>
    <w:rsid w:val="00847833"/>
    <w:rsid w:val="00851072"/>
    <w:rsid w:val="00851A11"/>
    <w:rsid w:val="008551F6"/>
    <w:rsid w:val="008553FC"/>
    <w:rsid w:val="008557C7"/>
    <w:rsid w:val="00857C35"/>
    <w:rsid w:val="0086419D"/>
    <w:rsid w:val="008650D0"/>
    <w:rsid w:val="00880C4D"/>
    <w:rsid w:val="00895F0C"/>
    <w:rsid w:val="00896AD7"/>
    <w:rsid w:val="00897945"/>
    <w:rsid w:val="008A0CF7"/>
    <w:rsid w:val="008A4083"/>
    <w:rsid w:val="008B2B6E"/>
    <w:rsid w:val="008B3F15"/>
    <w:rsid w:val="008B6984"/>
    <w:rsid w:val="008B73C0"/>
    <w:rsid w:val="008B7DDB"/>
    <w:rsid w:val="008C3A1B"/>
    <w:rsid w:val="008C4E89"/>
    <w:rsid w:val="008E2166"/>
    <w:rsid w:val="008F038B"/>
    <w:rsid w:val="008F6250"/>
    <w:rsid w:val="00910E17"/>
    <w:rsid w:val="0091452E"/>
    <w:rsid w:val="00922E5A"/>
    <w:rsid w:val="009233AA"/>
    <w:rsid w:val="00930F2F"/>
    <w:rsid w:val="00935729"/>
    <w:rsid w:val="00936525"/>
    <w:rsid w:val="00962B6E"/>
    <w:rsid w:val="00971E75"/>
    <w:rsid w:val="00972182"/>
    <w:rsid w:val="00973D7A"/>
    <w:rsid w:val="00976E7B"/>
    <w:rsid w:val="009806B1"/>
    <w:rsid w:val="00981023"/>
    <w:rsid w:val="009838C6"/>
    <w:rsid w:val="0098667B"/>
    <w:rsid w:val="00991E98"/>
    <w:rsid w:val="00991FA2"/>
    <w:rsid w:val="009A520E"/>
    <w:rsid w:val="009A7EC9"/>
    <w:rsid w:val="009C0487"/>
    <w:rsid w:val="009C12AF"/>
    <w:rsid w:val="009C6255"/>
    <w:rsid w:val="009D00FE"/>
    <w:rsid w:val="009D3830"/>
    <w:rsid w:val="009D4929"/>
    <w:rsid w:val="009E0981"/>
    <w:rsid w:val="009E2F29"/>
    <w:rsid w:val="009E6DFF"/>
    <w:rsid w:val="009F49CA"/>
    <w:rsid w:val="009F4A86"/>
    <w:rsid w:val="00A007C5"/>
    <w:rsid w:val="00A15590"/>
    <w:rsid w:val="00A2084F"/>
    <w:rsid w:val="00A23522"/>
    <w:rsid w:val="00A324F2"/>
    <w:rsid w:val="00A34B9A"/>
    <w:rsid w:val="00A35CC7"/>
    <w:rsid w:val="00A417C0"/>
    <w:rsid w:val="00A41EB5"/>
    <w:rsid w:val="00A44CC1"/>
    <w:rsid w:val="00A47366"/>
    <w:rsid w:val="00A47503"/>
    <w:rsid w:val="00A51554"/>
    <w:rsid w:val="00A558F7"/>
    <w:rsid w:val="00A57A51"/>
    <w:rsid w:val="00A61928"/>
    <w:rsid w:val="00A62189"/>
    <w:rsid w:val="00A71257"/>
    <w:rsid w:val="00A718CD"/>
    <w:rsid w:val="00A77C71"/>
    <w:rsid w:val="00A967DF"/>
    <w:rsid w:val="00AA07DE"/>
    <w:rsid w:val="00AA28FE"/>
    <w:rsid w:val="00AB3543"/>
    <w:rsid w:val="00AB7A2F"/>
    <w:rsid w:val="00AC0A06"/>
    <w:rsid w:val="00AC15A6"/>
    <w:rsid w:val="00AD395B"/>
    <w:rsid w:val="00AE38BF"/>
    <w:rsid w:val="00AE44DF"/>
    <w:rsid w:val="00AF7FB6"/>
    <w:rsid w:val="00B046AC"/>
    <w:rsid w:val="00B24BA1"/>
    <w:rsid w:val="00B25328"/>
    <w:rsid w:val="00B33B36"/>
    <w:rsid w:val="00B41214"/>
    <w:rsid w:val="00B43219"/>
    <w:rsid w:val="00B4367D"/>
    <w:rsid w:val="00B45F80"/>
    <w:rsid w:val="00B54121"/>
    <w:rsid w:val="00B741E5"/>
    <w:rsid w:val="00B75436"/>
    <w:rsid w:val="00B76E9D"/>
    <w:rsid w:val="00B80DD4"/>
    <w:rsid w:val="00B93029"/>
    <w:rsid w:val="00B93F85"/>
    <w:rsid w:val="00B95804"/>
    <w:rsid w:val="00B97F3D"/>
    <w:rsid w:val="00BA1D72"/>
    <w:rsid w:val="00BB19F8"/>
    <w:rsid w:val="00BB333E"/>
    <w:rsid w:val="00BB5A46"/>
    <w:rsid w:val="00BB5E71"/>
    <w:rsid w:val="00BB7206"/>
    <w:rsid w:val="00BD4CD0"/>
    <w:rsid w:val="00BE20B8"/>
    <w:rsid w:val="00BE7995"/>
    <w:rsid w:val="00BE7DD7"/>
    <w:rsid w:val="00C133E4"/>
    <w:rsid w:val="00C160B6"/>
    <w:rsid w:val="00C2039F"/>
    <w:rsid w:val="00C23FBC"/>
    <w:rsid w:val="00C24DF9"/>
    <w:rsid w:val="00C32521"/>
    <w:rsid w:val="00C33F51"/>
    <w:rsid w:val="00C366AA"/>
    <w:rsid w:val="00C36B67"/>
    <w:rsid w:val="00C40132"/>
    <w:rsid w:val="00C455C8"/>
    <w:rsid w:val="00C62B30"/>
    <w:rsid w:val="00C662D6"/>
    <w:rsid w:val="00C66B4C"/>
    <w:rsid w:val="00C70E0D"/>
    <w:rsid w:val="00C715D9"/>
    <w:rsid w:val="00C74D07"/>
    <w:rsid w:val="00C8128C"/>
    <w:rsid w:val="00C8653C"/>
    <w:rsid w:val="00C90723"/>
    <w:rsid w:val="00CA49A8"/>
    <w:rsid w:val="00CB1523"/>
    <w:rsid w:val="00CB43B1"/>
    <w:rsid w:val="00CB5253"/>
    <w:rsid w:val="00CB6AA8"/>
    <w:rsid w:val="00CC10AC"/>
    <w:rsid w:val="00CD1C87"/>
    <w:rsid w:val="00CD78D4"/>
    <w:rsid w:val="00CE2497"/>
    <w:rsid w:val="00CE55AB"/>
    <w:rsid w:val="00CE6FE8"/>
    <w:rsid w:val="00CF5294"/>
    <w:rsid w:val="00D008A3"/>
    <w:rsid w:val="00D02995"/>
    <w:rsid w:val="00D07807"/>
    <w:rsid w:val="00D07C45"/>
    <w:rsid w:val="00D138BA"/>
    <w:rsid w:val="00D15B5F"/>
    <w:rsid w:val="00D27899"/>
    <w:rsid w:val="00D346DD"/>
    <w:rsid w:val="00D42B09"/>
    <w:rsid w:val="00D47327"/>
    <w:rsid w:val="00D532AA"/>
    <w:rsid w:val="00D61EC9"/>
    <w:rsid w:val="00D75AC3"/>
    <w:rsid w:val="00D77D0C"/>
    <w:rsid w:val="00DA22C7"/>
    <w:rsid w:val="00DB50AF"/>
    <w:rsid w:val="00DB6CD0"/>
    <w:rsid w:val="00DC09C5"/>
    <w:rsid w:val="00DC2A3C"/>
    <w:rsid w:val="00DD06B8"/>
    <w:rsid w:val="00DD0AE3"/>
    <w:rsid w:val="00DD463E"/>
    <w:rsid w:val="00DD6CF3"/>
    <w:rsid w:val="00DD797A"/>
    <w:rsid w:val="00DE0626"/>
    <w:rsid w:val="00DE4249"/>
    <w:rsid w:val="00DE4CA9"/>
    <w:rsid w:val="00DE7372"/>
    <w:rsid w:val="00E13CB8"/>
    <w:rsid w:val="00E13D41"/>
    <w:rsid w:val="00E26BC8"/>
    <w:rsid w:val="00E34538"/>
    <w:rsid w:val="00E52BE5"/>
    <w:rsid w:val="00E53F24"/>
    <w:rsid w:val="00E651EB"/>
    <w:rsid w:val="00E674C9"/>
    <w:rsid w:val="00E71F18"/>
    <w:rsid w:val="00E8511F"/>
    <w:rsid w:val="00E92D6F"/>
    <w:rsid w:val="00E96306"/>
    <w:rsid w:val="00E9735F"/>
    <w:rsid w:val="00EA024A"/>
    <w:rsid w:val="00EB4DB5"/>
    <w:rsid w:val="00EB7E5F"/>
    <w:rsid w:val="00EC156B"/>
    <w:rsid w:val="00ED29A0"/>
    <w:rsid w:val="00EF3162"/>
    <w:rsid w:val="00F04361"/>
    <w:rsid w:val="00F071CD"/>
    <w:rsid w:val="00F106D5"/>
    <w:rsid w:val="00F162E3"/>
    <w:rsid w:val="00F170E6"/>
    <w:rsid w:val="00F21092"/>
    <w:rsid w:val="00F323D0"/>
    <w:rsid w:val="00F345E4"/>
    <w:rsid w:val="00F416BE"/>
    <w:rsid w:val="00F438DA"/>
    <w:rsid w:val="00F53CE7"/>
    <w:rsid w:val="00F57107"/>
    <w:rsid w:val="00F81FE0"/>
    <w:rsid w:val="00F84C03"/>
    <w:rsid w:val="00F963CA"/>
    <w:rsid w:val="00FA4253"/>
    <w:rsid w:val="00FA6B6F"/>
    <w:rsid w:val="00FA7632"/>
    <w:rsid w:val="00FB4C02"/>
    <w:rsid w:val="00FD6C74"/>
    <w:rsid w:val="00FD7BC3"/>
    <w:rsid w:val="00FE0DD8"/>
    <w:rsid w:val="00FE2017"/>
    <w:rsid w:val="00FF6F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A445"/>
  <w15:chartTrackingRefBased/>
  <w15:docId w15:val="{45F4347E-77F3-4C67-9857-8F6B17F7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4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54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54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E54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4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4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54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54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E54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4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4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4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4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411"/>
    <w:rPr>
      <w:rFonts w:eastAsiaTheme="majorEastAsia" w:cstheme="majorBidi"/>
      <w:color w:val="272727" w:themeColor="text1" w:themeTint="D8"/>
    </w:rPr>
  </w:style>
  <w:style w:type="paragraph" w:styleId="Title">
    <w:name w:val="Title"/>
    <w:basedOn w:val="Normal"/>
    <w:next w:val="Normal"/>
    <w:link w:val="TitleChar"/>
    <w:uiPriority w:val="10"/>
    <w:qFormat/>
    <w:rsid w:val="003E5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4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4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411"/>
    <w:pPr>
      <w:spacing w:before="160"/>
      <w:jc w:val="center"/>
    </w:pPr>
    <w:rPr>
      <w:i/>
      <w:iCs/>
      <w:color w:val="404040" w:themeColor="text1" w:themeTint="BF"/>
    </w:rPr>
  </w:style>
  <w:style w:type="character" w:customStyle="1" w:styleId="QuoteChar">
    <w:name w:val="Quote Char"/>
    <w:basedOn w:val="DefaultParagraphFont"/>
    <w:link w:val="Quote"/>
    <w:uiPriority w:val="29"/>
    <w:rsid w:val="003E5411"/>
    <w:rPr>
      <w:i/>
      <w:iCs/>
      <w:color w:val="404040" w:themeColor="text1" w:themeTint="BF"/>
    </w:rPr>
  </w:style>
  <w:style w:type="paragraph" w:styleId="ListParagraph">
    <w:name w:val="List Paragraph"/>
    <w:basedOn w:val="Normal"/>
    <w:uiPriority w:val="34"/>
    <w:qFormat/>
    <w:rsid w:val="003E5411"/>
    <w:pPr>
      <w:ind w:left="720"/>
      <w:contextualSpacing/>
    </w:pPr>
  </w:style>
  <w:style w:type="character" w:styleId="IntenseEmphasis">
    <w:name w:val="Intense Emphasis"/>
    <w:basedOn w:val="DefaultParagraphFont"/>
    <w:uiPriority w:val="21"/>
    <w:qFormat/>
    <w:rsid w:val="003E5411"/>
    <w:rPr>
      <w:i/>
      <w:iCs/>
      <w:color w:val="0F4761" w:themeColor="accent1" w:themeShade="BF"/>
    </w:rPr>
  </w:style>
  <w:style w:type="paragraph" w:styleId="IntenseQuote">
    <w:name w:val="Intense Quote"/>
    <w:basedOn w:val="Normal"/>
    <w:next w:val="Normal"/>
    <w:link w:val="IntenseQuoteChar"/>
    <w:uiPriority w:val="30"/>
    <w:qFormat/>
    <w:rsid w:val="003E54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411"/>
    <w:rPr>
      <w:i/>
      <w:iCs/>
      <w:color w:val="0F4761" w:themeColor="accent1" w:themeShade="BF"/>
    </w:rPr>
  </w:style>
  <w:style w:type="character" w:styleId="IntenseReference">
    <w:name w:val="Intense Reference"/>
    <w:basedOn w:val="DefaultParagraphFont"/>
    <w:uiPriority w:val="32"/>
    <w:qFormat/>
    <w:rsid w:val="003E5411"/>
    <w:rPr>
      <w:b/>
      <w:bCs/>
      <w:smallCaps/>
      <w:color w:val="0F4761" w:themeColor="accent1" w:themeShade="BF"/>
      <w:spacing w:val="5"/>
    </w:rPr>
  </w:style>
  <w:style w:type="character" w:styleId="SubtleEmphasis">
    <w:name w:val="Subtle Emphasis"/>
    <w:basedOn w:val="DefaultParagraphFont"/>
    <w:uiPriority w:val="19"/>
    <w:qFormat/>
    <w:rsid w:val="00074F45"/>
    <w:rPr>
      <w:i/>
      <w:iCs/>
      <w:color w:val="404040" w:themeColor="text1" w:themeTint="BF"/>
    </w:rPr>
  </w:style>
  <w:style w:type="character" w:styleId="Hyperlink">
    <w:name w:val="Hyperlink"/>
    <w:basedOn w:val="DefaultParagraphFont"/>
    <w:uiPriority w:val="99"/>
    <w:unhideWhenUsed/>
    <w:rsid w:val="00526F8D"/>
    <w:rPr>
      <w:color w:val="467886" w:themeColor="hyperlink"/>
      <w:u w:val="single"/>
    </w:rPr>
  </w:style>
  <w:style w:type="character" w:styleId="UnresolvedMention">
    <w:name w:val="Unresolved Mention"/>
    <w:basedOn w:val="DefaultParagraphFont"/>
    <w:uiPriority w:val="99"/>
    <w:semiHidden/>
    <w:unhideWhenUsed/>
    <w:rsid w:val="00526F8D"/>
    <w:rPr>
      <w:color w:val="605E5C"/>
      <w:shd w:val="clear" w:color="auto" w:fill="E1DFDD"/>
    </w:rPr>
  </w:style>
  <w:style w:type="paragraph" w:styleId="TOCHeading">
    <w:name w:val="TOC Heading"/>
    <w:basedOn w:val="Heading1"/>
    <w:next w:val="Normal"/>
    <w:uiPriority w:val="39"/>
    <w:unhideWhenUsed/>
    <w:qFormat/>
    <w:rsid w:val="00F84C03"/>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F84C03"/>
    <w:pPr>
      <w:spacing w:after="100"/>
      <w:ind w:left="240"/>
    </w:pPr>
  </w:style>
  <w:style w:type="paragraph" w:styleId="TOC3">
    <w:name w:val="toc 3"/>
    <w:basedOn w:val="Normal"/>
    <w:next w:val="Normal"/>
    <w:autoRedefine/>
    <w:uiPriority w:val="39"/>
    <w:unhideWhenUsed/>
    <w:rsid w:val="004D19B8"/>
    <w:pPr>
      <w:spacing w:after="100"/>
      <w:ind w:left="480"/>
    </w:pPr>
  </w:style>
  <w:style w:type="table" w:styleId="PlainTable2">
    <w:name w:val="Plain Table 2"/>
    <w:basedOn w:val="TableNormal"/>
    <w:uiPriority w:val="42"/>
    <w:rsid w:val="006065BC"/>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xt">
    <w:name w:val="txt"/>
    <w:basedOn w:val="DefaultParagraphFont"/>
    <w:rsid w:val="006065BC"/>
  </w:style>
  <w:style w:type="paragraph" w:styleId="TOC1">
    <w:name w:val="toc 1"/>
    <w:basedOn w:val="Normal"/>
    <w:next w:val="Normal"/>
    <w:autoRedefine/>
    <w:uiPriority w:val="39"/>
    <w:unhideWhenUsed/>
    <w:rsid w:val="00CB5253"/>
    <w:pPr>
      <w:spacing w:after="100"/>
    </w:pPr>
  </w:style>
  <w:style w:type="paragraph" w:styleId="Header">
    <w:name w:val="header"/>
    <w:basedOn w:val="Normal"/>
    <w:link w:val="HeaderChar"/>
    <w:uiPriority w:val="99"/>
    <w:unhideWhenUsed/>
    <w:rsid w:val="008A4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083"/>
  </w:style>
  <w:style w:type="paragraph" w:styleId="Footer">
    <w:name w:val="footer"/>
    <w:basedOn w:val="Normal"/>
    <w:link w:val="FooterChar"/>
    <w:uiPriority w:val="99"/>
    <w:unhideWhenUsed/>
    <w:rsid w:val="008A40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083"/>
  </w:style>
  <w:style w:type="table" w:styleId="TableGrid">
    <w:name w:val="Table Grid"/>
    <w:basedOn w:val="TableNormal"/>
    <w:uiPriority w:val="39"/>
    <w:rsid w:val="00DD4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C4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80/10508422.2022.2093201" TargetMode="External"/><Relationship Id="rId26" Type="http://schemas.openxmlformats.org/officeDocument/2006/relationships/hyperlink" Target="https://doi.org/10.1007/s10639-023-11976-2" TargetMode="External"/><Relationship Id="rId39" Type="http://schemas.openxmlformats.org/officeDocument/2006/relationships/image" Target="media/image11.png"/><Relationship Id="rId21" Type="http://schemas.openxmlformats.org/officeDocument/2006/relationships/hyperlink" Target="https://www.researchgate.net/publication/248617484_The_Five-%09Factor_Model_of_Personality_and_Its_Relevance_to_Personality_Disorders"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1177/0272684x211004948" TargetMode="External"/><Relationship Id="rId29" Type="http://schemas.openxmlformats.org/officeDocument/2006/relationships/hyperlink" Target="https://doi.org/10.3390/ijerph19158993" TargetMode="External"/><Relationship Id="rId11" Type="http://schemas.openxmlformats.org/officeDocument/2006/relationships/image" Target="media/image2.png"/><Relationship Id="rId24" Type="http://schemas.openxmlformats.org/officeDocument/2006/relationships/hyperlink" Target="https://doi.org/10.3390/educsci10110327" TargetMode="External"/><Relationship Id="rId32" Type="http://schemas.openxmlformats.org/officeDocument/2006/relationships/hyperlink" Target="https://doi.org/10.1177/1477971421100036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doi.org/10.19148/ijhbs.38361"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link.springer.com/article/10.1007/s10805-024-09513-y" TargetMode="External"/><Relationship Id="rId27" Type="http://schemas.openxmlformats.org/officeDocument/2006/relationships/hyperlink" Target="https://doi.org/10.1016/j.paid.2005.02.013" TargetMode="External"/><Relationship Id="rId30" Type="http://schemas.openxmlformats.org/officeDocument/2006/relationships/hyperlink" Target="https://www.psychologicalsociety.ie/footer/Code-of-Ethics-1" TargetMode="External"/><Relationship Id="rId35" Type="http://schemas.openxmlformats.org/officeDocument/2006/relationships/hyperlink" Target="https://iadt.ie/about/your-rights-entitlements/gdpr/"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oi.org/10.1002/brb3.2673" TargetMode="External"/><Relationship Id="rId25" Type="http://schemas.openxmlformats.org/officeDocument/2006/relationships/hyperlink" Target="https://doi.org/10.1016/S0092-6566(03)00046-1" TargetMode="External"/><Relationship Id="rId33" Type="http://schemas.openxmlformats.org/officeDocument/2006/relationships/hyperlink" Target="https://doi.org/10.70670/sra.v4i1.1576" TargetMode="Externa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doi.org/10.53841/bpsrep.2021.rep155"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37185/lns.1.1.1049" TargetMode="External"/><Relationship Id="rId28" Type="http://schemas.openxmlformats.org/officeDocument/2006/relationships/hyperlink" Target="https://doi.org/10.1080/03069885.2021.1903387"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doi.org/10.3389/fpsyg.2025.1490427" TargetMode="External"/><Relationship Id="rId44" Type="http://schemas.openxmlformats.org/officeDocument/2006/relationships/image" Target="media/image16.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7BC59DA1B0A4EA69F14B2085D0E28" ma:contentTypeVersion="17" ma:contentTypeDescription="Create a new document." ma:contentTypeScope="" ma:versionID="fe53f52f193b388df68ca82e013f652c">
  <xsd:schema xmlns:xsd="http://www.w3.org/2001/XMLSchema" xmlns:xs="http://www.w3.org/2001/XMLSchema" xmlns:p="http://schemas.microsoft.com/office/2006/metadata/properties" xmlns:ns3="770db1c4-d440-4b36-9d19-a8022f13591f" xmlns:ns4="17dfd3ba-93c5-426c-950e-5b42d827d88d" targetNamespace="http://schemas.microsoft.com/office/2006/metadata/properties" ma:root="true" ma:fieldsID="027355e63e3f3253e9f49ffdfccf7039" ns3:_="" ns4:_="">
    <xsd:import namespace="770db1c4-d440-4b36-9d19-a8022f13591f"/>
    <xsd:import namespace="17dfd3ba-93c5-426c-950e-5b42d827d8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b1c4-d440-4b36-9d19-a8022f135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dfd3ba-93c5-426c-950e-5b42d827d8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70db1c4-d440-4b36-9d19-a8022f13591f" xsi:nil="true"/>
  </documentManagement>
</p:properties>
</file>

<file path=customXml/itemProps1.xml><?xml version="1.0" encoding="utf-8"?>
<ds:datastoreItem xmlns:ds="http://schemas.openxmlformats.org/officeDocument/2006/customXml" ds:itemID="{E594BD5B-DB5B-4DD0-9495-C9B7AB267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b1c4-d440-4b36-9d19-a8022f13591f"/>
    <ds:schemaRef ds:uri="17dfd3ba-93c5-426c-950e-5b42d827d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5AF5D-A7C5-4DCF-87A3-E9004A2A1A83}">
  <ds:schemaRefs>
    <ds:schemaRef ds:uri="http://schemas.openxmlformats.org/officeDocument/2006/bibliography"/>
  </ds:schemaRefs>
</ds:datastoreItem>
</file>

<file path=customXml/itemProps3.xml><?xml version="1.0" encoding="utf-8"?>
<ds:datastoreItem xmlns:ds="http://schemas.openxmlformats.org/officeDocument/2006/customXml" ds:itemID="{F840AA97-9057-4C6F-8EAD-5107A49740FB}">
  <ds:schemaRefs>
    <ds:schemaRef ds:uri="http://schemas.microsoft.com/sharepoint/v3/contenttype/forms"/>
  </ds:schemaRefs>
</ds:datastoreItem>
</file>

<file path=customXml/itemProps4.xml><?xml version="1.0" encoding="utf-8"?>
<ds:datastoreItem xmlns:ds="http://schemas.openxmlformats.org/officeDocument/2006/customXml" ds:itemID="{66E1D74B-E980-4FFE-8C0F-73B8D1742110}">
  <ds:schemaRefs>
    <ds:schemaRef ds:uri="http://schemas.microsoft.com/office/2006/metadata/properties"/>
    <ds:schemaRef ds:uri="http://schemas.microsoft.com/office/infopath/2007/PartnerControls"/>
    <ds:schemaRef ds:uri="770db1c4-d440-4b36-9d19-a8022f13591f"/>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49</Pages>
  <Words>8093</Words>
  <Characters>46132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Tyrrell (Student)</dc:creator>
  <cp:keywords/>
  <dc:description/>
  <cp:lastModifiedBy>Rachel Tyrrell (Student)</cp:lastModifiedBy>
  <cp:revision>261</cp:revision>
  <dcterms:created xsi:type="dcterms:W3CDTF">2026-03-26T19:36:00Z</dcterms:created>
  <dcterms:modified xsi:type="dcterms:W3CDTF">2026-03-30T15:43:00Z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0x0101009967BC59DA1B0A4EA69F14B2085D0E28</vt:lpwstr>
  </property>
  <property fmtid="{D5CDD505-2E9C-101B-9397-08002B2CF9AE}" pid="3" name="MSIP_Label_53cdda03-1266-4352-b943-b1b211db87e2_Enabled">
    <vt:lpwstr>true</vt:lpwstr>
  </property>
  <property fmtid="{D5CDD505-2E9C-101B-9397-08002B2CF9AE}" pid="4" name="MSIP_Label_53cdda03-1266-4352-b943-b1b211db87e2_SetDate">
    <vt:lpwstr>2025-11-17T20:32:21Z</vt:lpwstr>
  </property>
  <property fmtid="{D5CDD505-2E9C-101B-9397-08002B2CF9AE}" pid="5" name="MSIP_Label_53cdda03-1266-4352-b943-b1b211db87e2_Method">
    <vt:lpwstr>Standard</vt:lpwstr>
  </property>
  <property fmtid="{D5CDD505-2E9C-101B-9397-08002B2CF9AE}" pid="6" name="MSIP_Label_53cdda03-1266-4352-b943-b1b211db87e2_Name">
    <vt:lpwstr>defa4170-0d19-0005-0004-bc88714345d2</vt:lpwstr>
  </property>
  <property fmtid="{D5CDD505-2E9C-101B-9397-08002B2CF9AE}" pid="7" name="MSIP_Label_53cdda03-1266-4352-b943-b1b211db87e2_SiteId">
    <vt:lpwstr>da7d957b-1511-4a42-b2f5-78f847f8c87a</vt:lpwstr>
  </property>
  <property fmtid="{D5CDD505-2E9C-101B-9397-08002B2CF9AE}" pid="8" name="MSIP_Label_53cdda03-1266-4352-b943-b1b211db87e2_ActionId">
    <vt:lpwstr>33466d1a-5434-4546-8e15-c4934cdbe4bd</vt:lpwstr>
  </property>
  <property fmtid="{D5CDD505-2E9C-101B-9397-08002B2CF9AE}" pid="9" name="MSIP_Label_53cdda03-1266-4352-b943-b1b211db87e2_ContentBits">
    <vt:lpwstr>0</vt:lpwstr>
  </property>
  <property fmtid="{D5CDD505-2E9C-101B-9397-08002B2CF9AE}" pid="10" name="MSIP_Label_53cdda03-1266-4352-b943-b1b211db87e2_Tag">
    <vt:lpwstr>10, 3, 0, 1</vt:lpwstr>
  </property>
</Properties>
</file>